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A5F"/>
          <w:sz w:val="40"/>
        </w:rPr>
        <w:t>Operations — Extended Response Toolkit</w:t>
      </w:r>
    </w:p>
    <w:p>
      <w:pPr>
        <w:spacing w:after="200" w:before="0"/>
      </w:pPr>
      <w:r>
        <w:rPr>
          <w:b w:val="0"/>
          <w:i/>
          <w:color w:val="555555"/>
          <w:sz w:val="21"/>
        </w:rPr>
        <w:t>Influences → operations processes  ·  Strategies → operations processes.  Each point gives you the theory (with the explicit link) for paragraph 1, and Qantas evidence for paragraph 2. Built entirely from your Google Drive notes.</w:t>
      </w:r>
    </w:p>
    <w:p>
      <w:pPr>
        <w:spacing w:after="120" w:before="0"/>
      </w:pPr>
      <w:r>
        <w:rPr>
          <w:b/>
          <w:i w:val="0"/>
          <w:color w:val="8E242A"/>
        </w:rPr>
        <w:t xml:space="preserve">A note on the Qantas figures: </w:t>
      </w:r>
      <w:r>
        <w:rPr>
          <w:b w:val="0"/>
          <w:i w:val="0"/>
          <w:color w:val="555555"/>
          <w:sz w:val="19"/>
        </w:rPr>
        <w:t>these are the most recent stats in your Drive notes — anchored on FY2024 (year ended 30 June 2024, e.g. first-half profit ~$1.24b, net debt $4.1b at June 2024, 79.4% on-time performance, 84% customer satisfaction), with several FY2025 forward items flagged (SAF from California "in '25", high-speed wi-fi from late 2024, A350 Project Sunrise). Chunk 1 (role of operations management) is deliberately excluded, as requested.</w:t>
      </w:r>
    </w:p>
    <w:p>
      <w:pPr>
        <w:spacing w:after="80" w:before="240"/>
        <w:shd w:val="clear" w:fill="1F3A5F"/>
        <w:ind w:left="120"/>
      </w:pPr>
      <w:r>
        <w:rPr>
          <w:b/>
          <w:i w:val="0"/>
          <w:color w:val="FFFFFF"/>
          <w:sz w:val="26"/>
        </w:rPr>
        <w:t>QUICK REFERENCE — what you are linking TO</w:t>
      </w:r>
    </w:p>
    <w:p>
      <w:pPr>
        <w:spacing w:after="40" w:before="160"/>
      </w:pPr>
      <w:r>
        <w:rPr>
          <w:b/>
          <w:i w:val="0"/>
          <w:color w:val="1A5F9E"/>
          <w:sz w:val="26"/>
        </w:rPr>
        <w:t>The operations processes (the thing influences &amp; strategies affect)</w:t>
      </w:r>
    </w:p>
    <w:p>
      <w:pPr>
        <w:pStyle w:val="ListBullet"/>
        <w:spacing w:after="40"/>
      </w:pPr>
      <w:r>
        <w:rPr>
          <w:b/>
          <w:i w:val="0"/>
        </w:rPr>
        <w:t xml:space="preserve">Inputs — </w:t>
      </w:r>
      <w:r>
        <w:rPr>
          <w:b w:val="0"/>
          <w:i w:val="0"/>
        </w:rPr>
        <w:t>the resources used in the transformation process. Transformed resources = materials, information, customers (the inputs changed/acted upon). Transforming resources = human resources &amp; facilities (the inputs that carry out the transformation).</w:t>
      </w:r>
    </w:p>
    <w:p>
      <w:pPr>
        <w:pStyle w:val="ListBullet"/>
        <w:spacing w:after="40"/>
      </w:pPr>
      <w:r>
        <w:rPr>
          <w:b/>
          <w:i w:val="0"/>
        </w:rPr>
        <w:t xml:space="preserve">Transformation process — </w:t>
      </w:r>
      <w:r>
        <w:rPr>
          <w:b w:val="0"/>
          <w:i w:val="0"/>
        </w:rPr>
        <w:t>conversion of inputs into outputs, shaped by: the 4 V’s (volume, variety, variation in demand, visibility); sequencing &amp; scheduling (Gantt charts, critical path analysis); technology, task design &amp; process layout; and monitoring, control &amp; improvement.</w:t>
      </w:r>
    </w:p>
    <w:p>
      <w:pPr>
        <w:pStyle w:val="ListBullet"/>
        <w:spacing w:after="40"/>
      </w:pPr>
      <w:r>
        <w:rPr>
          <w:b/>
          <w:i w:val="0"/>
        </w:rPr>
        <w:t xml:space="preserve">Outputs — </w:t>
      </w:r>
      <w:r>
        <w:rPr>
          <w:b w:val="0"/>
          <w:i w:val="0"/>
        </w:rPr>
        <w:t>the final goods/services delivered — assessed through customer service and warranties.</w:t>
      </w:r>
    </w:p>
    <w:p>
      <w:pPr>
        <w:spacing w:after="40" w:before="160"/>
      </w:pPr>
      <w:r>
        <w:rPr>
          <w:b/>
          <w:i w:val="0"/>
          <w:color w:val="1A5F9E"/>
          <w:sz w:val="26"/>
        </w:rPr>
        <w:t>Performance objectives (what strategies are trying to achieve)</w:t>
      </w:r>
    </w:p>
    <w:p>
      <w:pPr>
        <w:pStyle w:val="ListBullet"/>
        <w:spacing w:after="40"/>
      </w:pPr>
      <w:r>
        <w:rPr>
          <w:b w:val="0"/>
          <w:i w:val="0"/>
        </w:rPr>
        <w:t>Quality · Speed · Dependability · Flexibility · Customisation · Cost — the six quantifiable targets that gauge how efficiently and effectively operations run.</w:t>
      </w:r>
    </w:p>
    <w:p>
      <w:pPr>
        <w:spacing w:after="80" w:before="240"/>
        <w:shd w:val="clear" w:fill="1A5F9E"/>
        <w:ind w:left="120"/>
      </w:pPr>
      <w:r>
        <w:rPr>
          <w:b/>
          <w:i w:val="0"/>
          <w:color w:val="FFFFFF"/>
          <w:sz w:val="26"/>
        </w:rPr>
        <w:t>PART A — INFLUENCES  →  OPERATIONS PROCESSES</w:t>
      </w:r>
    </w:p>
    <w:p>
      <w:pPr>
        <w:spacing w:after="160" w:before="40"/>
      </w:pPr>
      <w:r>
        <w:rPr>
          <w:b w:val="0"/>
          <w:i/>
          <w:color w:val="555555"/>
        </w:rPr>
        <w:t>An influence is an internal or external factor that shapes how a business conducts its operational processes. For each: define it, state HOW it changes the operations processes, then prove it with Qantas.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1. Globalisation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increasing interconnection and interdependence of global businesses and markets, facilitated by international trade, advanced technology, and the exchange of ideas and resources.</w:t>
      </w:r>
    </w:p>
    <w:p>
      <w:pPr>
        <w:pStyle w:val="ListBullet"/>
        <w:spacing w:after="40"/>
      </w:pPr>
      <w:r>
        <w:rPr>
          <w:b w:val="0"/>
          <w:i w:val="0"/>
        </w:rPr>
        <w:t>Expands access to resources, materials and labour worldwide — enhancing cost efficiency and quality through competitive supplier pricing and specialisation.</w:t>
      </w:r>
    </w:p>
    <w:p>
      <w:pPr>
        <w:pStyle w:val="ListBullet"/>
        <w:spacing w:after="40"/>
      </w:pPr>
      <w:r>
        <w:rPr>
          <w:b w:val="0"/>
          <w:i w:val="0"/>
        </w:rPr>
        <w:t>Fosters innovation and lifts product quality by increasing supplier competition.</w:t>
      </w:r>
    </w:p>
    <w:p>
      <w:pPr>
        <w:pStyle w:val="ListBullet"/>
        <w:spacing w:after="40"/>
      </w:pPr>
      <w:r>
        <w:rPr>
          <w:b w:val="0"/>
          <w:i w:val="0"/>
        </w:rPr>
        <w:t>Forces operations to be dynamic, innovative and adaptable to meet diverse global demand.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INPUTS: sourcing inputs globally (outsourcing, global sourcing) changes the cost and quality of transformed &amp; transforming resources entering the process.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requires a robust, efficient supply chain and adoption of advanced technology to stay competitive.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OUTPUTS: pushes toward customised, high-quality outputs for a global market.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Operates 75 destinations across 32 countries and carried 45.73 million passengers.</w:t>
      </w:r>
    </w:p>
    <w:p>
      <w:pPr>
        <w:pStyle w:val="ListBullet"/>
        <w:spacing w:after="40"/>
      </w:pPr>
      <w:r>
        <w:rPr>
          <w:b w:val="0"/>
          <w:i w:val="0"/>
        </w:rPr>
        <w:t>Global fuel exposure: $2.55b fuel costs in first-half FY24, driven by geopolitical tensions.</w:t>
      </w:r>
    </w:p>
    <w:p>
      <w:pPr>
        <w:pStyle w:val="ListBullet"/>
        <w:spacing w:after="40"/>
      </w:pPr>
      <w:r>
        <w:rPr>
          <w:b w:val="0"/>
          <w:i w:val="0"/>
        </w:rPr>
        <w:t>Competes in a subsidised global market — ~70% of the 40 airlines flying to/from Australia receive government financial or bureaucratic assistance, pressuring Qantas to run leaner.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2. Technology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tools, systems and software used to enhance efficiency, productivity and effectiveness in business processes; adopting adequate technology is essential to stay competitive in a digital era.</w:t>
      </w:r>
    </w:p>
    <w:p>
      <w:pPr>
        <w:pStyle w:val="ListBullet"/>
        <w:spacing w:after="40"/>
      </w:pPr>
      <w:r>
        <w:rPr>
          <w:b w:val="0"/>
          <w:i w:val="0"/>
        </w:rPr>
        <w:t>At a processing level, Computer-Aided Manufacturing (CAM) and rapid manufacturing improve the accuracy, speed and efficiency of production — and therefore the outputs.</w:t>
      </w:r>
    </w:p>
    <w:p>
      <w:pPr>
        <w:pStyle w:val="ListBullet"/>
        <w:spacing w:after="40"/>
      </w:pPr>
      <w:r>
        <w:rPr>
          <w:b w:val="0"/>
          <w:i w:val="0"/>
        </w:rPr>
        <w:t>Automates tasks, reduces costs and provides data-driven insights for better decisions.</w:t>
      </w:r>
    </w:p>
    <w:p>
      <w:pPr>
        <w:pStyle w:val="ListBullet"/>
        <w:spacing w:after="40"/>
      </w:pPr>
      <w:r>
        <w:rPr>
          <w:b w:val="0"/>
          <w:i w:val="0"/>
        </w:rPr>
        <w:t>Improves communication and collaboration (particularly overseas). Inadequate technology = uncompetitive.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technology is embedded in task design, process layout and scheduling — it is the main lever for lifting productivity within the transformation process.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INPUTS/OUTPUTS: data analytics turns "information" (a transformed resource) into optimised routing, fuelling and maintenance decisions that improve outputs.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Technology expenditure rose from $258m to $316m (FY23); ~$400m invested into aviation technology.</w:t>
      </w:r>
    </w:p>
    <w:p>
      <w:pPr>
        <w:pStyle w:val="ListBullet"/>
        <w:spacing w:after="40"/>
      </w:pPr>
      <w:r>
        <w:rPr>
          <w:b w:val="0"/>
          <w:i w:val="0"/>
        </w:rPr>
        <w:t>A330 fleet delivers ~20% fuel efficiency; high-speed wi-fi rollout on international flights from late 2024.</w:t>
      </w:r>
    </w:p>
    <w:p>
      <w:pPr>
        <w:pStyle w:val="ListBullet"/>
        <w:spacing w:after="40"/>
      </w:pPr>
      <w:r>
        <w:rPr>
          <w:b w:val="0"/>
          <w:i w:val="0"/>
        </w:rPr>
        <w:t>240 self-service check-in kiosks in the Sydney Domestic Terminal + the evolved Qantas app cut check-in times by up to 90%.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3. Quality expectations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standards and criteria that products and services must meet to satisfy customer needs and regulatory requirements; in Australia these are high due to strict compliance standards and consumer-protection laws.</w:t>
      </w:r>
    </w:p>
    <w:p>
      <w:pPr>
        <w:pStyle w:val="ListBullet"/>
        <w:spacing w:after="40"/>
      </w:pPr>
      <w:r>
        <w:rPr>
          <w:b w:val="0"/>
          <w:i w:val="0"/>
        </w:rPr>
        <w:t>Drives a constant need for quality control, efficient processes and continuous improvement.</w:t>
      </w:r>
    </w:p>
    <w:p>
      <w:pPr>
        <w:pStyle w:val="ListBullet"/>
        <w:spacing w:after="40"/>
      </w:pPr>
      <w:r>
        <w:rPr>
          <w:b w:val="0"/>
          <w:i w:val="0"/>
        </w:rPr>
        <w:t>Shapes the design, production and delivery of the product — crucial for customer satisfaction, brand reputation and competitiveness.</w:t>
      </w:r>
    </w:p>
    <w:p>
      <w:pPr>
        <w:pStyle w:val="ListBullet"/>
        <w:spacing w:after="40"/>
      </w:pPr>
      <w:r>
        <w:rPr>
          <w:b w:val="0"/>
          <w:i w:val="0"/>
        </w:rPr>
        <w:t>For services, quality = professionalism, reliability and level of customisation.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forces monitoring, control &amp; improvement (e.g. TQM, staff training) to be built into every stage of the process.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OUTPUTS: quality expectations are measured directly in the outputs — safety, comfort, punctuality and service consistency.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4-star airline (Skytrax) with the highest safety rating (AirlineRatings.com).</w:t>
      </w:r>
    </w:p>
    <w:p>
      <w:pPr>
        <w:pStyle w:val="ListBullet"/>
        <w:spacing w:after="40"/>
      </w:pPr>
      <w:r>
        <w:rPr>
          <w:b w:val="0"/>
          <w:i w:val="0"/>
        </w:rPr>
        <w:t>On-time performance 71.9% vs 59% at Virgin Australia; targets a 35-minute turnaround.</w:t>
      </w:r>
    </w:p>
    <w:p>
      <w:pPr>
        <w:pStyle w:val="ListBullet"/>
        <w:spacing w:after="40"/>
      </w:pPr>
      <w:r>
        <w:rPr>
          <w:b w:val="0"/>
          <w:i w:val="0"/>
        </w:rPr>
        <w:t>Hired 200 new contact agents and lifted the customer-satisfaction rate to 84%.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4. Cost-based competition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gaining a competitive advantage by reducing operational costs to offer products at lower prices than competitors — prioritising cost leadership through efficiency and optimisation without compromising quality.</w:t>
      </w:r>
    </w:p>
    <w:p>
      <w:pPr>
        <w:pStyle w:val="ListBullet"/>
        <w:spacing w:after="40"/>
      </w:pPr>
      <w:r>
        <w:rPr>
          <w:b w:val="0"/>
          <w:i w:val="0"/>
        </w:rPr>
        <w:t>Strategies: streamlining processes, adopting efficient technology, optimising supply chains, reducing waste, negotiating better supplier terms, outsourcing and effective resource management.</w:t>
      </w:r>
    </w:p>
    <w:p>
      <w:pPr>
        <w:pStyle w:val="ListBullet"/>
        <w:spacing w:after="40"/>
      </w:pPr>
      <w:r>
        <w:rPr>
          <w:b w:val="0"/>
          <w:i w:val="0"/>
        </w:rPr>
        <w:t>Critical in price-sensitive markets.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relentless pressure to strip cost out of the transformation process (fuel, labour, layout, scheduling).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INPUTS: drives outsourcing and global sourcing of cheaper inputs.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Cut its cost base by $5b (~20%) over 5 years; recovery plan targets ~$1b p.a. in ongoing cost savings via productivity improvement, restructuring, outsourcing and fuel conservation.</w:t>
      </w:r>
    </w:p>
    <w:p>
      <w:pPr>
        <w:pStyle w:val="ListBullet"/>
        <w:spacing w:after="40"/>
      </w:pPr>
      <w:r>
        <w:rPr>
          <w:b w:val="0"/>
          <w:i w:val="0"/>
        </w:rPr>
        <w:t>Culled ~20% of the workforce (~9,000 roles) post-Covid; average fleet age ~14 years.</w:t>
      </w:r>
    </w:p>
    <w:p>
      <w:pPr>
        <w:pStyle w:val="ListBullet"/>
        <w:spacing w:after="40"/>
      </w:pPr>
      <w:r>
        <w:rPr>
          <w:b w:val="0"/>
          <w:i w:val="0"/>
        </w:rPr>
        <w:t>Invests in fuel-efficient aircraft and optimised flight routes to manage fuel — its largest variable cost.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5. Government policies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broader guidelines and objectives set by government (economic policy, sustainability goals) that impact operations indirectly by defining the legal and regulatory framework a business follows.</w:t>
      </w:r>
    </w:p>
    <w:p>
      <w:pPr>
        <w:pStyle w:val="ListBullet"/>
        <w:spacing w:after="40"/>
      </w:pPr>
      <w:r>
        <w:rPr>
          <w:b w:val="0"/>
          <w:i w:val="0"/>
        </w:rPr>
        <w:t>Compliance obligations — e.g. labour laws influencing staffing and workplace conditions; environmental laws influencing emission reduction.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INPUTS/TRANSFORMATION: policy can dictate what inputs are permitted and how the process must run (e.g. emissions rules pushing fuel-efficient aircraft and SAF).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Can restrict market access, reshaping capacity and route planning.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Government blocked additional Qatar Airways flights into Australia (limiting competition/capacity).</w:t>
      </w:r>
    </w:p>
    <w:p>
      <w:pPr>
        <w:pStyle w:val="ListBullet"/>
        <w:spacing w:after="40"/>
      </w:pPr>
      <w:r>
        <w:rPr>
          <w:b w:val="0"/>
          <w:i w:val="0"/>
        </w:rPr>
        <w:t>Uses fuel-efficient aircraft and Sustainable Aviation Fuel (SAF) to improve fuel efficiency ~1.5% p.a.</w:t>
      </w:r>
    </w:p>
    <w:p>
      <w:pPr>
        <w:pStyle w:val="ListBullet"/>
        <w:spacing w:after="40"/>
      </w:pPr>
      <w:r>
        <w:rPr>
          <w:b w:val="0"/>
          <w:i w:val="0"/>
        </w:rPr>
        <w:t>Received ~$1.5b in taxpayer-funded aviation support during Covid.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6. Legal regulation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body of laws and legal standards businesses must follow in their operational practices — e.g. the Work Health &amp; Safety Act, the Fair Work Act, and environmental-protection laws.</w:t>
      </w:r>
    </w:p>
    <w:p>
      <w:pPr>
        <w:pStyle w:val="ListBullet"/>
        <w:spacing w:after="40"/>
      </w:pPr>
      <w:r>
        <w:rPr>
          <w:b w:val="0"/>
          <w:i w:val="0"/>
        </w:rPr>
        <w:t>Businesses must stay updated on legal change (employment, health &amp; safety, environmental) via compliance systems and training.</w:t>
      </w:r>
    </w:p>
    <w:p>
      <w:pPr>
        <w:pStyle w:val="ListBullet"/>
        <w:spacing w:after="40"/>
      </w:pPr>
      <w:r>
        <w:rPr>
          <w:b w:val="0"/>
          <w:i w:val="0"/>
        </w:rPr>
        <w:t>Non-compliance risks fines, reputational damage and legal action.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safety and WHS law directly governs how the transformation process is carried out (audits, testing, maintenance).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OUTPUTS: consumer law governs the outputs and how they are represented to customers.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CASA requires at least 200 maintenance audits; 2,666 alcohol tests conducted (FY22) to ensure pilots are fit to fly.</w:t>
      </w:r>
    </w:p>
    <w:p>
      <w:pPr>
        <w:pStyle w:val="ListBullet"/>
        <w:spacing w:after="40"/>
      </w:pPr>
      <w:r>
        <w:rPr>
          <w:b w:val="0"/>
          <w:i w:val="0"/>
        </w:rPr>
        <w:t>ACCC "ghost flights" action: up to $120m in penalties/refunds for selling ~8,000 tickets to already-cancelled flights.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7. Environmental sustainability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responsible management and use of resources to preserve and protect the environment for future generations — reducing emissions, conserving energy, using renewables and minimising waste.</w:t>
      </w:r>
    </w:p>
    <w:p>
      <w:pPr>
        <w:pStyle w:val="ListBullet"/>
        <w:spacing w:after="40"/>
      </w:pPr>
      <w:r>
        <w:rPr>
          <w:b w:val="0"/>
          <w:i w:val="0"/>
        </w:rPr>
        <w:t>Necessitates eco-friendly practices — sustainable packaging, energy-efficient processes — that both preserve the environment and reduce cost.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INPUTS: shifts inputs toward renewables/SAF and fuel-efficient aircraft.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embeds waste minimisation and energy efficiency into the process.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$400m climate fund for direct investment in sustainability tech and SAF development.</w:t>
      </w:r>
    </w:p>
    <w:p>
      <w:pPr>
        <w:pStyle w:val="ListBullet"/>
        <w:spacing w:after="40"/>
      </w:pPr>
      <w:r>
        <w:rPr>
          <w:b w:val="0"/>
          <w:i w:val="0"/>
        </w:rPr>
        <w:t>Targets: reduce net emissions 25% by 2030 (off a 2019 baseline) and net-zero emissions by 2050.</w:t>
      </w:r>
    </w:p>
    <w:p>
      <w:pPr>
        <w:pStyle w:val="ListBullet"/>
        <w:spacing w:after="40"/>
      </w:pPr>
      <w:r>
        <w:rPr>
          <w:b w:val="0"/>
          <w:i w:val="0"/>
        </w:rPr>
        <w:t>$290m partnership with Airbus to establish an Australian SAF industry (renewable, non-petroleum feedstocks such as mustard seed).</w:t>
      </w:r>
    </w:p>
    <w:p>
      <w:pPr>
        <w:spacing w:after="40" w:before="160"/>
      </w:pPr>
      <w:r>
        <w:rPr>
          <w:b/>
          <w:i w:val="0"/>
          <w:color w:val="2E7D32"/>
          <w:sz w:val="26"/>
        </w:rPr>
        <w:t>8. Corporate social responsibility (CSR)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open and accountable business actions based on respect for people, the community and the environment — going beyond mere legal compliance by integrating ethical concerns into operations.</w:t>
      </w:r>
    </w:p>
    <w:p>
      <w:pPr>
        <w:pStyle w:val="ListBullet"/>
        <w:spacing w:after="40"/>
      </w:pPr>
      <w:r>
        <w:rPr>
          <w:b w:val="0"/>
          <w:i w:val="0"/>
        </w:rPr>
        <w:t>In operations, CSR includes sustainable/ethical supply chains, a reduced carbon footprint, waste reduction and employee wellbeing.</w:t>
      </w:r>
    </w:p>
    <w:p>
      <w:pPr>
        <w:pStyle w:val="ListBullet"/>
        <w:spacing w:after="40"/>
      </w:pPr>
      <w:r>
        <w:rPr>
          <w:b w:val="0"/>
          <w:i w:val="0"/>
        </w:rPr>
        <w:t>Pros: stronger brand image, customer loyalty, attracts investors, long-term financial gains. Cons: expensive, reduces short-term profit.</w:t>
      </w:r>
    </w:p>
    <w:p>
      <w:pPr>
        <w:pStyle w:val="ListBullet"/>
        <w:spacing w:after="40"/>
      </w:pPr>
      <w:r>
        <w:rPr>
          <w:b w:val="0"/>
          <w:i w:val="0"/>
        </w:rPr>
        <w:t>Legal compliance is mandatory; ethical/social responsibility is doing what is right beyond the law.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INPUTS: drives ethical sourcing decisions for transforming/transformed resources.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TRANSFORMATION/OUTPUTS: waste-reduction and community commitments reshape processes and the perceived value of outputs.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Launched a Reconciliation Action Plan (2021) embedding First Nations perspectives in the customer journey.</w:t>
      </w:r>
    </w:p>
    <w:p>
      <w:pPr>
        <w:pStyle w:val="ListBullet"/>
        <w:spacing w:after="40"/>
      </w:pPr>
      <w:r>
        <w:rPr>
          <w:b w:val="0"/>
          <w:i w:val="0"/>
        </w:rPr>
        <w:t>21-year UNICEF partnership has raised over $37.7m, supporting children across 190+ countries.</w:t>
      </w:r>
    </w:p>
    <w:p>
      <w:pPr>
        <w:pStyle w:val="ListBullet"/>
        <w:spacing w:after="40"/>
      </w:pPr>
      <w:r>
        <w:rPr>
          <w:b w:val="0"/>
          <w:i w:val="0"/>
        </w:rPr>
        <w:t>Reduced landfill waste by 75% by ceasing single-use plastics.</w:t>
      </w:r>
    </w:p>
    <w:p>
      <w:pPr>
        <w:spacing w:after="80" w:before="240"/>
        <w:shd w:val="clear" w:fill="8E242A"/>
        <w:ind w:left="120"/>
      </w:pPr>
      <w:r>
        <w:rPr>
          <w:b/>
          <w:i w:val="0"/>
          <w:color w:val="FFFFFF"/>
          <w:sz w:val="26"/>
        </w:rPr>
        <w:t>PART B — OPERATIONS STRATEGIES  →  OPERATIONS PROCESSES</w:t>
      </w:r>
    </w:p>
    <w:p>
      <w:pPr>
        <w:spacing w:after="160" w:before="40"/>
      </w:pPr>
      <w:r>
        <w:rPr>
          <w:b w:val="0"/>
          <w:i/>
          <w:color w:val="555555"/>
        </w:rPr>
        <w:t>An operations strategy directs how a business manages its resources, processes and technology to carry out operations efficiently and continuously improve them. For each: define it, state HOW it improves/shapes the processes, then prove it with Qantas.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1. Performance objectives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quantifiable goals/targets that gauge the efficiency and efficacy of operations — quality, speed, dependability, flexibility, customisation and cost.</w:t>
      </w:r>
    </w:p>
    <w:p>
      <w:pPr>
        <w:pStyle w:val="ListBullet"/>
        <w:spacing w:after="40"/>
      </w:pPr>
      <w:r>
        <w:rPr>
          <w:b w:val="0"/>
          <w:i w:val="0"/>
        </w:rPr>
        <w:t>Quality: outputs free from defects, reliable and fit for purpose — boosts satisfaction, loyalty and reputation while cutting long-term costs (warranty claims, lost goodwill).</w:t>
      </w:r>
    </w:p>
    <w:p>
      <w:pPr>
        <w:pStyle w:val="ListBullet"/>
        <w:spacing w:after="40"/>
      </w:pPr>
      <w:r>
        <w:rPr>
          <w:b w:val="0"/>
          <w:i w:val="0"/>
        </w:rPr>
        <w:t>Speed: how quickly goods/services move from order to fulfilment. Dependability: delivering reliably and as promised. Flexibility &amp; customisation: adapting processes/outputs to changing demand and individual needs. Cost: minimising expense while holding quality.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These objectives are the yardstick applied to the transformation process and outputs — every other strategy exists to move one or more of them.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Speed: 79.4% on-time departures — the best OTP for 11 of 12 months in 2023 among major domestic carriers; 3-year partnership with McKinsey to streamline operational processes.</w:t>
      </w:r>
    </w:p>
    <w:p>
      <w:pPr>
        <w:pStyle w:val="ListBullet"/>
        <w:spacing w:after="40"/>
      </w:pPr>
      <w:r>
        <w:rPr>
          <w:b w:val="0"/>
          <w:i w:val="0"/>
        </w:rPr>
        <w:t>Cost: net debt of $4.1b as at June 2024.</w:t>
      </w:r>
    </w:p>
    <w:p>
      <w:pPr>
        <w:pStyle w:val="ListBullet"/>
        <w:spacing w:after="40"/>
      </w:pPr>
      <w:r>
        <w:rPr>
          <w:b w:val="0"/>
          <w:i w:val="0"/>
        </w:rPr>
        <w:t>Quality: 84% customer-satisfaction rate and a 4-star Skytrax rating.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2. New product or service design &amp; development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creating and introducing new offerings to meet market demand or technological advancement — researching customer needs, designing to fulfil them, testing, then implementing.</w:t>
      </w:r>
    </w:p>
    <w:p>
      <w:pPr>
        <w:pStyle w:val="ListBullet"/>
        <w:spacing w:after="40"/>
      </w:pPr>
      <w:r>
        <w:rPr>
          <w:b w:val="0"/>
          <w:i w:val="0"/>
        </w:rPr>
        <w:t>A continual need to innovate to achieve or maintain a competitive advantage.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TRANSFORMATION/OUTPUTS: new designs redefine what the process must produce and can lift every performance objective (quality, flexibility, customisation, cost via fuel efficiency).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Fleet renewal with next-generation aircraft: 12 Airbus A350s and 12 Boeing 787s on order.</w:t>
      </w:r>
    </w:p>
    <w:p>
      <w:pPr>
        <w:pStyle w:val="ListBullet"/>
        <w:spacing w:after="40"/>
      </w:pPr>
      <w:r>
        <w:rPr>
          <w:b w:val="0"/>
          <w:i w:val="0"/>
        </w:rPr>
        <w:t>Project Sunrise (A350-1000) for ultra-long-haul direct Sydney–London/New York flights — designed with wellness zones, ambient lighting and enhanced space/comfort (targeting mid-2026).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3. Supply chain management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managing the flow of supplies through inputs, transformation and outputs to meet customer needs efficiently — coordinating logistics, lead times, e-commerce and global sourcing.</w:t>
      </w:r>
    </w:p>
    <w:p>
      <w:pPr>
        <w:pStyle w:val="ListBullet"/>
        <w:spacing w:after="40"/>
      </w:pPr>
      <w:r>
        <w:rPr>
          <w:b w:val="0"/>
          <w:i w:val="0"/>
        </w:rPr>
        <w:t>Logistics: managing movement and storage of goods from origin to end user (transport, warehousing, inventory, delivery) at minimum cost.</w:t>
      </w:r>
    </w:p>
    <w:p>
      <w:pPr>
        <w:pStyle w:val="ListBullet"/>
        <w:spacing w:after="40"/>
      </w:pPr>
      <w:r>
        <w:rPr>
          <w:b w:val="0"/>
          <w:i w:val="0"/>
        </w:rPr>
        <w:t>E-commerce: online systems that detect low stock and auto-order to prevent shortfalls.</w:t>
      </w:r>
    </w:p>
    <w:p>
      <w:pPr>
        <w:pStyle w:val="ListBullet"/>
        <w:spacing w:after="40"/>
      </w:pPr>
      <w:r>
        <w:rPr>
          <w:b w:val="0"/>
          <w:i w:val="0"/>
        </w:rPr>
        <w:t>Global sourcing: sourcing supplies wherever requirements are best met (cheaper/higher quality), though riskier via exchange rates and differing laws.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INPUTS: SCM secures the right transforming/transformed resources (crew, fuel, parts, catering) at the right time — the entire front-end of the process depends on it.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reliable supply keeps the process continuous and on-schedule.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~10,000 suppliers with annual procurement of ~$12b.</w:t>
      </w:r>
    </w:p>
    <w:p>
      <w:pPr>
        <w:pStyle w:val="ListBullet"/>
        <w:spacing w:after="40"/>
      </w:pPr>
      <w:r>
        <w:rPr>
          <w:b w:val="0"/>
          <w:i w:val="0"/>
        </w:rPr>
        <w:t>A direct oil pipeline from the Kurnell refinery to Sydney Airport with ~750 million litres of storage capacity secures fuel supply.</w:t>
      </w:r>
    </w:p>
    <w:p>
      <w:pPr>
        <w:pStyle w:val="ListBullet"/>
        <w:spacing w:after="40"/>
      </w:pPr>
      <w:r>
        <w:rPr>
          <w:b w:val="0"/>
          <w:i w:val="0"/>
        </w:rPr>
        <w:t>E-procurement auto-reorders low stock (food, drink, headphones, fuel); ~97% of sales are online (70% via the QF website).</w:t>
      </w:r>
    </w:p>
    <w:p>
      <w:pPr>
        <w:pStyle w:val="ListBullet"/>
        <w:spacing w:after="40"/>
      </w:pPr>
      <w:r>
        <w:rPr>
          <w:b w:val="0"/>
          <w:i w:val="0"/>
        </w:rPr>
        <w:t>Global maintenance partnerships: Lufthansa (Germany/Philippines) and ST Aerospace (Singapore, for the B717); SAF global-sourced from California (~20m L targeted in '25).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4. Outsourcing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contracting out certain tasks (IT, customer service, manufacturing, HR, accounting) to external providers.</w:t>
      </w:r>
    </w:p>
    <w:p>
      <w:pPr>
        <w:pStyle w:val="ListBullet"/>
        <w:spacing w:after="40"/>
      </w:pPr>
      <w:r>
        <w:rPr>
          <w:b w:val="0"/>
          <w:i w:val="0"/>
        </w:rPr>
        <w:t>Advantages: cost reduction, focus on core activities, access to expertise, and flexibility to scale up/down without permanent hires.</w:t>
      </w:r>
    </w:p>
    <w:p>
      <w:pPr>
        <w:pStyle w:val="ListBullet"/>
        <w:spacing w:after="40"/>
      </w:pPr>
      <w:r>
        <w:rPr>
          <w:b w:val="0"/>
          <w:i w:val="0"/>
        </w:rPr>
        <w:t>Disadvantages: quality-control issues, dependency on suppliers, cultural/communication barriers and security risks.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INPUTS/TRANSFORMATION: shifts parts of the transformation process (e.g. ground handling, maintenance) to third parties — changing cost, quality control and dependability.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Outsourced ~1,700 ground-handling roles across 55 airports to Swissport: ~$103m saved in labour plus ~$100m over 5 years, cutting ground-handling costs ~40%.</w:t>
      </w:r>
    </w:p>
    <w:p>
      <w:pPr>
        <w:pStyle w:val="ListBullet"/>
        <w:spacing w:after="40"/>
      </w:pPr>
      <w:r>
        <w:rPr>
          <w:b w:val="0"/>
          <w:i w:val="0"/>
        </w:rPr>
        <w:t>Quality actually improved post-outsourcing: aircraft damage fell 0.8 → 0.4 per 1,000 and lost bags fell 12 → 5 per 1,000.</w:t>
      </w:r>
    </w:p>
    <w:p>
      <w:pPr>
        <w:pStyle w:val="ListBullet"/>
        <w:spacing w:after="40"/>
      </w:pPr>
      <w:r>
        <w:rPr>
          <w:b w:val="0"/>
          <w:i w:val="0"/>
        </w:rPr>
        <w:t>Also outsources IT to India, its reservation system to a Munich-based firm, and call-centre operations (Melbourne’s Operator Sales Force, ~$400m projected saving). Ethical cost: some outsourcing to jurisdictions with values conflicts.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5. Technology (established &amp; leading-edge)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tools, techniques and systems a business uses to produce goods/services. Established = well-tested, proven, lower-risk; leading-edge = the most advanced available, higher-risk but offering superior performance and differentiation.</w:t>
      </w:r>
    </w:p>
    <w:p>
      <w:pPr>
        <w:pStyle w:val="ListBullet"/>
        <w:spacing w:after="40"/>
      </w:pPr>
      <w:r>
        <w:rPr>
          <w:b w:val="0"/>
          <w:i w:val="0"/>
        </w:rPr>
        <w:t>Decision factors: speed of change, technology used by competitors, time to introduce, cost/finance available, and the effect on staff (training).</w:t>
      </w:r>
    </w:p>
    <w:p>
      <w:pPr>
        <w:pStyle w:val="ListBullet"/>
        <w:spacing w:after="40"/>
      </w:pPr>
      <w:r>
        <w:rPr>
          <w:b w:val="0"/>
          <w:i w:val="0"/>
        </w:rPr>
        <w:t>Leading-edge (e.g. AI) automates routine tasks, forecasts demand and optimises supply chains; established tech (e.g. flight-management systems) is reliable and refined.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technology is the central productivity lever within the process — from scheduling to task design to monitoring.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Leading-edge: 8 new Boeing 787-9 Dreamliners (~20% less fuel, smoother in turbulence); A350 for Project Sunrise.</w:t>
      </w:r>
    </w:p>
    <w:p>
      <w:pPr>
        <w:pStyle w:val="ListBullet"/>
        <w:spacing w:after="40"/>
      </w:pPr>
      <w:r>
        <w:rPr>
          <w:b w:val="0"/>
          <w:i w:val="0"/>
        </w:rPr>
        <w:t>Established: advanced predictive-maintenance systems and flight-management systems (navigation &amp; fuel calculations).</w:t>
      </w:r>
    </w:p>
    <w:p>
      <w:pPr>
        <w:pStyle w:val="ListBullet"/>
        <w:spacing w:after="40"/>
      </w:pPr>
      <w:r>
        <w:rPr>
          <w:b w:val="0"/>
          <w:i w:val="0"/>
        </w:rPr>
        <w:t>AI/analytics used to optimise flight routes, improve fuel efficiency and predict maintenance needs — cutting delays and cost.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6. Inventory management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control and oversight of ordering, storing and using goods — weighing the cost of holding inventory against the benefit of enough stock to meet demand.</w:t>
      </w:r>
    </w:p>
    <w:p>
      <w:pPr>
        <w:pStyle w:val="ListBullet"/>
        <w:spacing w:after="40"/>
      </w:pPr>
      <w:r>
        <w:rPr>
          <w:b w:val="0"/>
          <w:i w:val="0"/>
        </w:rPr>
        <w:t>Holding stock — advantages: ready supply, protection against price rises, production continuity, bulk-buy savings, meets seasonal demand. Disadvantages: storage costs, obsolescence, capital tie-up, damage/deterioration.</w:t>
      </w:r>
    </w:p>
    <w:p>
      <w:pPr>
        <w:pStyle w:val="ListBullet"/>
        <w:spacing w:after="40"/>
      </w:pPr>
      <w:r>
        <w:rPr>
          <w:b w:val="0"/>
          <w:i w:val="0"/>
        </w:rPr>
        <w:t>FIFO (first-in-first-out): oldest stock used first — minimises obsolescence, ideal for perishables. LIFO (last-in-first-out): newest used first. JIT (just-in-time): stock arrives only as needed — cuts holding costs and waste but exposes the business to demand spikes and supplier reliability.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INPUTS/TRANSFORMATION: inventory policy governs the availability and cost of materials feeding the transformation process, and directly affects the cost and speed objectives.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JIT for aircraft maintenance and repairs — a lean inventory of specific parts, backed by SkyWise (Airbus) predictive maintenance to anticipate failures and schedule work.</w:t>
      </w:r>
    </w:p>
    <w:p>
      <w:pPr>
        <w:pStyle w:val="ListBullet"/>
        <w:spacing w:after="40"/>
      </w:pPr>
      <w:r>
        <w:rPr>
          <w:b w:val="0"/>
          <w:i w:val="0"/>
        </w:rPr>
        <w:t>FIFO for perishable inputs such as in-flight meals; manages ~28,000 component and ~60,000 expendable part numbers.</w:t>
      </w:r>
    </w:p>
    <w:p>
      <w:pPr>
        <w:pStyle w:val="ListBullet"/>
        <w:spacing w:after="40"/>
      </w:pPr>
      <w:r>
        <w:rPr>
          <w:b w:val="0"/>
          <w:i w:val="0"/>
        </w:rPr>
        <w:t>During Covid, parked idle aircraft in the Arizona desert to cut holding/storage costs.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7. Quality management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the systematic process of ensuring consistent product/service standards and meeting customer expectations through control, assurance and continuous improvement.</w:t>
      </w:r>
    </w:p>
    <w:p>
      <w:pPr>
        <w:pStyle w:val="ListBullet"/>
        <w:spacing w:after="40"/>
      </w:pPr>
      <w:r>
        <w:rPr>
          <w:b w:val="0"/>
          <w:i w:val="0"/>
        </w:rPr>
        <w:t>Quality control: detection during the process — inspections and testing to catch and correct defects before they reach customers.</w:t>
      </w:r>
    </w:p>
    <w:p>
      <w:pPr>
        <w:pStyle w:val="ListBullet"/>
        <w:spacing w:after="40"/>
      </w:pPr>
      <w:r>
        <w:rPr>
          <w:b w:val="0"/>
          <w:i w:val="0"/>
        </w:rPr>
        <w:t>Quality assurance: prevention — ensuring processes are effective from the start (e.g. ISO certification, audits, training).</w:t>
      </w:r>
    </w:p>
    <w:p>
      <w:pPr>
        <w:pStyle w:val="ListBullet"/>
        <w:spacing w:after="40"/>
      </w:pPr>
      <w:r>
        <w:rPr>
          <w:b w:val="0"/>
          <w:i w:val="0"/>
        </w:rPr>
        <w:t>Quality improvement (incl. TQM): ongoing, holistic enhancement of every aspect of operations.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TRANSFORMATION/OUTPUTS: quality management is applied across the transformation process and measured in the outputs — it is how the "quality" objective is actually delivered.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Control: programmed inspections (e.g. checking for cracks under Boeing 737 wings).</w:t>
      </w:r>
    </w:p>
    <w:p>
      <w:pPr>
        <w:pStyle w:val="ListBullet"/>
        <w:spacing w:after="40"/>
      </w:pPr>
      <w:r>
        <w:rPr>
          <w:b w:val="0"/>
          <w:i w:val="0"/>
        </w:rPr>
        <w:t>Assurance: CASA-aligned procedures and ISO 9000; damage per 1,000 aircraft reduced 0.8 → 0.4.</w:t>
      </w:r>
    </w:p>
    <w:p>
      <w:pPr>
        <w:pStyle w:val="ListBullet"/>
        <w:spacing w:after="40"/>
      </w:pPr>
      <w:r>
        <w:rPr>
          <w:b w:val="0"/>
          <w:i w:val="0"/>
        </w:rPr>
        <w:t>Improvement: Lean Six Sigma benchmarking against industry leaders; predictive maintenance and digital transformation.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8. Overcoming resistance to change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managing the barriers that arise when operations change — financial costs, purchasing new equipment, redundancy payments, retraining, reorganising plant layout, and inertia.</w:t>
      </w:r>
    </w:p>
    <w:p>
      <w:pPr>
        <w:pStyle w:val="ListBullet"/>
        <w:spacing w:after="40"/>
      </w:pPr>
      <w:r>
        <w:rPr>
          <w:b w:val="0"/>
          <w:i w:val="0"/>
        </w:rPr>
        <w:t>Financial costs: the interest/expense of funding change — address via cost-benefit analysis.</w:t>
      </w:r>
    </w:p>
    <w:p>
      <w:pPr>
        <w:pStyle w:val="ListBullet"/>
        <w:spacing w:after="40"/>
      </w:pPr>
      <w:r>
        <w:rPr>
          <w:b w:val="0"/>
          <w:i w:val="0"/>
        </w:rPr>
        <w:t>Redundancy payments: compensation for eliminated roles — resisted by employees (job loss) and shareholders (cost). Retraining: new skills for existing staff — overcome by demonstrating long-term ROI.</w:t>
      </w:r>
    </w:p>
    <w:p>
      <w:pPr>
        <w:pStyle w:val="ListBullet"/>
        <w:spacing w:after="40"/>
      </w:pPr>
      <w:r>
        <w:rPr>
          <w:b w:val="0"/>
          <w:i w:val="0"/>
        </w:rPr>
        <w:t>Inertia: rigidity/comfort with familiar processes — overcome with strong leadership, communication and change models (e.g. Lewin’s unfreeze–change–refreeze).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TRANSFORMATION: change is how new technology, layouts and processes are actually adopted — resistance, if unmanaged, wastes the very investment meant to improve the process.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Fleet-renewal program expected to cost up to $15b, delivering ~300 aircraft over the next decade (a major financial-cost hurdle justified by long-term efficiency).</w:t>
      </w:r>
    </w:p>
    <w:p>
      <w:pPr>
        <w:pStyle w:val="ListBullet"/>
        <w:spacing w:after="40"/>
      </w:pPr>
      <w:r>
        <w:rPr>
          <w:b w:val="0"/>
          <w:i w:val="0"/>
        </w:rPr>
        <w:t>Has paid ~$1b in redundancy payments since Covid — a large upfront cost expected to save ~$100m per year.</w:t>
      </w:r>
    </w:p>
    <w:p>
      <w:pPr>
        <w:spacing w:after="40" w:before="160"/>
      </w:pPr>
      <w:r>
        <w:rPr>
          <w:b/>
          <w:i w:val="0"/>
          <w:color w:val="8E242A"/>
          <w:sz w:val="26"/>
        </w:rPr>
        <w:t>9. Global factors</w:t>
      </w:r>
    </w:p>
    <w:p>
      <w:pPr>
        <w:spacing w:after="20" w:before="80"/>
      </w:pPr>
      <w:r>
        <w:rPr>
          <w:b/>
          <w:i w:val="0"/>
          <w:color w:val="1A5F9E"/>
          <w:sz w:val="19"/>
        </w:rPr>
        <w:t>THEORY (paragraph 1)</w:t>
      </w:r>
    </w:p>
    <w:p>
      <w:pPr>
        <w:spacing w:after="60" w:before="40"/>
      </w:pPr>
      <w:r>
        <w:rPr>
          <w:b/>
          <w:i w:val="0"/>
          <w:color w:val="1F3A5F"/>
        </w:rPr>
        <w:t xml:space="preserve">Definition: </w:t>
      </w:r>
      <w:r>
        <w:rPr>
          <w:b w:val="0"/>
          <w:i w:val="0"/>
        </w:rPr>
        <w:t>external international elements a business strategically manages to optimise operations and stay competitive worldwide — global sourcing, economies of scale, scanning &amp; learning, and research &amp; development.</w:t>
      </w:r>
    </w:p>
    <w:p>
      <w:pPr>
        <w:pStyle w:val="ListBullet"/>
        <w:spacing w:after="40"/>
      </w:pPr>
      <w:r>
        <w:rPr>
          <w:b w:val="0"/>
          <w:i w:val="0"/>
        </w:rPr>
        <w:t>Global sourcing: obtaining goods/services worldwide for lower cost or higher quality (risk: ethics, differing laws, exchange rates).</w:t>
      </w:r>
    </w:p>
    <w:p>
      <w:pPr>
        <w:pStyle w:val="ListBullet"/>
        <w:spacing w:after="40"/>
      </w:pPr>
      <w:r>
        <w:rPr>
          <w:b w:val="0"/>
          <w:i w:val="0"/>
        </w:rPr>
        <w:t>Economies of scale: rising output spreads fixed costs, lowering cost per unit.</w:t>
      </w:r>
    </w:p>
    <w:p>
      <w:pPr>
        <w:pStyle w:val="ListBullet"/>
        <w:spacing w:after="40"/>
      </w:pPr>
      <w:r>
        <w:rPr>
          <w:b w:val="0"/>
          <w:i w:val="0"/>
        </w:rPr>
        <w:t>Scanning &amp; learning: continuously monitoring global trends/tech and adapting strategy. R&amp;D: creating new or improved products through innovation.</w:t>
      </w:r>
    </w:p>
    <w:p>
      <w:pPr>
        <w:spacing w:after="40" w:before="80"/>
      </w:pPr>
      <w:r>
        <w:rPr>
          <w:b/>
          <w:i w:val="0"/>
          <w:color w:val="B05400"/>
          <w:sz w:val="21"/>
        </w:rPr>
        <w:t>THE LINK TO OPERATIONS PROCESSES</w:t>
      </w:r>
    </w:p>
    <w:p>
      <w:pPr>
        <w:pStyle w:val="ListBullet"/>
        <w:spacing w:after="40"/>
      </w:pPr>
      <w:r>
        <w:rPr>
          <w:b/>
          <w:i w:val="0"/>
          <w:color w:val="B05400"/>
        </w:rPr>
        <w:t xml:space="preserve">LINK → </w:t>
      </w:r>
      <w:r>
        <w:rPr>
          <w:b w:val="0"/>
          <w:i w:val="0"/>
        </w:rPr>
        <w:t>INPUTS/TRANSFORMATION: global factors reshape where inputs come from and how efficiently the process runs at scale — a direct lever on the cost objective.</w:t>
      </w:r>
    </w:p>
    <w:p>
      <w:pPr>
        <w:spacing w:after="20" w:before="80"/>
      </w:pPr>
      <w:r>
        <w:rPr>
          <w:b/>
          <w:i w:val="0"/>
          <w:color w:val="C00000"/>
          <w:sz w:val="19"/>
        </w:rPr>
        <w:t>QANTAS CASE STUDY (paragraph 2)</w:t>
      </w:r>
    </w:p>
    <w:p>
      <w:pPr>
        <w:pStyle w:val="ListBullet"/>
        <w:spacing w:after="40"/>
      </w:pPr>
      <w:r>
        <w:rPr>
          <w:b w:val="0"/>
          <w:i w:val="0"/>
        </w:rPr>
        <w:t>Economies of scale: total flying hours up ~25% FY23→FY24, reducing unit costs by ~5.2%; ~300 aircraft over the next decade spread fixed costs further.</w:t>
      </w:r>
    </w:p>
    <w:p>
      <w:pPr>
        <w:pStyle w:val="ListBullet"/>
        <w:spacing w:after="40"/>
      </w:pPr>
      <w:r>
        <w:rPr>
          <w:b w:val="0"/>
          <w:i w:val="0"/>
        </w:rPr>
        <w:t>Global sourcing: aircraft from Airbus and Boeing; SAF from California.</w:t>
      </w:r>
    </w:p>
    <w:p>
      <w:pPr>
        <w:pStyle w:val="ListBullet"/>
        <w:spacing w:after="40"/>
      </w:pPr>
      <w:r>
        <w:rPr>
          <w:b w:val="0"/>
          <w:i w:val="0"/>
        </w:rPr>
        <w:t>R&amp;D: ~$50m into SAF research (mustard-seed feedstock) and the $290m Airbus SAF partnership; ongoing scanning &amp; learning of aviation technology and market shifts through FY23/24.</w:t>
      </w:r>
    </w:p>
    <w:p>
      <w:pPr>
        <w:spacing w:after="80" w:before="280"/>
      </w:pPr>
      <w:r>
        <w:rPr>
          <w:b/>
          <w:i w:val="0"/>
          <w:color w:val="1F3A5F"/>
        </w:rPr>
        <w:t xml:space="preserve">How to use this in the exam: </w:t>
      </w:r>
      <w:r>
        <w:rPr>
          <w:b w:val="0"/>
          <w:i w:val="0"/>
          <w:color w:val="555555"/>
          <w:sz w:val="19"/>
        </w:rPr>
        <w:t>pick the influences/strategies the question targets. Paragraph 1 = the definition + the "LINK" line (state exactly which process — inputs, transformation or outputs — is affected and how). Paragraph 2 = the matching Qantas evidence with the specific figures. Weave in a performance objective (cost, quality, speed…) to show the effect.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