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5C46" w14:textId="4674613F" w:rsidR="001E6F42" w:rsidRDefault="00FE1180" w:rsidP="00FE1180">
      <w:pPr>
        <w:pStyle w:val="Ttulo1"/>
      </w:pPr>
      <w:r>
        <w:t>Procesamiento de Lenguaje Natural</w:t>
      </w:r>
    </w:p>
    <w:p w14:paraId="4FE8140F" w14:textId="35B82272" w:rsidR="0047007A" w:rsidRPr="0047007A" w:rsidRDefault="0047007A" w:rsidP="0047007A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  <w:t>Etapas</w:t>
      </w:r>
    </w:p>
    <w:p w14:paraId="601A9B22" w14:textId="63AF1C93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Preprocesamiento/Normalización:</w:t>
      </w:r>
    </w:p>
    <w:p w14:paraId="7B09F6CE" w14:textId="700854A8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uniformidad en los datos.</w:t>
      </w:r>
    </w:p>
    <w:p w14:paraId="72CD95D1" w14:textId="566455DB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eliminan stopwords (Palabras que no dan valor como artículos o conectores), por ejemplo “El vaso es rojo” </w:t>
      </w:r>
      <w:r w:rsidR="00DA254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&gt; “vaso rojo”.</w:t>
      </w:r>
    </w:p>
    <w:p w14:paraId="3D53A697" w14:textId="1F69FBFE" w:rsidR="00FE1180" w:rsidRP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quitan acentos y es mejor apegarse al alfabeto americano.</w:t>
      </w:r>
    </w:p>
    <w:p w14:paraId="26BF232B" w14:textId="606BF295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quedar un vector de palabras.</w:t>
      </w:r>
    </w:p>
    <w:p w14:paraId="28F79E62" w14:textId="31C6532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Vectorización:</w:t>
      </w:r>
    </w:p>
    <w:p w14:paraId="3F265DAA" w14:textId="2EF05BDC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Convierto un vector de palabras a uno de números: [palabras] -&gt; [números]</w:t>
      </w:r>
    </w:p>
    <w:p w14:paraId="7AC40A1F" w14:textId="0F73013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Modelado:</w:t>
      </w:r>
    </w:p>
    <w:p w14:paraId="6F7CD709" w14:textId="6CF2A185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 algoritmo de clasificación, sentimiento y/o predicción a los números.</w:t>
      </w:r>
    </w:p>
    <w:p w14:paraId="4383AC03" w14:textId="0D9DA592" w:rsidR="001847CD" w:rsidRPr="0047007A" w:rsidRDefault="001847CD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  <w:t>Conceptos:</w:t>
      </w:r>
    </w:p>
    <w:p w14:paraId="246BCAF3" w14:textId="34BB9B2D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Token: </w:t>
      </w:r>
      <w:r>
        <w:rPr>
          <w:rFonts w:ascii="Arial" w:hAnsi="Arial" w:cs="Arial"/>
          <w:sz w:val="24"/>
          <w:szCs w:val="24"/>
        </w:rPr>
        <w:t xml:space="preserve"> Unidad más chica que puedo interpretar, puede ser una palabra, letra, etc.</w:t>
      </w:r>
    </w:p>
    <w:p w14:paraId="45BBDC15" w14:textId="307628C8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Vocabulario: </w:t>
      </w:r>
      <w:r>
        <w:rPr>
          <w:rFonts w:ascii="Arial" w:hAnsi="Arial" w:cs="Arial"/>
          <w:sz w:val="24"/>
          <w:szCs w:val="24"/>
        </w:rPr>
        <w:t>Obtener los tokens únicos, para evitar que se repitan.</w:t>
      </w:r>
    </w:p>
    <w:p w14:paraId="39D503A4" w14:textId="70ED2ACE" w:rsidR="001847CD" w:rsidRP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Corpus: </w:t>
      </w:r>
      <w:r>
        <w:rPr>
          <w:rFonts w:ascii="Arial" w:hAnsi="Arial" w:cs="Arial"/>
          <w:sz w:val="24"/>
          <w:szCs w:val="24"/>
        </w:rPr>
        <w:t>Un libro compuesto de documentos o archivos, libro dicho de forma metafórica.</w:t>
      </w:r>
    </w:p>
    <w:p w14:paraId="22B5767E" w14:textId="2D6B2218" w:rsidR="0047007A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Documento: </w:t>
      </w:r>
      <w:r>
        <w:rPr>
          <w:rFonts w:ascii="Arial" w:hAnsi="Arial" w:cs="Arial"/>
          <w:sz w:val="24"/>
          <w:szCs w:val="24"/>
        </w:rPr>
        <w:t>Texto, como una hoja de texto, etc., una hoja del corpus.</w:t>
      </w:r>
    </w:p>
    <w:p w14:paraId="7C9EE564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1CB7D7FB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24B334CF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633C55D3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78D1936B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06B4DE46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52A9E82F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562A3095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4DD21245" w14:textId="77777777" w:rsidR="00933A2A" w:rsidRDefault="00933A2A" w:rsidP="001847CD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</w:p>
    <w:p w14:paraId="40514BA0" w14:textId="77777777" w:rsidR="00933A2A" w:rsidRDefault="0047007A" w:rsidP="00933A2A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  <w:lastRenderedPageBreak/>
        <w:t>Algoritmos</w:t>
      </w:r>
    </w:p>
    <w:p w14:paraId="6A0B50E1" w14:textId="1B7DB339" w:rsidR="0047007A" w:rsidRPr="0047007A" w:rsidRDefault="0047007A" w:rsidP="00933A2A">
      <w:pPr>
        <w:rPr>
          <w:rFonts w:ascii="Arial" w:eastAsia="MS Gothic" w:hAnsi="Arial" w:cs="Arial"/>
          <w:b/>
          <w:bCs/>
          <w:color w:val="365F91"/>
          <w:sz w:val="28"/>
          <w:szCs w:val="28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4"/>
          <w:szCs w:val="24"/>
          <w:lang w:val="en-US"/>
        </w:rPr>
        <w:t>1. Bag of Words (BoW)</w:t>
      </w:r>
    </w:p>
    <w:p w14:paraId="4F2AC65E" w14:textId="77777777" w:rsidR="0047007A" w:rsidRPr="0047007A" w:rsidRDefault="0047007A" w:rsidP="0047007A">
      <w:pPr>
        <w:spacing w:after="200" w:line="276" w:lineRule="auto"/>
        <w:rPr>
          <w:rFonts w:ascii="Arial" w:eastAsia="MS Mincho" w:hAnsi="Arial" w:cs="Arial"/>
        </w:rPr>
      </w:pPr>
      <w:r w:rsidRPr="0047007A">
        <w:rPr>
          <w:rFonts w:ascii="Arial" w:eastAsia="MS Mincho" w:hAnsi="Arial" w:cs="Arial"/>
        </w:rPr>
        <w:t>Es un modelo que convierte un conjunto de documentos en vectores. Cada posición del vector representa una palabra del vocabulario, y el valor indica cuántas veces aparece en el documento.</w:t>
      </w:r>
    </w:p>
    <w:p w14:paraId="3708DCF0" w14:textId="77777777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  <w:b/>
          <w:bCs/>
        </w:rPr>
      </w:pPr>
      <w:r w:rsidRPr="0047007A">
        <w:rPr>
          <w:rFonts w:ascii="Arial" w:eastAsia="MS Mincho" w:hAnsi="Arial" w:cs="Arial"/>
          <w:b/>
          <w:bCs/>
        </w:rPr>
        <w:t>Ventajas:</w:t>
      </w:r>
    </w:p>
    <w:p w14:paraId="6A10C664" w14:textId="77777777" w:rsidR="0047007A" w:rsidRPr="00933A2A" w:rsidRDefault="0047007A" w:rsidP="00933A2A">
      <w:pPr>
        <w:pStyle w:val="Prrafodelista"/>
        <w:numPr>
          <w:ilvl w:val="0"/>
          <w:numId w:val="3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Simple y rápido.</w:t>
      </w:r>
    </w:p>
    <w:p w14:paraId="2097D70D" w14:textId="77777777" w:rsidR="0047007A" w:rsidRPr="00933A2A" w:rsidRDefault="0047007A" w:rsidP="00933A2A">
      <w:pPr>
        <w:pStyle w:val="Prrafodelista"/>
        <w:numPr>
          <w:ilvl w:val="0"/>
          <w:numId w:val="3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Funciona bien en tareas como clasificación.</w:t>
      </w:r>
    </w:p>
    <w:p w14:paraId="7C21D6B3" w14:textId="77777777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  <w:b/>
          <w:bCs/>
        </w:rPr>
      </w:pPr>
      <w:r w:rsidRPr="0047007A">
        <w:rPr>
          <w:rFonts w:ascii="Arial" w:eastAsia="MS Mincho" w:hAnsi="Arial" w:cs="Arial"/>
          <w:b/>
          <w:bCs/>
        </w:rPr>
        <w:t>Limitaciones:</w:t>
      </w:r>
    </w:p>
    <w:p w14:paraId="39368E15" w14:textId="77777777" w:rsidR="0047007A" w:rsidRPr="00933A2A" w:rsidRDefault="0047007A" w:rsidP="00933A2A">
      <w:pPr>
        <w:pStyle w:val="Prrafodelista"/>
        <w:numPr>
          <w:ilvl w:val="0"/>
          <w:numId w:val="4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Pierde el orden de las palabras.</w:t>
      </w:r>
    </w:p>
    <w:p w14:paraId="7CF59B9C" w14:textId="77777777" w:rsidR="0047007A" w:rsidRPr="00933A2A" w:rsidRDefault="0047007A" w:rsidP="00933A2A">
      <w:pPr>
        <w:pStyle w:val="Prrafodelista"/>
        <w:numPr>
          <w:ilvl w:val="0"/>
          <w:numId w:val="4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No distingue palabras comunes vs. importantes.</w:t>
      </w:r>
    </w:p>
    <w:p w14:paraId="755FA3A8" w14:textId="77777777" w:rsidR="0047007A" w:rsidRPr="0047007A" w:rsidRDefault="0047007A" w:rsidP="0047007A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color w:val="365F91"/>
          <w:sz w:val="24"/>
          <w:szCs w:val="24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4"/>
          <w:szCs w:val="24"/>
          <w:lang w:val="en-US"/>
        </w:rPr>
        <w:t>2. One-Hot Encoding</w:t>
      </w:r>
    </w:p>
    <w:p w14:paraId="71166B20" w14:textId="77777777" w:rsidR="0047007A" w:rsidRPr="0047007A" w:rsidRDefault="0047007A" w:rsidP="0047007A">
      <w:pPr>
        <w:spacing w:after="200" w:line="276" w:lineRule="auto"/>
        <w:rPr>
          <w:rFonts w:ascii="Arial" w:eastAsia="MS Mincho" w:hAnsi="Arial" w:cs="Arial"/>
        </w:rPr>
      </w:pPr>
      <w:r w:rsidRPr="0047007A">
        <w:rPr>
          <w:rFonts w:ascii="Arial" w:eastAsia="MS Mincho" w:hAnsi="Arial" w:cs="Arial"/>
        </w:rPr>
        <w:t>Representa cada palabra como un vector binario, donde solo una posición tiene un 1 (la correspondiente a la palabra) y todas las demás son 0.</w:t>
      </w:r>
    </w:p>
    <w:p w14:paraId="6C280383" w14:textId="77777777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  <w:b/>
          <w:bCs/>
        </w:rPr>
      </w:pPr>
      <w:r w:rsidRPr="0047007A">
        <w:rPr>
          <w:rFonts w:ascii="Arial" w:eastAsia="MS Mincho" w:hAnsi="Arial" w:cs="Arial"/>
          <w:b/>
          <w:bCs/>
        </w:rPr>
        <w:t>Limitaciones:</w:t>
      </w:r>
    </w:p>
    <w:p w14:paraId="561BBA97" w14:textId="77777777" w:rsidR="0047007A" w:rsidRPr="00933A2A" w:rsidRDefault="0047007A" w:rsidP="00933A2A">
      <w:pPr>
        <w:pStyle w:val="Prrafodelista"/>
        <w:numPr>
          <w:ilvl w:val="0"/>
          <w:numId w:val="5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Solo útil para representar palabras individuales.</w:t>
      </w:r>
    </w:p>
    <w:p w14:paraId="00D21265" w14:textId="77777777" w:rsidR="0047007A" w:rsidRPr="00933A2A" w:rsidRDefault="0047007A" w:rsidP="00933A2A">
      <w:pPr>
        <w:pStyle w:val="Prrafodelista"/>
        <w:numPr>
          <w:ilvl w:val="0"/>
          <w:numId w:val="5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Muy ineficiente para vocabularios grandes (vectores dispersos).</w:t>
      </w:r>
    </w:p>
    <w:p w14:paraId="16185083" w14:textId="77777777" w:rsidR="0047007A" w:rsidRPr="00933A2A" w:rsidRDefault="0047007A" w:rsidP="00933A2A">
      <w:pPr>
        <w:pStyle w:val="Prrafodelista"/>
        <w:numPr>
          <w:ilvl w:val="0"/>
          <w:numId w:val="5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No refleja similitud entre palabras.</w:t>
      </w:r>
    </w:p>
    <w:p w14:paraId="3DD55E53" w14:textId="77777777" w:rsidR="0047007A" w:rsidRPr="0047007A" w:rsidRDefault="0047007A" w:rsidP="0047007A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color w:val="365F91"/>
          <w:sz w:val="24"/>
          <w:szCs w:val="24"/>
          <w:lang w:val="en-US"/>
        </w:rPr>
      </w:pPr>
      <w:r w:rsidRPr="0047007A">
        <w:rPr>
          <w:rFonts w:ascii="Arial" w:eastAsia="MS Gothic" w:hAnsi="Arial" w:cs="Arial"/>
          <w:b/>
          <w:bCs/>
          <w:color w:val="365F91"/>
          <w:sz w:val="24"/>
          <w:szCs w:val="24"/>
          <w:lang w:val="en-US"/>
        </w:rPr>
        <w:t>3. TF-IDF (Term Frequency - Inverse Document Frequency)</w:t>
      </w:r>
    </w:p>
    <w:p w14:paraId="3D9065FD" w14:textId="77777777" w:rsidR="0047007A" w:rsidRPr="0047007A" w:rsidRDefault="0047007A" w:rsidP="0047007A">
      <w:pPr>
        <w:spacing w:after="200" w:line="276" w:lineRule="auto"/>
        <w:rPr>
          <w:rFonts w:ascii="Arial" w:eastAsia="MS Mincho" w:hAnsi="Arial" w:cs="Arial"/>
        </w:rPr>
      </w:pPr>
      <w:r w:rsidRPr="0047007A">
        <w:rPr>
          <w:rFonts w:ascii="Arial" w:eastAsia="MS Mincho" w:hAnsi="Arial" w:cs="Arial"/>
        </w:rPr>
        <w:t>Es un modelo que pondera las palabras en un documento, penalizando las que aparecen en muchos documentos y destacando las más relevantes.</w:t>
      </w:r>
    </w:p>
    <w:p w14:paraId="67A5762C" w14:textId="77777777" w:rsidR="0047007A" w:rsidRPr="0047007A" w:rsidRDefault="0047007A" w:rsidP="0047007A">
      <w:pPr>
        <w:spacing w:after="200" w:line="276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47007A">
        <w:rPr>
          <w:rFonts w:ascii="Arial" w:eastAsia="MS Mincho" w:hAnsi="Arial" w:cs="Arial"/>
          <w:b/>
          <w:bCs/>
          <w:sz w:val="24"/>
          <w:szCs w:val="24"/>
        </w:rPr>
        <w:t>Fórmulas:</w:t>
      </w:r>
    </w:p>
    <w:p w14:paraId="51B358F7" w14:textId="5B302CAF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</w:rPr>
      </w:pPr>
      <w:r w:rsidRPr="0047007A">
        <w:rPr>
          <w:rFonts w:ascii="Arial" w:eastAsia="MS Mincho" w:hAnsi="Arial" w:cs="Arial"/>
          <w:b/>
          <w:bCs/>
        </w:rPr>
        <w:t>TF (Frecuencia del término):</w:t>
      </w:r>
      <w:r w:rsidRPr="0047007A">
        <w:rPr>
          <w:rFonts w:ascii="Arial" w:eastAsia="MS Mincho" w:hAnsi="Arial" w:cs="Arial"/>
        </w:rPr>
        <w:br/>
        <w:t xml:space="preserve">TF(t, d) = </w:t>
      </w:r>
      <w:r w:rsidR="00A70E61">
        <w:rPr>
          <w:rFonts w:ascii="Arial" w:eastAsia="MS Mincho" w:hAnsi="Arial" w:cs="Arial"/>
        </w:rPr>
        <w:t>(# apariciones de t en d)</w:t>
      </w:r>
      <w:r w:rsidRPr="0047007A">
        <w:rPr>
          <w:rFonts w:ascii="Arial" w:eastAsia="MS Mincho" w:hAnsi="Arial" w:cs="Arial"/>
        </w:rPr>
        <w:t xml:space="preserve"> / </w:t>
      </w:r>
      <w:r w:rsidR="00CF4148">
        <w:rPr>
          <w:rFonts w:ascii="Arial" w:eastAsia="MS Mincho" w:hAnsi="Arial" w:cs="Arial"/>
        </w:rPr>
        <w:t>(# términos en d)</w:t>
      </w:r>
    </w:p>
    <w:p w14:paraId="6868D38B" w14:textId="6EF7209B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</w:rPr>
      </w:pPr>
      <w:r w:rsidRPr="0047007A">
        <w:rPr>
          <w:rFonts w:ascii="Arial" w:eastAsia="MS Mincho" w:hAnsi="Arial" w:cs="Arial"/>
          <w:b/>
          <w:bCs/>
        </w:rPr>
        <w:t>IDF (Frecuencia inversa de documentos):</w:t>
      </w:r>
      <w:r w:rsidRPr="0047007A">
        <w:rPr>
          <w:rFonts w:ascii="Arial" w:eastAsia="MS Mincho" w:hAnsi="Arial" w:cs="Arial"/>
        </w:rPr>
        <w:br/>
        <w:t>IDF(t) = log(</w:t>
      </w:r>
      <w:r w:rsidR="00B577DF">
        <w:rPr>
          <w:rFonts w:ascii="Arial" w:eastAsia="MS Mincho" w:hAnsi="Arial" w:cs="Arial"/>
        </w:rPr>
        <w:t xml:space="preserve"> (</w:t>
      </w:r>
      <w:r w:rsidR="00AA6F76">
        <w:rPr>
          <w:rFonts w:ascii="Arial" w:eastAsia="MS Mincho" w:hAnsi="Arial" w:cs="Arial"/>
        </w:rPr>
        <w:t>#</w:t>
      </w:r>
      <w:r w:rsidR="00B577DF">
        <w:rPr>
          <w:rFonts w:ascii="Arial" w:eastAsia="MS Mincho" w:hAnsi="Arial" w:cs="Arial"/>
        </w:rPr>
        <w:t xml:space="preserve"> documentos)</w:t>
      </w:r>
      <w:r w:rsidRPr="0047007A">
        <w:rPr>
          <w:rFonts w:ascii="Arial" w:eastAsia="MS Mincho" w:hAnsi="Arial" w:cs="Arial"/>
        </w:rPr>
        <w:t xml:space="preserve"> / </w:t>
      </w:r>
      <w:r w:rsidR="00B577DF">
        <w:rPr>
          <w:rFonts w:ascii="Arial" w:eastAsia="MS Mincho" w:hAnsi="Arial" w:cs="Arial"/>
        </w:rPr>
        <w:t xml:space="preserve">(1 + </w:t>
      </w:r>
      <w:r w:rsidR="00266D05">
        <w:rPr>
          <w:rFonts w:ascii="Arial" w:eastAsia="MS Mincho" w:hAnsi="Arial" w:cs="Arial"/>
        </w:rPr>
        <w:t># docs que tienen t</w:t>
      </w:r>
      <w:r w:rsidR="00B577DF">
        <w:rPr>
          <w:rFonts w:ascii="Arial" w:eastAsia="MS Mincho" w:hAnsi="Arial" w:cs="Arial"/>
        </w:rPr>
        <w:t xml:space="preserve"> ) </w:t>
      </w:r>
      <w:r w:rsidRPr="0047007A">
        <w:rPr>
          <w:rFonts w:ascii="Arial" w:eastAsia="MS Mincho" w:hAnsi="Arial" w:cs="Arial"/>
        </w:rPr>
        <w:t>)</w:t>
      </w:r>
    </w:p>
    <w:p w14:paraId="18887735" w14:textId="77777777" w:rsidR="0047007A" w:rsidRPr="0047007A" w:rsidRDefault="0047007A" w:rsidP="0047007A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Arial" w:eastAsia="MS Mincho" w:hAnsi="Arial" w:cs="Arial"/>
          <w:lang w:val="en-US"/>
        </w:rPr>
      </w:pPr>
      <w:r w:rsidRPr="0047007A">
        <w:rPr>
          <w:rFonts w:ascii="Arial" w:eastAsia="MS Mincho" w:hAnsi="Arial" w:cs="Arial"/>
          <w:b/>
          <w:bCs/>
          <w:lang w:val="en-US"/>
        </w:rPr>
        <w:t>TF-IDF final:</w:t>
      </w:r>
      <w:r w:rsidRPr="0047007A">
        <w:rPr>
          <w:rFonts w:ascii="Arial" w:eastAsia="MS Mincho" w:hAnsi="Arial" w:cs="Arial"/>
          <w:lang w:val="en-US"/>
        </w:rPr>
        <w:br/>
        <w:t>TF-IDF(t, d) = TF(t, d) * IDF(t)</w:t>
      </w:r>
    </w:p>
    <w:p w14:paraId="5EB3FF8B" w14:textId="1B56E494" w:rsidR="00933A2A" w:rsidRDefault="0047007A" w:rsidP="00933A2A">
      <w:pPr>
        <w:spacing w:after="200" w:line="276" w:lineRule="auto"/>
        <w:rPr>
          <w:rFonts w:ascii="Arial" w:eastAsia="MS Mincho" w:hAnsi="Arial" w:cs="Arial"/>
          <w:b/>
          <w:bCs/>
        </w:rPr>
      </w:pPr>
      <w:r w:rsidRPr="0047007A">
        <w:rPr>
          <w:rFonts w:ascii="Arial" w:eastAsia="MS Mincho" w:hAnsi="Arial" w:cs="Arial"/>
          <w:b/>
          <w:bCs/>
        </w:rPr>
        <w:t>¿Por qué funciona?</w:t>
      </w:r>
    </w:p>
    <w:p w14:paraId="0338314B" w14:textId="77777777" w:rsidR="00933A2A" w:rsidRPr="00933A2A" w:rsidRDefault="0047007A" w:rsidP="00933A2A">
      <w:pPr>
        <w:pStyle w:val="Prrafodelista"/>
        <w:numPr>
          <w:ilvl w:val="0"/>
          <w:numId w:val="6"/>
        </w:numPr>
        <w:spacing w:after="200" w:line="276" w:lineRule="auto"/>
        <w:rPr>
          <w:rFonts w:ascii="Arial" w:eastAsia="MS Mincho" w:hAnsi="Arial" w:cs="Arial"/>
          <w:b/>
          <w:bCs/>
        </w:rPr>
      </w:pPr>
      <w:r w:rsidRPr="00933A2A">
        <w:rPr>
          <w:rFonts w:ascii="Arial" w:eastAsia="MS Mincho" w:hAnsi="Arial" w:cs="Arial"/>
        </w:rPr>
        <w:t>Palabras frecuentes en un documento tienen alto TF.</w:t>
      </w:r>
    </w:p>
    <w:p w14:paraId="0421B1EF" w14:textId="3C9D8D08" w:rsidR="0047007A" w:rsidRPr="00933A2A" w:rsidRDefault="0047007A" w:rsidP="00933A2A">
      <w:pPr>
        <w:pStyle w:val="Prrafodelista"/>
        <w:numPr>
          <w:ilvl w:val="0"/>
          <w:numId w:val="6"/>
        </w:numPr>
        <w:spacing w:after="200" w:line="276" w:lineRule="auto"/>
        <w:rPr>
          <w:rFonts w:ascii="Arial" w:eastAsia="MS Mincho" w:hAnsi="Arial" w:cs="Arial"/>
          <w:b/>
          <w:bCs/>
        </w:rPr>
      </w:pPr>
      <w:r w:rsidRPr="00933A2A">
        <w:rPr>
          <w:rFonts w:ascii="Arial" w:eastAsia="MS Mincho" w:hAnsi="Arial" w:cs="Arial"/>
        </w:rPr>
        <w:t>Palabras comunes en todos los documentos tienen bajo IDF (no aportan discriminación).</w:t>
      </w:r>
    </w:p>
    <w:p w14:paraId="2CF50444" w14:textId="58BEB559" w:rsidR="00673667" w:rsidRPr="00933A2A" w:rsidRDefault="0047007A" w:rsidP="00933A2A">
      <w:pPr>
        <w:pStyle w:val="Prrafodelista"/>
        <w:numPr>
          <w:ilvl w:val="0"/>
          <w:numId w:val="6"/>
        </w:numPr>
        <w:tabs>
          <w:tab w:val="num" w:pos="360"/>
        </w:tabs>
        <w:spacing w:after="200" w:line="276" w:lineRule="auto"/>
        <w:rPr>
          <w:rFonts w:ascii="Arial" w:eastAsia="MS Mincho" w:hAnsi="Arial" w:cs="Arial"/>
        </w:rPr>
      </w:pPr>
      <w:r w:rsidRPr="00933A2A">
        <w:rPr>
          <w:rFonts w:ascii="Arial" w:eastAsia="MS Mincho" w:hAnsi="Arial" w:cs="Arial"/>
        </w:rPr>
        <w:t>TF-IDF destaca palabras importantes y específicas.</w:t>
      </w:r>
    </w:p>
    <w:sectPr w:rsidR="00673667" w:rsidRPr="00933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68D"/>
    <w:multiLevelType w:val="hybridMultilevel"/>
    <w:tmpl w:val="D8C8E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A1171"/>
    <w:multiLevelType w:val="hybridMultilevel"/>
    <w:tmpl w:val="7A48B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33A"/>
    <w:multiLevelType w:val="hybridMultilevel"/>
    <w:tmpl w:val="C76C15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E29A1"/>
    <w:multiLevelType w:val="hybridMultilevel"/>
    <w:tmpl w:val="81E81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D4FA7"/>
    <w:multiLevelType w:val="hybridMultilevel"/>
    <w:tmpl w:val="122EC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F4EFC"/>
    <w:multiLevelType w:val="hybridMultilevel"/>
    <w:tmpl w:val="6F127B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267246">
    <w:abstractNumId w:val="5"/>
  </w:num>
  <w:num w:numId="2" w16cid:durableId="1158576242">
    <w:abstractNumId w:val="0"/>
  </w:num>
  <w:num w:numId="3" w16cid:durableId="1482309980">
    <w:abstractNumId w:val="2"/>
  </w:num>
  <w:num w:numId="4" w16cid:durableId="610087860">
    <w:abstractNumId w:val="3"/>
  </w:num>
  <w:num w:numId="5" w16cid:durableId="1249190950">
    <w:abstractNumId w:val="1"/>
  </w:num>
  <w:num w:numId="6" w16cid:durableId="1066299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0"/>
    <w:rsid w:val="00075B9A"/>
    <w:rsid w:val="001847CD"/>
    <w:rsid w:val="001E6F42"/>
    <w:rsid w:val="00265A50"/>
    <w:rsid w:val="00266D05"/>
    <w:rsid w:val="0047007A"/>
    <w:rsid w:val="00673667"/>
    <w:rsid w:val="007F628D"/>
    <w:rsid w:val="00933A2A"/>
    <w:rsid w:val="00A70E61"/>
    <w:rsid w:val="00AA6F76"/>
    <w:rsid w:val="00B577DF"/>
    <w:rsid w:val="00CF4148"/>
    <w:rsid w:val="00DA2546"/>
    <w:rsid w:val="00DE20D9"/>
    <w:rsid w:val="00E310F2"/>
    <w:rsid w:val="00EC2AC5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7A11"/>
  <w15:chartTrackingRefBased/>
  <w15:docId w15:val="{B530F25A-3263-44E3-8DBB-5313A43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Salazar Martínez</dc:creator>
  <cp:keywords/>
  <dc:description/>
  <cp:lastModifiedBy>Liam Salazar Martínez</cp:lastModifiedBy>
  <cp:revision>11</cp:revision>
  <dcterms:created xsi:type="dcterms:W3CDTF">2025-05-07T19:59:00Z</dcterms:created>
  <dcterms:modified xsi:type="dcterms:W3CDTF">2025-05-22T08:33:00Z</dcterms:modified>
</cp:coreProperties>
</file>