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29" w:rsidRDefault="003F2E29">
      <w:r>
        <w:t>Task2:</w:t>
      </w:r>
      <w:r>
        <w:tab/>
      </w:r>
      <w:bookmarkStart w:id="0" w:name="_GoBack"/>
      <w:bookmarkEnd w:id="0"/>
    </w:p>
    <w:p w:rsidR="003F2E29" w:rsidRDefault="003F2E29"/>
    <w:p w:rsidR="00C60EA4" w:rsidRDefault="003F2E29">
      <w:r>
        <w:t>Task3:</w:t>
      </w:r>
      <w:r>
        <w:tab/>
      </w:r>
      <w:r w:rsidR="00EA5734">
        <w:t xml:space="preserve">The results are in line with what we expected as the use of an in-line assembler cuts down on the number of </w:t>
      </w:r>
      <w:r w:rsidR="00FC106D">
        <w:t>operations significantly</w:t>
      </w:r>
      <w:r w:rsidR="00C7188B">
        <w:t xml:space="preserve"> over a push/pop assembler</w:t>
      </w:r>
      <w:r w:rsidR="00FC106D">
        <w:t xml:space="preserve">. </w:t>
      </w:r>
      <w:r w:rsidR="00AF6144">
        <w:t>This means that the run time when assembled with ‘asm2’ was significantly shorter (0.75s average) when compared to ‘asm1’ (2.60s average)</w:t>
      </w:r>
      <w:r w:rsidR="004461AB">
        <w:t>. The tests were run with 300 iterations and a max value of 4500.</w:t>
      </w:r>
    </w:p>
    <w:sectPr w:rsidR="00C6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1F"/>
    <w:rsid w:val="00345FCC"/>
    <w:rsid w:val="003F2E29"/>
    <w:rsid w:val="004461AB"/>
    <w:rsid w:val="00646F1F"/>
    <w:rsid w:val="00AF6144"/>
    <w:rsid w:val="00C60EA4"/>
    <w:rsid w:val="00C7188B"/>
    <w:rsid w:val="00EA5734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937A"/>
  <w15:chartTrackingRefBased/>
  <w15:docId w15:val="{F712DDF5-FA15-4C56-AEA4-020CA034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Searle</dc:creator>
  <cp:keywords/>
  <dc:description/>
  <cp:lastModifiedBy>Matthew Lewis</cp:lastModifiedBy>
  <cp:revision>7</cp:revision>
  <dcterms:created xsi:type="dcterms:W3CDTF">2019-07-29T18:09:00Z</dcterms:created>
  <dcterms:modified xsi:type="dcterms:W3CDTF">2019-08-01T00:18:00Z</dcterms:modified>
</cp:coreProperties>
</file>