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A6A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功能清单（含拼团与核销功能）</w:t>
      </w:r>
    </w:p>
    <w:p w14:paraId="0973A9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一、 基础权限模块</w:t>
      </w:r>
    </w:p>
    <w:tbl>
      <w:tblPr>
        <w:tblStyle w:val="7"/>
        <w:tblW w:w="0" w:type="auto"/>
        <w:tblCellSpacing w:w="15" w:type="dxa"/>
        <w:tblInd w:w="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8"/>
        <w:gridCol w:w="4523"/>
        <w:gridCol w:w="2467"/>
      </w:tblGrid>
      <w:tr w14:paraId="0136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7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CB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449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18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2422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8C15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5FEA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E4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账号管理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DC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注册、登录、密码修改、账号注销、身份认证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7EA3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需上传资质，审核通过后生效</w:t>
            </w:r>
          </w:p>
        </w:tc>
      </w:tr>
      <w:tr w14:paraId="02D6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FB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店铺管理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93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创建店铺、编辑店铺信息、店铺状态管理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DA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审核通过后店铺上线</w:t>
            </w:r>
          </w:p>
        </w:tc>
      </w:tr>
      <w:tr w14:paraId="06B2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FD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商品管理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D0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发布商品、编辑商品信息、上下架商品、库存调整、商品分类管理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18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支持手动 / 自动调整库存</w:t>
            </w:r>
          </w:p>
        </w:tc>
      </w:tr>
      <w:tr w14:paraId="4EB3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FD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拼团管理</w:t>
            </w:r>
          </w:p>
        </w:tc>
        <w:tc>
          <w:tcPr>
            <w:tcW w:w="4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C1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发起拼团、编辑拼团活动、管理拼团商品、查看拼团数据</w:t>
            </w:r>
          </w:p>
        </w:tc>
        <w:tc>
          <w:tcPr>
            <w:tcW w:w="2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93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仅店铺管理员可操作</w:t>
            </w:r>
          </w:p>
        </w:tc>
      </w:tr>
      <w:tr w14:paraId="0C84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3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B129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核销管理</w:t>
            </w:r>
          </w:p>
        </w:tc>
        <w:tc>
          <w:tcPr>
            <w:tcW w:w="44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B842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核销订单、管理核销规则、查看核销记录、核销数据统计</w:t>
            </w:r>
          </w:p>
        </w:tc>
        <w:tc>
          <w:tcPr>
            <w:tcW w:w="242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46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仅店铺管理员可操作</w:t>
            </w:r>
          </w:p>
        </w:tc>
      </w:tr>
    </w:tbl>
    <w:p w14:paraId="314B67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二、 交互及交易相关权限模块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4648"/>
        <w:gridCol w:w="2227"/>
      </w:tblGrid>
      <w:tr w14:paraId="46A14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46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27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4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7B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38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772A8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D8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聊天功能</w:t>
            </w:r>
          </w:p>
        </w:tc>
        <w:tc>
          <w:tcPr>
            <w:tcW w:w="4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BB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接收消息、主动发起聊天、查看聊天记录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97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支持文字、图片、表情、商品链接</w:t>
            </w:r>
          </w:p>
        </w:tc>
      </w:tr>
      <w:tr w14:paraId="4586D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44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订单管理</w:t>
            </w:r>
          </w:p>
        </w:tc>
        <w:tc>
          <w:tcPr>
            <w:tcW w:w="4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B2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查看订单、更新订单状态、处理订单异常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AF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仅查看自己的订单</w:t>
            </w:r>
          </w:p>
        </w:tc>
      </w:tr>
      <w:tr w14:paraId="1E5AE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32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数据统计</w:t>
            </w:r>
          </w:p>
        </w:tc>
        <w:tc>
          <w:tcPr>
            <w:tcW w:w="4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24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查看商品浏览量、咨询量、订单量、销售额、库存周转率、拼团转化率、核销率等数据报表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E1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按日 / 周 / 月 / 年统计</w:t>
            </w:r>
          </w:p>
        </w:tc>
      </w:tr>
      <w:tr w14:paraId="77D8E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1D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分账管理</w:t>
            </w:r>
          </w:p>
        </w:tc>
        <w:tc>
          <w:tcPr>
            <w:tcW w:w="4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11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查看分账记录、分账明细、账户余额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6C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仅查看自己的分账记录和余额信息</w:t>
            </w:r>
          </w:p>
        </w:tc>
      </w:tr>
      <w:tr w14:paraId="09A42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F0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拼团订单管理</w:t>
            </w:r>
          </w:p>
        </w:tc>
        <w:tc>
          <w:tcPr>
            <w:tcW w:w="4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46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查看拼团订单、管理拼团订单状态、处理拼团异常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3B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仅店铺管理员可操作</w:t>
            </w:r>
          </w:p>
        </w:tc>
      </w:tr>
      <w:tr w14:paraId="6CC3E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94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核销订单管理</w:t>
            </w:r>
          </w:p>
        </w:tc>
        <w:tc>
          <w:tcPr>
            <w:tcW w:w="4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21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查看核销订单、管理核销订单状态、处理核销异常</w:t>
            </w:r>
          </w:p>
        </w:tc>
        <w:tc>
          <w:tcPr>
            <w:tcW w:w="2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27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仅店铺管理员可操作</w:t>
            </w:r>
          </w:p>
        </w:tc>
      </w:tr>
    </w:tbl>
    <w:p w14:paraId="46A76E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三、 店铺运营功能模块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5001"/>
        <w:gridCol w:w="2003"/>
      </w:tblGrid>
      <w:tr w14:paraId="45435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47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D6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4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04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69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18130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A2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店铺运营</w:t>
            </w:r>
          </w:p>
        </w:tc>
        <w:tc>
          <w:tcPr>
            <w:tcW w:w="4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32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编辑店铺信息、更新店铺状态、设置店铺公告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5A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下线后商品不可被浏览</w:t>
            </w:r>
          </w:p>
        </w:tc>
      </w:tr>
      <w:tr w14:paraId="5ADF8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EB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店铺评分</w:t>
            </w:r>
          </w:p>
        </w:tc>
        <w:tc>
          <w:tcPr>
            <w:tcW w:w="4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8E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接收运营商、批发商的评价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90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评价内容展示在店铺页</w:t>
            </w:r>
          </w:p>
        </w:tc>
      </w:tr>
      <w:tr w14:paraId="00E03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EA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分账结算</w:t>
            </w:r>
          </w:p>
        </w:tc>
        <w:tc>
          <w:tcPr>
            <w:tcW w:w="4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82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查看分账明细、发起结算申请、绑定结算账户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90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仅查看自己的分账记录</w:t>
            </w:r>
          </w:p>
        </w:tc>
      </w:tr>
      <w:tr w14:paraId="5B991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5A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拼团运营</w:t>
            </w:r>
          </w:p>
        </w:tc>
        <w:tc>
          <w:tcPr>
            <w:tcW w:w="4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4D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管理拼团活动、设置拼团规则、查看拼团参与人数、处理拼团退款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69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仅店铺管理员可操作</w:t>
            </w:r>
          </w:p>
        </w:tc>
      </w:tr>
      <w:tr w14:paraId="2D163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65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核销运营</w:t>
            </w:r>
          </w:p>
        </w:tc>
        <w:tc>
          <w:tcPr>
            <w:tcW w:w="4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F9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管理核销活动、设置核销规则、查看核销数据、处理核销异常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C7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仅店铺管理员可操作</w:t>
            </w:r>
          </w:p>
        </w:tc>
      </w:tr>
    </w:tbl>
    <w:p w14:paraId="5C1CDC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四、 批发商角色功能模块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4478"/>
        <w:gridCol w:w="2821"/>
      </w:tblGrid>
      <w:tr w14:paraId="0980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E1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69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9C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68AA5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4E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基础权限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31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注册、登录、密码修改、账号注销、身份认证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59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需上传资质，审核通过后生效</w:t>
            </w:r>
          </w:p>
        </w:tc>
      </w:tr>
      <w:tr w14:paraId="086D9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3A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信息管理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56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编辑个人 / 企业信息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36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仅可编辑自己的信息</w:t>
            </w:r>
          </w:p>
        </w:tc>
      </w:tr>
      <w:tr w14:paraId="7FFA5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B9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商品浏览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D7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搜索、筛选商品、查看商品详情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E6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无下单权限，仅浏览</w:t>
            </w:r>
          </w:p>
        </w:tc>
      </w:tr>
      <w:tr w14:paraId="13B8F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FE0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聊天功能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59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主动与多商户、运营商聊天，接收消息，查看聊天记录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48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支持文字、图片、表情、商品链接</w:t>
            </w:r>
          </w:p>
        </w:tc>
      </w:tr>
      <w:tr w14:paraId="28FFE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CE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订单关联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C6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不可直接下单，需通过运营商完成交易，可查看关联订单状态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51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仅查看关联订单</w:t>
            </w:r>
          </w:p>
        </w:tc>
      </w:tr>
      <w:tr w14:paraId="75EF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93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数据查看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74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查看个人咨询记录、关联订单历史、关注的商户及商品列表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FF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仅查看自己的记录</w:t>
            </w:r>
          </w:p>
        </w:tc>
      </w:tr>
      <w:tr w14:paraId="7C55F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02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分账管理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03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查看分账记录、账户余额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F6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仅查看自己的分账记录和余额信息</w:t>
            </w:r>
          </w:p>
        </w:tc>
      </w:tr>
      <w:tr w14:paraId="67945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CD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拼团参与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64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参与拼团、查看拼团详情、管理拼团订单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69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可参与自己感兴趣的拼团活动</w:t>
            </w:r>
          </w:p>
        </w:tc>
      </w:tr>
      <w:tr w14:paraId="1A19F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FE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核销查询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7C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查看核销规则、查询核销记录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83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仅查看与自己相关的核销信息</w:t>
            </w:r>
          </w:p>
        </w:tc>
      </w:tr>
    </w:tbl>
    <w:p w14:paraId="5B459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五、 区县运营商角色功能模块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5"/>
        <w:gridCol w:w="3866"/>
        <w:gridCol w:w="2875"/>
      </w:tblGrid>
      <w:tr w14:paraId="69A9A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99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56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F17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2513B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B2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基础权限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0A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注册、登录、密码修改、账号注销、身份认证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67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需审核资质，确保区县唯一性，每个区县仅 1 个，总计 3000 个</w:t>
            </w:r>
          </w:p>
        </w:tc>
      </w:tr>
      <w:tr w14:paraId="40BF4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88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店铺管理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50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查看专属店铺信息、管理店铺绑定的商户 / 批发商资源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57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绑定资源，管理店铺</w:t>
            </w:r>
          </w:p>
        </w:tc>
      </w:tr>
      <w:tr w14:paraId="38442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F3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地址管理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44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添加、编辑、删除收货地址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66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用于接收商品</w:t>
            </w:r>
          </w:p>
        </w:tc>
      </w:tr>
      <w:tr w14:paraId="7C492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70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商品管理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B3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浏览多商户、批发商的商品，筛选商品，收藏关注商品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61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全平台商品浏览</w:t>
            </w:r>
          </w:p>
        </w:tc>
      </w:tr>
      <w:tr w14:paraId="43248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77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聊天功能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19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与多商户、批发商、消费者聊天，接收消息，查看聊天记录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CA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支持文字、图片、表情、商品链接</w:t>
            </w:r>
          </w:p>
        </w:tc>
      </w:tr>
      <w:tr w14:paraId="3C240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84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下单交易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08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唯一拥有下单权限，可针对多商户 / 批发商商品下单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28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唯一可下单角色</w:t>
            </w:r>
          </w:p>
        </w:tc>
      </w:tr>
      <w:tr w14:paraId="644CB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06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订单管理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A1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查看个人所有订单、取消订单、申请退款 / 换货、跟踪物流信息、确认收货、评价订单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17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全流程订单管理</w:t>
            </w:r>
          </w:p>
        </w:tc>
      </w:tr>
      <w:tr w14:paraId="1B16C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C3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供需协调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E8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对接消费者需求、对接批发商采购需求，协调交易过程中的纠纷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E2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协调供需双方</w:t>
            </w:r>
          </w:p>
        </w:tc>
      </w:tr>
      <w:tr w14:paraId="149C0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9A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数据统计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0A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查看店铺订单量、交易额、利润、供需对接成功率、各品类商品销售占比、拼团转化率、核销率等数据报表，导出数据文件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14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支持数据筛选与导出</w:t>
            </w:r>
          </w:p>
        </w:tc>
      </w:tr>
      <w:tr w14:paraId="5969F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9F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分账管理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3F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查看分账记录、分账明细、账户余额、发起结算申请、绑定结算账户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5A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仅查看自己的分账记录和余额信息</w:t>
            </w:r>
          </w:p>
        </w:tc>
      </w:tr>
      <w:tr w14:paraId="4D621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BD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拼团管理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AA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查看拼团活动、参与拼团、管理拼团订单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C9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可查看和参与平台所有拼团活动</w:t>
            </w:r>
          </w:p>
        </w:tc>
      </w:tr>
      <w:tr w14:paraId="6AC18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44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核销管理</w:t>
            </w: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03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查看核销规则、查询核销记录、处理核销异常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EC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可查看和处理与自己相关的核销信息</w:t>
            </w:r>
          </w:p>
        </w:tc>
      </w:tr>
    </w:tbl>
    <w:p w14:paraId="2B0CBD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六、 消费者角色功能模块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5092"/>
        <w:gridCol w:w="2434"/>
      </w:tblGrid>
      <w:tr w14:paraId="7432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36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09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4E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626C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3F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基础权限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F3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注册、登录、密码修改、账号注销、个人信息编辑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57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无需资质审核</w:t>
            </w:r>
          </w:p>
        </w:tc>
      </w:tr>
      <w:tr w14:paraId="637E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DD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商品浏览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6B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搜索、筛选商品，查看商品详情，收藏商品、关注商户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97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无交易权限</w:t>
            </w:r>
          </w:p>
        </w:tc>
      </w:tr>
      <w:tr w14:paraId="56A1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08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聊天功能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87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主动与多商户、批发商、运营商聊天，接收各方消息，查看聊天记录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41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仅咨询，无交易权限</w:t>
            </w:r>
          </w:p>
        </w:tc>
      </w:tr>
      <w:tr w14:paraId="2D4D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6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记录管理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E9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查看个人浏览记录、收藏列表、聊天历史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F6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仅查看自己的记录</w:t>
            </w:r>
          </w:p>
        </w:tc>
      </w:tr>
      <w:tr w14:paraId="3D4D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CBD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CF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查看账户余额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1A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仅查看自己的余额信息</w:t>
            </w:r>
          </w:p>
        </w:tc>
      </w:tr>
      <w:tr w14:paraId="3542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7D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拼团参与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4D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参与拼团、查看拼团详情、管理拼团订单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31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可参与感兴趣的拼团活动</w:t>
            </w:r>
          </w:p>
        </w:tc>
      </w:tr>
      <w:tr w14:paraId="2945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1ED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1B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查看核销规则、查询核销记录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58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仅查看与自己相关的核销信息</w:t>
            </w:r>
          </w:p>
        </w:tc>
      </w:tr>
    </w:tbl>
    <w:p w14:paraId="755241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七、 平台后台功能模块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627"/>
        <w:gridCol w:w="5623"/>
      </w:tblGrid>
      <w:tr w14:paraId="55EB4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57F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83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96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52625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7A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角色管理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9F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账号审核、运营商管控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2B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审核各角色注册资质，设置区县运营商数量上限（3000 个），分配区县权限，监控各区县运营商活跃度</w:t>
            </w:r>
          </w:p>
        </w:tc>
      </w:tr>
      <w:tr w14:paraId="45AE1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9E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内容管理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E7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商品审核、消息监控、公告管理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17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审核多商户发布的商品，监控全平台聊天消息，拦截敏感内容，发布平台公告</w:t>
            </w:r>
          </w:p>
        </w:tc>
      </w:tr>
      <w:tr w14:paraId="72FF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30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系统设置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2E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基础设置、权限设置、系统维护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4D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设置平台交易规则、支付方式、物流合作方、退款时限；分配后台管理人员权限；备份数据、更新系统版本</w:t>
            </w:r>
          </w:p>
        </w:tc>
      </w:tr>
      <w:tr w14:paraId="7FFF0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25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分账管理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6D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分账规则管理、分账记录查询、结算管理、账户管理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4C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设置分账比例，支持按订单金额、品类、区域等维度设置差异化分账规则；按订单号、角色、时间范围查询分账明细；触发结算流程，处理结算失败问题；管理各角色结算账户</w:t>
            </w:r>
          </w:p>
        </w:tc>
      </w:tr>
      <w:tr w14:paraId="3861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E1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数据统计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46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多商户报表、运营商报表、平台管理报表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B3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核心数据、数据维度、报表导出、预警功能（库存低于阈值、订单延迟发货时，系统自动发出预警提醒）</w:t>
            </w:r>
          </w:p>
        </w:tc>
      </w:tr>
      <w:tr w14:paraId="1A2C5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25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拼团管理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A5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拼团活动管理、拼团规则设置、拼团数据统计、拼团异常处理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FF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管理全平台拼团活动，设置拼团规则，监控拼团数据，处理拼团异常</w:t>
            </w:r>
          </w:p>
        </w:tc>
      </w:tr>
      <w:tr w14:paraId="46983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DB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核销管理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FD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核销规则管理、核销数据统计、核销异常处理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78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管理全平台核销规则，监控核销数据，处理核销异常</w:t>
            </w:r>
          </w:p>
        </w:tc>
      </w:tr>
      <w:tr w14:paraId="2BDDE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75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权限管理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07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角色权限分配、权限变更记录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1C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分配和调整各角色的功能权限</w:t>
            </w:r>
          </w:p>
        </w:tc>
      </w:tr>
    </w:tbl>
    <w:p w14:paraId="0453F7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八、 核心功能模块详细清单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2"/>
        <w:gridCol w:w="1551"/>
        <w:gridCol w:w="5623"/>
      </w:tblGrid>
      <w:tr w14:paraId="4797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5B058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76CB0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BF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6D743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4F8D6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账号注册与认证模块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0B12E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注册流程、认证管理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BC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角色选择、基础信息填写、资质审核、运营商特殊审核；资质更新、认证失效</w:t>
            </w:r>
          </w:p>
        </w:tc>
      </w:tr>
      <w:tr w14:paraId="3421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0E2AA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店铺管理模块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018DE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多商户店铺管理、运营商专属店铺管理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AA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店铺创建、店铺运营、店铺评分；店铺生成、资源管理、店铺数据</w:t>
            </w:r>
          </w:p>
        </w:tc>
      </w:tr>
      <w:tr w14:paraId="7EE0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72216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商品管理模块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685B5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商品发布与编辑、商品浏览与筛选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25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多商户发布商品、商品编辑、商品分类；全角色浏览、商品详情展示、收藏、分享</w:t>
            </w:r>
          </w:p>
        </w:tc>
      </w:tr>
      <w:tr w14:paraId="6EB7A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29996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聊天交互模块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11146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核心功能、权限限制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A1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聊天发起、消息功能、聊天记录、联系人管理；无聊天屏蔽功能，平台监控敏感词汇</w:t>
            </w:r>
          </w:p>
        </w:tc>
      </w:tr>
      <w:tr w14:paraId="4DC7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49203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交易订单模块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68D05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订单创建流程、订单状态流转、订单管理功能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F6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选品加购、确认订单、支付流程、订单同步；订单状态（待支付→待发货→已发货→待收货→已完成）、状态更新、异常订单处理；订单查看、订单导出、订单评价</w:t>
            </w:r>
          </w:p>
        </w:tc>
      </w:tr>
      <w:tr w14:paraId="0918E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7A8AE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数据统计与报表模块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2F2EB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多商户报表、运营商报表、平台管理报表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5C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核心数据、数据维度、报表导出；预警功能；全平台数据、运营监控</w:t>
            </w:r>
          </w:p>
        </w:tc>
      </w:tr>
      <w:tr w14:paraId="013F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440D5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分账与余额管理模块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32B91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分账规则管理、分账计算、分账记录查询、分账结算、账户余额管理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AD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设置分账比例，支持按订单金额、品类、区域等维度设置差异化分账规则；订单支付完成后，系统自动按预设规则计算各角色应得金额；按订单号、角色、时间范围查询分账明细，导出分账报表；系统自动触发结算流程，支持手动发起结算申请；各角色账户余额查询、余额变动记录、余额充值、余额提现</w:t>
            </w:r>
          </w:p>
        </w:tc>
      </w:tr>
      <w:tr w14:paraId="01D9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27ADD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拼团管理模块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1DE96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拼团活动管理、拼团规则设置、拼团商品管理、拼团订单管理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CD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发起拼团、编辑拼团活动、管理拼团商品、查看拼团数据；管理拼团活动、设置拼团规则、查看拼团参与人数、处理拼团退款；查看拼团订单、管理拼团订单状态、处理拼团异常</w:t>
            </w:r>
          </w:p>
        </w:tc>
      </w:tr>
      <w:tr w14:paraId="2281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67" w:type="dxa"/>
            <w:shd w:val="clear" w:color="auto" w:fill="auto"/>
            <w:vAlign w:val="center"/>
          </w:tcPr>
          <w:p w14:paraId="09785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核销管理模块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04731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核销规则管理、核销订单管理、核销数据统计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C9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管理核销活动、设置核销规则、查看核销数据、处理核销异常；查看核销订单、管理核销订单状态、处理核销异常</w:t>
            </w:r>
          </w:p>
        </w:tc>
      </w:tr>
    </w:tbl>
    <w:p w14:paraId="56B41F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九、 业务流程示意图（核心流程）</w:t>
      </w:r>
    </w:p>
    <w:p w14:paraId="0940A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1. 运营商下单交易流程</w:t>
      </w:r>
    </w:p>
    <w:p w14:paraId="4DE68A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运营商浏览商品→与商户 / 批发商聊天确认细节→加入购物车；</w:t>
      </w:r>
    </w:p>
    <w:p w14:paraId="699445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提交订单→选择收货地址、支付方式→完成支付→订单同步至商户后台；</w:t>
      </w:r>
    </w:p>
    <w:p w14:paraId="3630C4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商户确认订单→备货发货→上传物流单号→运营商跟踪物流；</w:t>
      </w:r>
    </w:p>
    <w:p w14:paraId="7F3320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运营商收到商品→确认收货→订单完成→评价商户；</w:t>
      </w:r>
    </w:p>
    <w:p w14:paraId="5CC294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异常情况：运营商申请退款 / 换货→与商户协商→协商一致→商户处理退款 / 换货→订单闭环。</w:t>
      </w:r>
    </w:p>
    <w:p w14:paraId="2ABE01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2. 消费者咨询及供需对接流程</w:t>
      </w:r>
    </w:p>
    <w:p w14:paraId="0E6B7E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消费者浏览商品→与商户 / 运营商聊天咨询；</w:t>
      </w:r>
    </w:p>
    <w:p w14:paraId="7A21D0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消费者表达采购需求→运营商对接商户 / 批发商确认货源及细节；</w:t>
      </w:r>
    </w:p>
    <w:p w14:paraId="18773E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运营商向商户下单→完成交易→将商品交付给消费者。</w:t>
      </w:r>
    </w:p>
    <w:p w14:paraId="2A9318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3. 分账结算流程</w:t>
      </w:r>
    </w:p>
    <w:p w14:paraId="14F85B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订单支付完成→系统按预设分账规则计算分账金额；</w:t>
      </w:r>
    </w:p>
    <w:p w14:paraId="1F70E3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分账金额自动转入各角色账户余额；</w:t>
      </w:r>
    </w:p>
    <w:p w14:paraId="6F1A90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系统按结算周期（如 T+1）自动将余额转入各角色绑定的结算账户；</w:t>
      </w:r>
    </w:p>
    <w:p w14:paraId="25B02B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各角色查看结算结果及明细。</w:t>
      </w:r>
    </w:p>
    <w:p w14:paraId="018CDF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 拼团业务流程</w:t>
      </w:r>
    </w:p>
    <w:p w14:paraId="490EFE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商家发起拼团</w:t>
      </w:r>
      <w:r>
        <w:rPr>
          <w:color w:val="000000"/>
          <w:sz w:val="32"/>
          <w:szCs w:val="32"/>
        </w:rPr>
        <w:t>：店铺管理员创建拼团活动，设置拼团商品、成团人数、活动价格、活动时间、限购规则等。</w:t>
      </w:r>
    </w:p>
    <w:p w14:paraId="1FA018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用户参与拼团</w:t>
      </w:r>
      <w:r>
        <w:rPr>
          <w:color w:val="000000"/>
          <w:sz w:val="32"/>
          <w:szCs w:val="32"/>
        </w:rPr>
        <w:t>：消费者或批发商浏览商品详情，选择 “发起拼团” 或 “参与拼团”，填写收货地址并支付。</w:t>
      </w:r>
    </w:p>
    <w:p w14:paraId="2DAD03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拼团成团 / 失败</w:t>
      </w:r>
      <w:r>
        <w:rPr>
          <w:color w:val="000000"/>
          <w:sz w:val="32"/>
          <w:szCs w:val="32"/>
        </w:rPr>
        <w:t>：</w:t>
      </w:r>
    </w:p>
    <w:p w14:paraId="5E963F3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成团</w:t>
      </w:r>
      <w:r>
        <w:rPr>
          <w:color w:val="000000"/>
          <w:sz w:val="32"/>
          <w:szCs w:val="32"/>
        </w:rPr>
        <w:t>：在规定时间内，参与人数达到成团人数，订单生成并进入支付 / 发货流程。</w:t>
      </w:r>
    </w:p>
    <w:p w14:paraId="7E99CE9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失败</w:t>
      </w:r>
      <w:r>
        <w:rPr>
          <w:color w:val="000000"/>
          <w:sz w:val="32"/>
          <w:szCs w:val="32"/>
        </w:rPr>
        <w:t>：在规定时间内未达到成团人数，系统自动取消订单，退还用户支付金额。</w:t>
      </w:r>
    </w:p>
    <w:p w14:paraId="254C57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拼团订单管理</w:t>
      </w:r>
      <w:r>
        <w:rPr>
          <w:color w:val="000000"/>
          <w:sz w:val="32"/>
          <w:szCs w:val="32"/>
        </w:rPr>
        <w:t>：商家查看拼团订单，处理拼团退款、发货等事宜。</w:t>
      </w:r>
    </w:p>
    <w:p w14:paraId="158C92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5. 核销业务流程</w:t>
      </w:r>
    </w:p>
    <w:p w14:paraId="4C4FA18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商家设置核销规则</w:t>
      </w:r>
      <w:r>
        <w:rPr>
          <w:color w:val="000000"/>
          <w:sz w:val="32"/>
          <w:szCs w:val="32"/>
        </w:rPr>
        <w:t>：店铺管理员创建核销活动，设置核销码、核销规则、核销时间、使用限制等。</w:t>
      </w:r>
    </w:p>
    <w:p w14:paraId="3876A90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用户核销</w:t>
      </w:r>
      <w:r>
        <w:rPr>
          <w:color w:val="000000"/>
          <w:sz w:val="32"/>
          <w:szCs w:val="32"/>
        </w:rPr>
        <w:t>：消费者或运营商在指定的核销点，出示核销码或扫码，完成核销操作。</w:t>
      </w:r>
    </w:p>
    <w:p w14:paraId="3AB50F5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核销状态管理</w:t>
      </w:r>
      <w:r>
        <w:rPr>
          <w:color w:val="000000"/>
          <w:sz w:val="32"/>
          <w:szCs w:val="32"/>
        </w:rPr>
        <w:t>：商家查看核销记录，处理核销异常，统计核销数据。</w:t>
      </w:r>
    </w:p>
    <w:p w14:paraId="60F0D9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十、 权限边界说明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6355"/>
        <w:gridCol w:w="851"/>
      </w:tblGrid>
      <w:tr w14:paraId="6133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DC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06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A3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65C5D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3A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交易权限隔离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46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仅运营商可下单支付，消费者、批发商无交易权限；2. 拼团团长和参与者可发起和参与拼团，但只有运营商可下单支付。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62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权限严格隔离</w:t>
            </w:r>
          </w:p>
        </w:tc>
      </w:tr>
      <w:tr w14:paraId="2CE2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C25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数据权限隔离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BD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各角色仅可查看自己权限范围内的数据，不可查看其他角色的敏感数据；拼团和核销数据仅相关角色可查看。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21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数据权限隔离</w:t>
            </w:r>
          </w:p>
        </w:tc>
      </w:tr>
      <w:tr w14:paraId="1E10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75E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运营商数量管控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25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系统强制限制区县运营商数量为 3000 个，每个区县仅 1 个，避免区域竞争重叠。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ED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数量限制</w:t>
            </w:r>
          </w:p>
        </w:tc>
      </w:tr>
      <w:tr w14:paraId="55B6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FD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库存管控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B7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商品库存由商户实时更新，下单后锁定库存，支付后扣减，未支付自动解锁；拼团商品库存需满足拼团人数需求。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5E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库存管理</w:t>
            </w:r>
          </w:p>
        </w:tc>
      </w:tr>
      <w:tr w14:paraId="71ED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F2C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分账权限隔离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7D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各角色仅可查看自己的分账记录和余额信息；2. 平台管理员可查看全平台分账数据；3. 禁止跨角色查看其他角色的分账和余额数据。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44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严格权限隔离</w:t>
            </w:r>
          </w:p>
        </w:tc>
      </w:tr>
      <w:tr w14:paraId="3E3D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336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 / 核销权限隔离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8F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拼团和核销功能仅对特定角色开放（如店铺管理员、运营商）；2. 消费者和批发商仅可参与拼团和核销，不可发起。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74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功能权限隔离</w:t>
            </w:r>
          </w:p>
        </w:tc>
      </w:tr>
    </w:tbl>
    <w:p w14:paraId="2CF774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十一、 异常场景处理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2132"/>
        <w:gridCol w:w="5639"/>
      </w:tblGrid>
      <w:tr w14:paraId="3343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7F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71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功能项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03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权限说明</w:t>
            </w:r>
          </w:p>
        </w:tc>
      </w:tr>
      <w:tr w14:paraId="56B5F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FE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订单异常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13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支付失败、发货延迟、商品质量问题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5D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系统提示支付失败原因，支持重新支付；运营商可发起提醒，协商不成可申请取消订单并退款；平台介入调解</w:t>
            </w:r>
          </w:p>
        </w:tc>
      </w:tr>
      <w:tr w14:paraId="6E20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D5D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账号异常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84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账号被盗、资质失效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29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用户申请账号冻结，平台核实身份后冻结账号，协助找回账号，重置密码；系统限制功能使用，通知用户更新资质，逾期未更新则冻结账号</w:t>
            </w:r>
          </w:p>
        </w:tc>
      </w:tr>
      <w:tr w14:paraId="6AF7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3EF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系统异常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10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系统卡顿 / 崩溃、物流信息同步失败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E0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平台紧急维护，发布维护通知，数据自动备份，恢复后确保订单、聊天记录等数据不丢失；商户重新上传物流单号，系统手动同步，通知运营商物流状态</w:t>
            </w:r>
          </w:p>
        </w:tc>
      </w:tr>
      <w:tr w14:paraId="211A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12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分账异常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E9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分账金额计算错误、分账失败、分账重复或遗漏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8A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平台后台管理员处理</w:t>
            </w:r>
          </w:p>
        </w:tc>
      </w:tr>
      <w:tr w14:paraId="3A05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F0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余额异常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B4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余额查询错误、余额提现失败、余额被误扣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4E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平台后台管理员处理</w:t>
            </w:r>
          </w:p>
        </w:tc>
      </w:tr>
      <w:tr w14:paraId="0B95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68F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拼团异常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42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拼团失败、拼团订单异常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89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系统自动取消未成团订单；商家可处理拼团退款、异常订单</w:t>
            </w:r>
          </w:p>
        </w:tc>
      </w:tr>
      <w:tr w14:paraId="1728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D8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核销异常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FD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核销码错误、核销失败、核销数据异常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1F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商家可处理核销异常，重新生成核销码或手动核销</w:t>
            </w:r>
          </w:p>
        </w:tc>
      </w:tr>
    </w:tbl>
    <w:p w14:paraId="537F738C">
      <w:pPr>
        <w:rPr>
          <w:sz w:val="44"/>
          <w:szCs w:val="52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031C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D02CD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7E202"/>
    <w:multiLevelType w:val="multilevel"/>
    <w:tmpl w:val="CF77E2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1F39A43"/>
    <w:multiLevelType w:val="multilevel"/>
    <w:tmpl w:val="E1F39A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AD7901A"/>
    <w:multiLevelType w:val="multilevel"/>
    <w:tmpl w:val="FAD790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780933F"/>
    <w:multiLevelType w:val="multilevel"/>
    <w:tmpl w:val="078093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FC08631"/>
    <w:multiLevelType w:val="multilevel"/>
    <w:tmpl w:val="2FC086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0024"/>
    <w:rsid w:val="0EB21FBD"/>
    <w:rsid w:val="11C20769"/>
    <w:rsid w:val="26B81BE7"/>
    <w:rsid w:val="26CD578F"/>
    <w:rsid w:val="41614FF9"/>
    <w:rsid w:val="43065E58"/>
    <w:rsid w:val="48701EEC"/>
    <w:rsid w:val="49531593"/>
    <w:rsid w:val="516F5BA8"/>
    <w:rsid w:val="54260108"/>
    <w:rsid w:val="54640C31"/>
    <w:rsid w:val="554051FA"/>
    <w:rsid w:val="5640122A"/>
    <w:rsid w:val="5D7F2310"/>
    <w:rsid w:val="5DD961EC"/>
    <w:rsid w:val="717D5AFF"/>
    <w:rsid w:val="74D57952"/>
    <w:rsid w:val="7ED2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2344</Words>
  <Characters>2350</Characters>
  <Lines>0</Lines>
  <Paragraphs>0</Paragraphs>
  <TotalTime>15</TotalTime>
  <ScaleCrop>false</ScaleCrop>
  <LinksUpToDate>false</LinksUpToDate>
  <CharactersWithSpaces>2379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2026-02-03T01:52:00Z</dcterms:created>
  <dc:creator>Administrator</dc:creator>
  <cp:lastModifiedBy>杨骏</cp:lastModifiedBy>
  <dcterms:modified xsi:type="dcterms:W3CDTF">2026-02-04T09:07:26Z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eyJoZGlkIjoiNjIzZjUwNzRlMjdiZTAzMzFmM2QzNzlkOTc0YTZiMmIiLCJ1c2VySWQiOiIxNzY3MDQyMTE5In0=</vt:lpwstr>
  </property>
  <property fmtid="{D5CDD505-2E9C-101B-9397-08002B2CF9AE}" pid="4" name="ICV">
    <vt:lpwstr>D26B395335D046878E824FDD76A05FF9_13</vt:lpwstr>
  </property>
</Properties>
</file>