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el" w:eastAsiaTheme="minorHAnsi" w:hAnsi="Ariel"/>
          <w:color w:val="4472C4" w:themeColor="accent1"/>
          <w:lang w:val="en-AU"/>
        </w:rPr>
        <w:id w:val="1710456700"/>
        <w:docPartObj>
          <w:docPartGallery w:val="Cover Pages"/>
          <w:docPartUnique/>
        </w:docPartObj>
      </w:sdtPr>
      <w:sdtEndPr>
        <w:rPr>
          <w:color w:val="auto"/>
        </w:rPr>
      </w:sdtEndPr>
      <w:sdtContent>
        <w:p w14:paraId="753A9D09" w14:textId="27604314" w:rsidR="005929CE" w:rsidRPr="00180E84" w:rsidRDefault="005929CE">
          <w:pPr>
            <w:pStyle w:val="NoSpacing"/>
            <w:spacing w:before="1540" w:after="240"/>
            <w:jc w:val="center"/>
            <w:rPr>
              <w:rFonts w:ascii="Ariel" w:hAnsi="Ariel"/>
              <w:color w:val="4472C4" w:themeColor="accent1"/>
            </w:rPr>
          </w:pPr>
          <w:r w:rsidRPr="00180E84">
            <w:rPr>
              <w:rFonts w:ascii="Ariel" w:hAnsi="Ariel"/>
              <w:noProof/>
              <w:color w:val="4472C4" w:themeColor="accent1"/>
            </w:rPr>
            <w:drawing>
              <wp:inline distT="0" distB="0" distL="0" distR="0" wp14:anchorId="00725134" wp14:editId="3CA1E4D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el" w:eastAsiaTheme="majorEastAsia" w:hAnsi="Ariel" w:cstheme="majorBidi"/>
              <w:caps/>
              <w:color w:val="4472C4" w:themeColor="accent1"/>
              <w:sz w:val="72"/>
              <w:szCs w:val="72"/>
            </w:rPr>
            <w:alias w:val="Title"/>
            <w:tag w:val=""/>
            <w:id w:val="1735040861"/>
            <w:placeholder>
              <w:docPart w:val="E1CA548241FA40B8B5EF0CEAC15469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A768D7" w14:textId="164DAB6D" w:rsidR="005929CE" w:rsidRPr="00180E84" w:rsidRDefault="007F0B70">
              <w:pPr>
                <w:pStyle w:val="NoSpacing"/>
                <w:pBdr>
                  <w:top w:val="single" w:sz="6" w:space="6" w:color="4472C4" w:themeColor="accent1"/>
                  <w:bottom w:val="single" w:sz="6" w:space="6" w:color="4472C4" w:themeColor="accent1"/>
                </w:pBdr>
                <w:spacing w:after="240"/>
                <w:jc w:val="center"/>
                <w:rPr>
                  <w:rFonts w:ascii="Ariel" w:eastAsiaTheme="majorEastAsia" w:hAnsi="Ariel" w:cstheme="majorBidi"/>
                  <w:caps/>
                  <w:color w:val="4472C4" w:themeColor="accent1"/>
                  <w:sz w:val="80"/>
                  <w:szCs w:val="80"/>
                </w:rPr>
              </w:pPr>
              <w:r>
                <w:rPr>
                  <w:rFonts w:ascii="Ariel" w:eastAsiaTheme="majorEastAsia" w:hAnsi="Ariel" w:cstheme="majorBidi"/>
                  <w:caps/>
                  <w:color w:val="4472C4" w:themeColor="accent1"/>
                  <w:sz w:val="72"/>
                  <w:szCs w:val="72"/>
                </w:rPr>
                <w:t xml:space="preserve">CAB230 </w:t>
              </w:r>
              <w:r w:rsidR="00A93326">
                <w:rPr>
                  <w:rFonts w:ascii="Ariel" w:eastAsiaTheme="majorEastAsia" w:hAnsi="Ariel" w:cstheme="majorBidi"/>
                  <w:caps/>
                  <w:color w:val="4472C4" w:themeColor="accent1"/>
                  <w:sz w:val="72"/>
                  <w:szCs w:val="72"/>
                </w:rPr>
                <w:t>server</w:t>
              </w:r>
              <w:r>
                <w:rPr>
                  <w:rFonts w:ascii="Ariel" w:eastAsiaTheme="majorEastAsia" w:hAnsi="Ariel" w:cstheme="majorBidi"/>
                  <w:caps/>
                  <w:color w:val="4472C4" w:themeColor="accent1"/>
                  <w:sz w:val="72"/>
                  <w:szCs w:val="72"/>
                </w:rPr>
                <w:t xml:space="preserve"> SPECIFICATION</w:t>
              </w:r>
            </w:p>
          </w:sdtContent>
        </w:sdt>
        <w:sdt>
          <w:sdtPr>
            <w:rPr>
              <w:rFonts w:ascii="Ariel" w:hAnsi="Ariel"/>
              <w:color w:val="4472C4" w:themeColor="accent1"/>
              <w:sz w:val="28"/>
              <w:szCs w:val="28"/>
            </w:rPr>
            <w:alias w:val="Subtitle"/>
            <w:tag w:val=""/>
            <w:id w:val="328029620"/>
            <w:placeholder>
              <w:docPart w:val="D1731141281D451993123194EB9FBCA7"/>
            </w:placeholder>
            <w:dataBinding w:prefixMappings="xmlns:ns0='http://purl.org/dc/elements/1.1/' xmlns:ns1='http://schemas.openxmlformats.org/package/2006/metadata/core-properties' " w:xpath="/ns1:coreProperties[1]/ns0:subject[1]" w:storeItemID="{6C3C8BC8-F283-45AE-878A-BAB7291924A1}"/>
            <w:text/>
          </w:sdtPr>
          <w:sdtEndPr/>
          <w:sdtContent>
            <w:p w14:paraId="056DE2A4" w14:textId="6C1129D7" w:rsidR="005929CE" w:rsidRPr="00180E84" w:rsidRDefault="005929CE">
              <w:pPr>
                <w:pStyle w:val="NoSpacing"/>
                <w:jc w:val="center"/>
                <w:rPr>
                  <w:rFonts w:ascii="Ariel" w:hAnsi="Ariel"/>
                  <w:color w:val="4472C4" w:themeColor="accent1"/>
                  <w:sz w:val="28"/>
                  <w:szCs w:val="28"/>
                </w:rPr>
              </w:pPr>
              <w:r w:rsidRPr="00180E84">
                <w:rPr>
                  <w:rFonts w:ascii="Ariel" w:hAnsi="Ariel"/>
                  <w:color w:val="4472C4" w:themeColor="accent1"/>
                  <w:sz w:val="28"/>
                  <w:szCs w:val="28"/>
                </w:rPr>
                <w:t>Liam Wrigley – n9448381</w:t>
              </w:r>
            </w:p>
          </w:sdtContent>
        </w:sdt>
        <w:p w14:paraId="639C5B95" w14:textId="55471094" w:rsidR="005929CE" w:rsidRPr="00180E84" w:rsidRDefault="005929CE">
          <w:pPr>
            <w:pStyle w:val="NoSpacing"/>
            <w:spacing w:before="480"/>
            <w:jc w:val="center"/>
            <w:rPr>
              <w:rFonts w:ascii="Ariel" w:hAnsi="Ariel"/>
              <w:color w:val="4472C4" w:themeColor="accent1"/>
            </w:rPr>
          </w:pPr>
          <w:r w:rsidRPr="00180E84">
            <w:rPr>
              <w:rFonts w:ascii="Ariel" w:hAnsi="Ariel"/>
              <w:noProof/>
              <w:color w:val="4472C4" w:themeColor="accent1"/>
            </w:rPr>
            <w:drawing>
              <wp:inline distT="0" distB="0" distL="0" distR="0" wp14:anchorId="4E7ACF02" wp14:editId="2253E2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CA04C5" w14:textId="4C70D541" w:rsidR="005929CE" w:rsidRPr="00180E84" w:rsidRDefault="005929CE">
          <w:pPr>
            <w:rPr>
              <w:rFonts w:ascii="Ariel" w:hAnsi="Ariel"/>
            </w:rPr>
          </w:pPr>
          <w:r w:rsidRPr="00180E84">
            <w:rPr>
              <w:rFonts w:ascii="Ariel" w:hAnsi="Ariel"/>
            </w:rPr>
            <w:br w:type="page"/>
          </w:r>
        </w:p>
      </w:sdtContent>
    </w:sdt>
    <w:p w14:paraId="22C5E09B" w14:textId="68D08BD8" w:rsidR="008F0178" w:rsidRDefault="00D941B2" w:rsidP="00D941B2">
      <w:pPr>
        <w:pStyle w:val="Heading1"/>
      </w:pPr>
      <w:r>
        <w:lastRenderedPageBreak/>
        <w:t xml:space="preserve">Introduction </w:t>
      </w:r>
    </w:p>
    <w:p w14:paraId="2391C9BE" w14:textId="06D6F821" w:rsidR="00A93326" w:rsidRDefault="00A93326" w:rsidP="00A93326"/>
    <w:p w14:paraId="7FF9C4F4" w14:textId="22E1B3C5" w:rsidR="00A93326" w:rsidRDefault="00A93326" w:rsidP="00A93326">
      <w:r>
        <w:t>Implemented:</w:t>
      </w:r>
    </w:p>
    <w:p w14:paraId="47BA4390" w14:textId="1A5CFEF5" w:rsidR="00A93326" w:rsidRDefault="00A93326" w:rsidP="00A93326">
      <w:pPr>
        <w:pStyle w:val="ListParagraph"/>
        <w:numPr>
          <w:ilvl w:val="0"/>
          <w:numId w:val="9"/>
        </w:numPr>
      </w:pPr>
      <w:r>
        <w:t>Proper routes added for all endpoints.</w:t>
      </w:r>
    </w:p>
    <w:p w14:paraId="7CADC4EF" w14:textId="5AA5A334" w:rsidR="00A93326" w:rsidRDefault="00A93326" w:rsidP="00A93326">
      <w:pPr>
        <w:pStyle w:val="ListParagraph"/>
        <w:numPr>
          <w:ilvl w:val="0"/>
          <w:numId w:val="9"/>
        </w:numPr>
      </w:pPr>
      <w:r>
        <w:t>Middleware for managing connections, security and database</w:t>
      </w:r>
    </w:p>
    <w:p w14:paraId="1F72E94B" w14:textId="6ADB1301" w:rsidR="00A93326" w:rsidRDefault="00A93326" w:rsidP="00A93326">
      <w:pPr>
        <w:pStyle w:val="ListParagraph"/>
        <w:numPr>
          <w:ilvl w:val="0"/>
          <w:numId w:val="9"/>
        </w:numPr>
      </w:pPr>
      <w:r>
        <w:t>Appropriate error handling matching the swagger documentation</w:t>
      </w:r>
    </w:p>
    <w:p w14:paraId="71750AA4" w14:textId="33C1F218" w:rsidR="00A93326" w:rsidRDefault="00A93326" w:rsidP="00A93326">
      <w:pPr>
        <w:pStyle w:val="ListParagraph"/>
        <w:numPr>
          <w:ilvl w:val="0"/>
          <w:numId w:val="9"/>
        </w:numPr>
      </w:pPr>
      <w:r>
        <w:t>Use of helmet security</w:t>
      </w:r>
    </w:p>
    <w:p w14:paraId="32714F12" w14:textId="2796B3EA" w:rsidR="00605915" w:rsidRDefault="00605915" w:rsidP="00A93326">
      <w:pPr>
        <w:pStyle w:val="ListParagraph"/>
        <w:numPr>
          <w:ilvl w:val="0"/>
          <w:numId w:val="9"/>
        </w:numPr>
      </w:pPr>
      <w:r>
        <w:t xml:space="preserve">Use of </w:t>
      </w:r>
      <w:proofErr w:type="spellStart"/>
      <w:r>
        <w:t>Knex</w:t>
      </w:r>
      <w:proofErr w:type="spellEnd"/>
    </w:p>
    <w:p w14:paraId="6EF1D13F" w14:textId="0436ED84" w:rsidR="00A93326" w:rsidRDefault="00A93326" w:rsidP="00A93326">
      <w:pPr>
        <w:pStyle w:val="ListParagraph"/>
        <w:numPr>
          <w:ilvl w:val="0"/>
          <w:numId w:val="9"/>
        </w:numPr>
      </w:pPr>
      <w:r>
        <w:t>Deployed on HTTPS</w:t>
      </w:r>
    </w:p>
    <w:p w14:paraId="4A428166" w14:textId="33176AA5" w:rsidR="00A93326" w:rsidRDefault="00A93326" w:rsidP="00A93326">
      <w:pPr>
        <w:pStyle w:val="ListParagraph"/>
        <w:numPr>
          <w:ilvl w:val="0"/>
          <w:numId w:val="9"/>
        </w:numPr>
      </w:pPr>
      <w:r>
        <w:t>Serves accurate swagger docs</w:t>
      </w:r>
    </w:p>
    <w:p w14:paraId="24631D33" w14:textId="00B5779E" w:rsidR="00A93326" w:rsidRDefault="00A93326" w:rsidP="00A93326">
      <w:pPr>
        <w:pStyle w:val="ListParagraph"/>
        <w:numPr>
          <w:ilvl w:val="0"/>
          <w:numId w:val="9"/>
        </w:numPr>
      </w:pPr>
      <w:r>
        <w:t>Storing passwords hashed</w:t>
      </w:r>
    </w:p>
    <w:p w14:paraId="4CBA913C" w14:textId="69093838" w:rsidR="00A93326" w:rsidRDefault="00A93326" w:rsidP="00A93326">
      <w:pPr>
        <w:pStyle w:val="ListParagraph"/>
        <w:numPr>
          <w:ilvl w:val="0"/>
          <w:numId w:val="9"/>
        </w:numPr>
      </w:pPr>
      <w:r>
        <w:t xml:space="preserve">Sending </w:t>
      </w:r>
      <w:proofErr w:type="spellStart"/>
      <w:r>
        <w:t>jwt</w:t>
      </w:r>
      <w:proofErr w:type="spellEnd"/>
      <w:r>
        <w:t xml:space="preserve"> token on successful login</w:t>
      </w:r>
    </w:p>
    <w:p w14:paraId="21BEB3C8" w14:textId="34F9B680" w:rsidR="00A93326" w:rsidRDefault="00A93326" w:rsidP="00A93326">
      <w:pPr>
        <w:pStyle w:val="ListParagraph"/>
        <w:numPr>
          <w:ilvl w:val="0"/>
          <w:numId w:val="9"/>
        </w:numPr>
      </w:pPr>
      <w:r>
        <w:t>Search by all criteria at once on search endpoint</w:t>
      </w:r>
    </w:p>
    <w:p w14:paraId="1C6A9682" w14:textId="12C46D11" w:rsidR="00A93326" w:rsidRDefault="00A93326" w:rsidP="00A93326">
      <w:r>
        <w:t>Not Implemented</w:t>
      </w:r>
    </w:p>
    <w:p w14:paraId="1498EA30" w14:textId="2632A9A5" w:rsidR="00A93326" w:rsidRDefault="00A93326" w:rsidP="00A93326">
      <w:pPr>
        <w:pStyle w:val="ListParagraph"/>
        <w:numPr>
          <w:ilvl w:val="0"/>
          <w:numId w:val="9"/>
        </w:numPr>
      </w:pPr>
      <w:r>
        <w:t>Comma separated search functionality</w:t>
      </w:r>
    </w:p>
    <w:p w14:paraId="00A2F470" w14:textId="3E2F2E7E" w:rsidR="00A93326" w:rsidRPr="00A93326" w:rsidRDefault="00A93326" w:rsidP="00A93326">
      <w:pPr>
        <w:pStyle w:val="ListParagraph"/>
        <w:numPr>
          <w:ilvl w:val="0"/>
          <w:numId w:val="9"/>
        </w:numPr>
      </w:pPr>
      <w:r>
        <w:t>Authentication on search endpoint</w:t>
      </w:r>
    </w:p>
    <w:p w14:paraId="6E6522E8" w14:textId="32B72A97" w:rsidR="00D941B2" w:rsidRDefault="00D941B2" w:rsidP="00D941B2">
      <w:pPr>
        <w:keepNext/>
      </w:pPr>
    </w:p>
    <w:p w14:paraId="5F6AF8A2" w14:textId="6F453FCB" w:rsidR="009B51A8" w:rsidRDefault="00605915" w:rsidP="004B44E5">
      <w:pPr>
        <w:pStyle w:val="Heading1"/>
      </w:pPr>
      <w:r w:rsidRPr="00605915">
        <w:t>Technical description</w:t>
      </w:r>
    </w:p>
    <w:p w14:paraId="36FB6D4D" w14:textId="669CE309" w:rsidR="00605915" w:rsidRDefault="00605915" w:rsidP="00605915"/>
    <w:p w14:paraId="08C13444" w14:textId="77777777" w:rsidR="00605915" w:rsidRDefault="00605915" w:rsidP="00605915">
      <w:r>
        <w:t>Middleware that was used included:</w:t>
      </w:r>
    </w:p>
    <w:p w14:paraId="390CDF5C" w14:textId="77777777" w:rsidR="00605915" w:rsidRDefault="00605915" w:rsidP="00605915">
      <w:pPr>
        <w:pStyle w:val="ListParagraph"/>
        <w:numPr>
          <w:ilvl w:val="0"/>
          <w:numId w:val="9"/>
        </w:numPr>
      </w:pPr>
      <w:proofErr w:type="spellStart"/>
      <w:r>
        <w:t>Knex</w:t>
      </w:r>
      <w:proofErr w:type="spellEnd"/>
      <w:r>
        <w:t xml:space="preserve"> for connection to the database</w:t>
      </w:r>
    </w:p>
    <w:p w14:paraId="714ECDF7" w14:textId="77777777" w:rsidR="00605915" w:rsidRDefault="00605915" w:rsidP="00605915">
      <w:pPr>
        <w:pStyle w:val="ListParagraph"/>
        <w:numPr>
          <w:ilvl w:val="0"/>
          <w:numId w:val="9"/>
        </w:numPr>
      </w:pPr>
      <w:r>
        <w:t>Helmet for security</w:t>
      </w:r>
    </w:p>
    <w:p w14:paraId="44529B47" w14:textId="77777777" w:rsidR="00605915" w:rsidRDefault="00605915" w:rsidP="00605915">
      <w:pPr>
        <w:pStyle w:val="ListParagraph"/>
        <w:numPr>
          <w:ilvl w:val="0"/>
          <w:numId w:val="9"/>
        </w:numPr>
      </w:pPr>
      <w:r>
        <w:t>Swagger for serving endpoint documentation</w:t>
      </w:r>
    </w:p>
    <w:p w14:paraId="2BBEB5B9" w14:textId="2931D203" w:rsidR="00605915" w:rsidRDefault="00605915" w:rsidP="00605915">
      <w:pPr>
        <w:pStyle w:val="ListParagraph"/>
        <w:numPr>
          <w:ilvl w:val="0"/>
          <w:numId w:val="9"/>
        </w:numPr>
      </w:pPr>
      <w:proofErr w:type="spellStart"/>
      <w:r>
        <w:t>Cors</w:t>
      </w:r>
      <w:proofErr w:type="spellEnd"/>
      <w:r>
        <w:t xml:space="preserve"> for security</w:t>
      </w:r>
    </w:p>
    <w:p w14:paraId="775273C9" w14:textId="168D300A" w:rsidR="00605915" w:rsidRDefault="00605915" w:rsidP="00605915">
      <w:pPr>
        <w:pStyle w:val="ListParagraph"/>
        <w:numPr>
          <w:ilvl w:val="0"/>
          <w:numId w:val="9"/>
        </w:numPr>
      </w:pPr>
      <w:r>
        <w:t>JWT for authentication</w:t>
      </w:r>
    </w:p>
    <w:p w14:paraId="4178B29E" w14:textId="2A66572A" w:rsidR="00605915" w:rsidRDefault="00605915" w:rsidP="00605915">
      <w:pPr>
        <w:pStyle w:val="ListParagraph"/>
        <w:numPr>
          <w:ilvl w:val="0"/>
          <w:numId w:val="9"/>
        </w:numPr>
      </w:pPr>
      <w:proofErr w:type="spellStart"/>
      <w:r>
        <w:t>Bcrypt</w:t>
      </w:r>
      <w:proofErr w:type="spellEnd"/>
      <w:r>
        <w:t xml:space="preserve"> for hashing passwords before storing them</w:t>
      </w:r>
    </w:p>
    <w:p w14:paraId="332AB89B" w14:textId="31A315D1" w:rsidR="00605915" w:rsidRDefault="00605915" w:rsidP="00605915">
      <w:r>
        <w:t>All error handling matches the swagger documentation as closely as possible, some database queries requiring data processing to display in the correct form, such as the search endpoint:</w:t>
      </w:r>
    </w:p>
    <w:p w14:paraId="527B3655" w14:textId="77777777" w:rsidR="00605915" w:rsidRDefault="00605915" w:rsidP="00605915">
      <w:pPr>
        <w:keepNext/>
      </w:pPr>
      <w:r>
        <w:rPr>
          <w:noProof/>
        </w:rPr>
        <w:lastRenderedPageBreak/>
        <w:drawing>
          <wp:inline distT="0" distB="0" distL="0" distR="0" wp14:anchorId="5A02C435" wp14:editId="03F54B6D">
            <wp:extent cx="5731510" cy="3380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0105"/>
                    </a:xfrm>
                    <a:prstGeom prst="rect">
                      <a:avLst/>
                    </a:prstGeom>
                  </pic:spPr>
                </pic:pic>
              </a:graphicData>
            </a:graphic>
          </wp:inline>
        </w:drawing>
      </w:r>
    </w:p>
    <w:p w14:paraId="5888BD67" w14:textId="3BF34EC4" w:rsidR="00605915" w:rsidRDefault="00605915" w:rsidP="0060591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/Search endpoint</w:t>
      </w:r>
    </w:p>
    <w:p w14:paraId="00217AE4" w14:textId="799DADED" w:rsidR="00605915" w:rsidRDefault="00605915" w:rsidP="00605915">
      <w:r>
        <w:t xml:space="preserve">The search endpoint was having issues with receiving the authentication header and was in the end not implemented. Comma separated searches were also not implemented due to time </w:t>
      </w:r>
      <w:r w:rsidR="00913C01">
        <w:t>constraints</w:t>
      </w:r>
      <w:bookmarkStart w:id="0" w:name="_GoBack"/>
      <w:bookmarkEnd w:id="0"/>
      <w:r>
        <w:t>. The query is dynamically built depending on what fields were within the query. A loop goes over all values and adds additional filtering for the select query to the database.</w:t>
      </w:r>
    </w:p>
    <w:p w14:paraId="7A8C9896" w14:textId="02B92EFF" w:rsidR="00AD400A" w:rsidRDefault="00AD400A" w:rsidP="00AD400A">
      <w:pPr>
        <w:pStyle w:val="Heading1"/>
      </w:pPr>
      <w:r>
        <w:t>Security</w:t>
      </w:r>
    </w:p>
    <w:p w14:paraId="154CB09A" w14:textId="2423CA2E" w:rsidR="00AD400A" w:rsidRPr="00AD400A" w:rsidRDefault="00AD400A" w:rsidP="00AD400A">
      <w:r>
        <w:t xml:space="preserve">The whole server is serving to HTTPS with use of several packages to help with security. Security between the server and the database include </w:t>
      </w:r>
      <w:proofErr w:type="spellStart"/>
      <w:r>
        <w:t>bcrypt</w:t>
      </w:r>
      <w:proofErr w:type="spellEnd"/>
      <w:r>
        <w:t xml:space="preserve"> which ensures that passwords are not stored in the database in plaintext and are hashed 10 times in the middleware. When checking for account details, the server will get the stored hashed password and compare it with an inputted password that is hashed using the same package, this way no passwords are ever stored on the database. </w:t>
      </w:r>
      <w:proofErr w:type="spellStart"/>
      <w:r w:rsidR="00307F65">
        <w:t>Knex</w:t>
      </w:r>
      <w:proofErr w:type="spellEnd"/>
      <w:r w:rsidR="00307F65">
        <w:t xml:space="preserve"> is also used to mitigate the use of unwanted characters being entered for search parameters which helps with SQL injections. </w:t>
      </w:r>
      <w:proofErr w:type="spellStart"/>
      <w:r>
        <w:t>Jsonwebtoken</w:t>
      </w:r>
      <w:proofErr w:type="spellEnd"/>
      <w:r>
        <w:t xml:space="preserve"> is used the verify that a user cannot access the search endpoint without being logged in, unfortunately this was </w:t>
      </w:r>
      <w:r w:rsidR="00307F65">
        <w:t>not fully</w:t>
      </w:r>
      <w:r>
        <w:t xml:space="preserve"> implemented. </w:t>
      </w:r>
      <w:r w:rsidR="00913C01">
        <w:t>However,</w:t>
      </w:r>
      <w:r>
        <w:t xml:space="preserve"> upon successful login the user will be served a </w:t>
      </w:r>
      <w:r w:rsidR="00307F65">
        <w:t>token, access token and expiry time for the token. Helmet is used to help maintain the headers of requests to ensure that they are only able to accept wanted header parameters.</w:t>
      </w:r>
    </w:p>
    <w:p w14:paraId="21B39756" w14:textId="58512108" w:rsidR="00D941B2" w:rsidRDefault="00D941B2" w:rsidP="00D941B2">
      <w:pPr>
        <w:pStyle w:val="Heading1"/>
      </w:pPr>
      <w:r w:rsidRPr="00D941B2">
        <w:t>Testing and limitations – test plan, results, compromises.</w:t>
      </w:r>
    </w:p>
    <w:p w14:paraId="3B6D1223" w14:textId="09B53039" w:rsidR="00D201B9" w:rsidRDefault="00D201B9" w:rsidP="00D201B9">
      <w:r>
        <w:t xml:space="preserve">All testing was conducted on POSTMAN, hitting all endpoints with different data and comparing them to the </w:t>
      </w:r>
      <w:proofErr w:type="spellStart"/>
      <w:r>
        <w:t>hackhouse</w:t>
      </w:r>
      <w:proofErr w:type="spellEnd"/>
      <w:r>
        <w:t xml:space="preserve"> swagger documentation</w:t>
      </w:r>
      <w:r w:rsidR="004E21ED">
        <w:t xml:space="preserve"> as well as the </w:t>
      </w:r>
      <w:proofErr w:type="spellStart"/>
      <w:r w:rsidR="004E21ED">
        <w:t>hackhouse</w:t>
      </w:r>
      <w:proofErr w:type="spellEnd"/>
      <w:r w:rsidR="004E21ED">
        <w:t xml:space="preserve"> API returns</w:t>
      </w:r>
      <w:r>
        <w:t>.</w:t>
      </w:r>
    </w:p>
    <w:p w14:paraId="0707AA71" w14:textId="102D9F0C" w:rsidR="004E21ED" w:rsidRDefault="004E21ED" w:rsidP="00D201B9">
      <w:r>
        <w:rPr>
          <w:noProof/>
        </w:rPr>
        <w:lastRenderedPageBreak/>
        <w:drawing>
          <wp:inline distT="0" distB="0" distL="0" distR="0" wp14:anchorId="67B8C305" wp14:editId="12C0F96E">
            <wp:extent cx="5731510" cy="2940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0685"/>
                    </a:xfrm>
                    <a:prstGeom prst="rect">
                      <a:avLst/>
                    </a:prstGeom>
                  </pic:spPr>
                </pic:pic>
              </a:graphicData>
            </a:graphic>
          </wp:inline>
        </w:drawing>
      </w:r>
    </w:p>
    <w:p w14:paraId="413B37AC" w14:textId="3006F103" w:rsidR="004E21ED" w:rsidRPr="00D201B9" w:rsidRDefault="004E21ED" w:rsidP="00D201B9">
      <w:r>
        <w:t xml:space="preserve">Each function has all schemas, examples, tests and error codes working as intended and serving the same information as the </w:t>
      </w:r>
      <w:proofErr w:type="spellStart"/>
      <w:r>
        <w:t>hackhouse</w:t>
      </w:r>
      <w:proofErr w:type="spellEnd"/>
      <w:r>
        <w:t xml:space="preserve"> swagger with the exception of the search endpoint</w:t>
      </w:r>
    </w:p>
    <w:p w14:paraId="51A021C5" w14:textId="77777777" w:rsidR="003A0C49" w:rsidRPr="009B51A8" w:rsidRDefault="003A0C49" w:rsidP="009B51A8"/>
    <w:p w14:paraId="6B8E2335" w14:textId="744EA771" w:rsidR="003A0C49" w:rsidRDefault="00D941B2" w:rsidP="003A0C49">
      <w:pPr>
        <w:pStyle w:val="Heading1"/>
      </w:pPr>
      <w:r w:rsidRPr="00D941B2">
        <w:t>References</w:t>
      </w:r>
    </w:p>
    <w:p w14:paraId="087A8B32" w14:textId="023E7645" w:rsidR="004E21ED" w:rsidRDefault="004E21ED" w:rsidP="004E21ED">
      <w:r>
        <w:t>Packages used:</w:t>
      </w:r>
    </w:p>
    <w:p w14:paraId="73A673EA" w14:textId="77777777" w:rsidR="004E21ED" w:rsidRDefault="004E21ED" w:rsidP="004E21ED">
      <w:pPr>
        <w:pStyle w:val="ListParagraph"/>
        <w:numPr>
          <w:ilvl w:val="0"/>
          <w:numId w:val="9"/>
        </w:numPr>
      </w:pPr>
      <w:proofErr w:type="spellStart"/>
      <w:r w:rsidRPr="004E21ED">
        <w:t>J</w:t>
      </w:r>
      <w:r w:rsidRPr="004E21ED">
        <w:t>sonwebtoken</w:t>
      </w:r>
      <w:proofErr w:type="spellEnd"/>
      <w:r>
        <w:t xml:space="preserve"> – for authentication</w:t>
      </w:r>
    </w:p>
    <w:p w14:paraId="314BEA6B" w14:textId="5AB4B2C6" w:rsidR="004E21ED" w:rsidRDefault="004E21ED" w:rsidP="004E21ED">
      <w:pPr>
        <w:pStyle w:val="ListParagraph"/>
        <w:numPr>
          <w:ilvl w:val="0"/>
          <w:numId w:val="9"/>
        </w:numPr>
      </w:pPr>
      <w:proofErr w:type="spellStart"/>
      <w:r w:rsidRPr="004E21ED">
        <w:t>B</w:t>
      </w:r>
      <w:r w:rsidRPr="004E21ED">
        <w:t>crypt</w:t>
      </w:r>
      <w:proofErr w:type="spellEnd"/>
      <w:r>
        <w:t xml:space="preserve"> - for encrypting passwords </w:t>
      </w:r>
    </w:p>
    <w:p w14:paraId="613B4E6A" w14:textId="23A2F620" w:rsidR="004E21ED" w:rsidRDefault="004E21ED" w:rsidP="004E21ED">
      <w:pPr>
        <w:pStyle w:val="ListParagraph"/>
        <w:numPr>
          <w:ilvl w:val="0"/>
          <w:numId w:val="9"/>
        </w:numPr>
      </w:pPr>
      <w:r w:rsidRPr="004E21ED">
        <w:t>swagger-</w:t>
      </w:r>
      <w:proofErr w:type="spellStart"/>
      <w:r w:rsidRPr="004E21ED">
        <w:t>ui</w:t>
      </w:r>
      <w:proofErr w:type="spellEnd"/>
      <w:r w:rsidRPr="004E21ED">
        <w:t>-express</w:t>
      </w:r>
      <w:r>
        <w:t xml:space="preserve"> – for serving the swagger API documentation</w:t>
      </w:r>
    </w:p>
    <w:p w14:paraId="3DC8F9E0" w14:textId="4B60168A" w:rsidR="004E21ED" w:rsidRDefault="004E21ED" w:rsidP="004E21ED">
      <w:pPr>
        <w:pStyle w:val="ListParagraph"/>
        <w:numPr>
          <w:ilvl w:val="0"/>
          <w:numId w:val="9"/>
        </w:numPr>
      </w:pPr>
      <w:r w:rsidRPr="004E21ED">
        <w:t>helmet</w:t>
      </w:r>
      <w:r>
        <w:t xml:space="preserve">  - for security with headers</w:t>
      </w:r>
    </w:p>
    <w:p w14:paraId="404D7C4E" w14:textId="46C108C3" w:rsidR="004E21ED" w:rsidRPr="004E21ED" w:rsidRDefault="004E21ED" w:rsidP="004E21ED">
      <w:pPr>
        <w:pStyle w:val="ListParagraph"/>
        <w:numPr>
          <w:ilvl w:val="0"/>
          <w:numId w:val="9"/>
        </w:numPr>
      </w:pPr>
      <w:r>
        <w:t>CORS -  for security</w:t>
      </w:r>
    </w:p>
    <w:p w14:paraId="2FB24B8D" w14:textId="77777777" w:rsidR="003A0C49" w:rsidRPr="003A0C49" w:rsidRDefault="003A0C49" w:rsidP="003A0C49"/>
    <w:p w14:paraId="0A2677AD" w14:textId="66093890" w:rsidR="00D941B2" w:rsidRDefault="00D941B2" w:rsidP="00D941B2">
      <w:pPr>
        <w:pStyle w:val="Heading1"/>
      </w:pPr>
      <w:r w:rsidRPr="00D941B2">
        <w:t>Appendix: brief user guide</w:t>
      </w:r>
    </w:p>
    <w:p w14:paraId="145EEE14" w14:textId="3D4CB7F7" w:rsidR="003A0C49" w:rsidRDefault="003A0C49" w:rsidP="003A0C49"/>
    <w:p w14:paraId="433A4889" w14:textId="0DA0FE76" w:rsidR="00D201B9" w:rsidRDefault="00D201B9" w:rsidP="003A0C49">
      <w:r>
        <w:t>To install</w:t>
      </w:r>
      <w:r w:rsidR="004E21ED">
        <w:t xml:space="preserve"> and run</w:t>
      </w:r>
    </w:p>
    <w:p w14:paraId="4E4929AD" w14:textId="7DDD7C2E" w:rsidR="004E21ED" w:rsidRDefault="004E21ED" w:rsidP="003A0C49">
      <w:r>
        <w:t>“</w:t>
      </w:r>
      <w:proofErr w:type="spellStart"/>
      <w:r>
        <w:t>npm</w:t>
      </w:r>
      <w:proofErr w:type="spellEnd"/>
      <w:r>
        <w:t xml:space="preserve"> install”</w:t>
      </w:r>
    </w:p>
    <w:p w14:paraId="34F1F988" w14:textId="46D67424" w:rsidR="004E21ED" w:rsidRDefault="004E21ED" w:rsidP="003A0C49">
      <w:r>
        <w:t>“</w:t>
      </w:r>
      <w:proofErr w:type="spellStart"/>
      <w:r>
        <w:t>npm</w:t>
      </w:r>
      <w:proofErr w:type="spellEnd"/>
      <w:r>
        <w:t xml:space="preserve"> start”</w:t>
      </w:r>
    </w:p>
    <w:p w14:paraId="69E11A32" w14:textId="77777777" w:rsidR="003A0C49" w:rsidRPr="003A0C49" w:rsidRDefault="003A0C49" w:rsidP="003A0C49"/>
    <w:sectPr w:rsidR="003A0C49" w:rsidRPr="003A0C49" w:rsidSect="005929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486E"/>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992933"/>
    <w:multiLevelType w:val="hybridMultilevel"/>
    <w:tmpl w:val="3508D992"/>
    <w:lvl w:ilvl="0" w:tplc="5830C502">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480469"/>
    <w:multiLevelType w:val="hybridMultilevel"/>
    <w:tmpl w:val="BB565D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FE5EAF"/>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682871"/>
    <w:multiLevelType w:val="hybridMultilevel"/>
    <w:tmpl w:val="BECC2F14"/>
    <w:lvl w:ilvl="0" w:tplc="C2DABC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AF0C8E"/>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8D2911"/>
    <w:multiLevelType w:val="hybridMultilevel"/>
    <w:tmpl w:val="518E04F2"/>
    <w:lvl w:ilvl="0" w:tplc="842C3652">
      <w:start w:val="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E75CE7"/>
    <w:multiLevelType w:val="hybridMultilevel"/>
    <w:tmpl w:val="8BCA37B8"/>
    <w:lvl w:ilvl="0" w:tplc="F49824B4">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91165C6"/>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D5"/>
    <w:rsid w:val="00180E84"/>
    <w:rsid w:val="002D6C03"/>
    <w:rsid w:val="00307F65"/>
    <w:rsid w:val="0032777A"/>
    <w:rsid w:val="00330096"/>
    <w:rsid w:val="003A0C49"/>
    <w:rsid w:val="004E21ED"/>
    <w:rsid w:val="005929CE"/>
    <w:rsid w:val="00605915"/>
    <w:rsid w:val="006B493E"/>
    <w:rsid w:val="00730166"/>
    <w:rsid w:val="007F0B70"/>
    <w:rsid w:val="008F0178"/>
    <w:rsid w:val="008F0518"/>
    <w:rsid w:val="00913C01"/>
    <w:rsid w:val="00913C35"/>
    <w:rsid w:val="00956F3D"/>
    <w:rsid w:val="009623D5"/>
    <w:rsid w:val="009A261C"/>
    <w:rsid w:val="009A2DA4"/>
    <w:rsid w:val="009B51A8"/>
    <w:rsid w:val="00A3729D"/>
    <w:rsid w:val="00A93326"/>
    <w:rsid w:val="00AD18FE"/>
    <w:rsid w:val="00AD400A"/>
    <w:rsid w:val="00C073B6"/>
    <w:rsid w:val="00D201B9"/>
    <w:rsid w:val="00D203FC"/>
    <w:rsid w:val="00D94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66D4"/>
  <w15:chartTrackingRefBased/>
  <w15:docId w15:val="{6382BF2A-62E5-41DA-AC85-406CDD6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178"/>
    <w:pPr>
      <w:keepNext/>
      <w:keepLines/>
      <w:numPr>
        <w:numId w:val="1"/>
      </w:numPr>
      <w:spacing w:before="240" w:after="0"/>
      <w:outlineLvl w:val="0"/>
    </w:pPr>
    <w:rPr>
      <w:rFonts w:ascii="Ariel" w:eastAsiaTheme="majorEastAsia" w:hAnsi="Arie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29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29CE"/>
    <w:rPr>
      <w:rFonts w:eastAsiaTheme="minorEastAsia"/>
      <w:lang w:val="en-US"/>
    </w:rPr>
  </w:style>
  <w:style w:type="character" w:customStyle="1" w:styleId="Heading1Char">
    <w:name w:val="Heading 1 Char"/>
    <w:basedOn w:val="DefaultParagraphFont"/>
    <w:link w:val="Heading1"/>
    <w:uiPriority w:val="9"/>
    <w:rsid w:val="008F0178"/>
    <w:rPr>
      <w:rFonts w:ascii="Ariel" w:eastAsiaTheme="majorEastAsia" w:hAnsi="Ariel" w:cstheme="majorBidi"/>
      <w:color w:val="2F5496" w:themeColor="accent1" w:themeShade="BF"/>
      <w:sz w:val="32"/>
      <w:szCs w:val="32"/>
    </w:rPr>
  </w:style>
  <w:style w:type="paragraph" w:styleId="ListParagraph">
    <w:name w:val="List Paragraph"/>
    <w:basedOn w:val="Normal"/>
    <w:uiPriority w:val="34"/>
    <w:qFormat/>
    <w:rsid w:val="00AD18FE"/>
    <w:pPr>
      <w:ind w:left="720"/>
      <w:contextualSpacing/>
    </w:pPr>
  </w:style>
  <w:style w:type="character" w:customStyle="1" w:styleId="Heading2Char">
    <w:name w:val="Heading 2 Char"/>
    <w:basedOn w:val="DefaultParagraphFont"/>
    <w:link w:val="Heading2"/>
    <w:uiPriority w:val="9"/>
    <w:rsid w:val="00D941B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941B2"/>
    <w:pPr>
      <w:spacing w:after="200" w:line="240" w:lineRule="auto"/>
    </w:pPr>
    <w:rPr>
      <w:i/>
      <w:iCs/>
      <w:color w:val="44546A" w:themeColor="text2"/>
      <w:sz w:val="18"/>
      <w:szCs w:val="18"/>
    </w:rPr>
  </w:style>
  <w:style w:type="table" w:styleId="TableGrid">
    <w:name w:val="Table Grid"/>
    <w:basedOn w:val="TableNormal"/>
    <w:uiPriority w:val="39"/>
    <w:rsid w:val="009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0C4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7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A548241FA40B8B5EF0CEAC15469CA"/>
        <w:category>
          <w:name w:val="General"/>
          <w:gallery w:val="placeholder"/>
        </w:category>
        <w:types>
          <w:type w:val="bbPlcHdr"/>
        </w:types>
        <w:behaviors>
          <w:behavior w:val="content"/>
        </w:behaviors>
        <w:guid w:val="{75F4D8B8-CCBE-498B-9003-7C802D8B17C3}"/>
      </w:docPartPr>
      <w:docPartBody>
        <w:p w:rsidR="0040386A" w:rsidRDefault="0082392F" w:rsidP="0082392F">
          <w:pPr>
            <w:pStyle w:val="E1CA548241FA40B8B5EF0CEAC15469CA"/>
          </w:pPr>
          <w:r>
            <w:rPr>
              <w:rFonts w:asciiTheme="majorHAnsi" w:eastAsiaTheme="majorEastAsia" w:hAnsiTheme="majorHAnsi" w:cstheme="majorBidi"/>
              <w:caps/>
              <w:color w:val="4472C4" w:themeColor="accent1"/>
              <w:sz w:val="80"/>
              <w:szCs w:val="80"/>
            </w:rPr>
            <w:t>[Document title]</w:t>
          </w:r>
        </w:p>
      </w:docPartBody>
    </w:docPart>
    <w:docPart>
      <w:docPartPr>
        <w:name w:val="D1731141281D451993123194EB9FBCA7"/>
        <w:category>
          <w:name w:val="General"/>
          <w:gallery w:val="placeholder"/>
        </w:category>
        <w:types>
          <w:type w:val="bbPlcHdr"/>
        </w:types>
        <w:behaviors>
          <w:behavior w:val="content"/>
        </w:behaviors>
        <w:guid w:val="{D6F73732-7EE7-43DC-B44B-2AB2E21BEE4F}"/>
      </w:docPartPr>
      <w:docPartBody>
        <w:p w:rsidR="0040386A" w:rsidRDefault="0082392F" w:rsidP="0082392F">
          <w:pPr>
            <w:pStyle w:val="D1731141281D451993123194EB9FBCA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2F"/>
    <w:rsid w:val="00270296"/>
    <w:rsid w:val="00355AED"/>
    <w:rsid w:val="0040386A"/>
    <w:rsid w:val="005A2C45"/>
    <w:rsid w:val="00772A3D"/>
    <w:rsid w:val="0082392F"/>
    <w:rsid w:val="00C250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A548241FA40B8B5EF0CEAC15469CA">
    <w:name w:val="E1CA548241FA40B8B5EF0CEAC15469CA"/>
    <w:rsid w:val="0082392F"/>
  </w:style>
  <w:style w:type="paragraph" w:customStyle="1" w:styleId="D1731141281D451993123194EB9FBCA7">
    <w:name w:val="D1731141281D451993123194EB9FBCA7"/>
    <w:rsid w:val="00823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CAB230 CLIENT SPECIFICATION</vt:lpstr>
    </vt:vector>
  </TitlesOfParts>
  <Company>Monday 6-8pm</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CAB230 server SPECIFICATION</dc:title>
  <dc:subject>Liam Wrigley – n9448381</dc:subject>
  <dc:creator>Liam Wrigley</dc:creator>
  <cp:keywords/>
  <dc:description/>
  <cp:lastModifiedBy>Liam Wrigley</cp:lastModifiedBy>
  <cp:revision>6</cp:revision>
  <dcterms:created xsi:type="dcterms:W3CDTF">2019-06-02T13:05:00Z</dcterms:created>
  <dcterms:modified xsi:type="dcterms:W3CDTF">2019-06-02T13:37:00Z</dcterms:modified>
</cp:coreProperties>
</file>