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03" w:rsidRPr="009E3816" w:rsidRDefault="009E3816" w:rsidP="00145603">
      <w:pPr>
        <w:widowControl/>
        <w:jc w:val="center"/>
        <w:rPr>
          <w:rFonts w:ascii="Microsoft YaHei UI" w:eastAsia="Microsoft YaHei UI" w:hAnsi="Microsoft YaHei UI" w:cs="宋体"/>
          <w:b/>
          <w:color w:val="222222"/>
          <w:kern w:val="0"/>
          <w:sz w:val="24"/>
          <w:szCs w:val="24"/>
        </w:rPr>
      </w:pPr>
      <w:r w:rsidRPr="009E3816">
        <w:rPr>
          <w:rFonts w:ascii="Microsoft YaHei UI" w:eastAsia="Microsoft YaHei UI" w:hAnsi="Microsoft YaHei UI" w:cs="宋体" w:hint="eastAsia"/>
          <w:b/>
          <w:color w:val="222222"/>
          <w:kern w:val="0"/>
          <w:sz w:val="24"/>
          <w:szCs w:val="24"/>
        </w:rPr>
        <w:t>商户</w:t>
      </w:r>
      <w:r w:rsidR="00145603" w:rsidRPr="009E3816">
        <w:rPr>
          <w:rFonts w:ascii="Microsoft YaHei UI" w:eastAsia="Microsoft YaHei UI" w:hAnsi="Microsoft YaHei UI" w:cs="宋体" w:hint="eastAsia"/>
          <w:b/>
          <w:color w:val="222222"/>
          <w:kern w:val="0"/>
          <w:sz w:val="24"/>
          <w:szCs w:val="24"/>
        </w:rPr>
        <w:t>微信</w:t>
      </w:r>
      <w:r w:rsidRPr="009E3816">
        <w:rPr>
          <w:rFonts w:ascii="Microsoft YaHei UI" w:eastAsia="Microsoft YaHei UI" w:hAnsi="Microsoft YaHei UI" w:cs="宋体" w:hint="eastAsia"/>
          <w:b/>
          <w:color w:val="222222"/>
          <w:kern w:val="0"/>
          <w:sz w:val="24"/>
          <w:szCs w:val="24"/>
        </w:rPr>
        <w:t>开放平台</w:t>
      </w:r>
      <w:r w:rsidR="00145603" w:rsidRPr="009E3816">
        <w:rPr>
          <w:rFonts w:ascii="Microsoft YaHei UI" w:eastAsia="Microsoft YaHei UI" w:hAnsi="Microsoft YaHei UI" w:cs="宋体" w:hint="eastAsia"/>
          <w:b/>
          <w:color w:val="222222"/>
          <w:kern w:val="0"/>
          <w:sz w:val="24"/>
          <w:szCs w:val="24"/>
        </w:rPr>
        <w:t>配置</w:t>
      </w:r>
      <w:r w:rsidRPr="009E3816">
        <w:rPr>
          <w:rFonts w:ascii="Microsoft YaHei UI" w:eastAsia="Microsoft YaHei UI" w:hAnsi="Microsoft YaHei UI" w:cs="宋体" w:hint="eastAsia"/>
          <w:b/>
          <w:color w:val="222222"/>
          <w:kern w:val="0"/>
          <w:sz w:val="24"/>
          <w:szCs w:val="24"/>
        </w:rPr>
        <w:t>操作手册</w:t>
      </w:r>
    </w:p>
    <w:p w:rsidR="00145603" w:rsidRDefault="00145603" w:rsidP="00145603">
      <w:pPr>
        <w:widowControl/>
        <w:jc w:val="center"/>
        <w:rPr>
          <w:rFonts w:ascii="Microsoft YaHei UI" w:eastAsia="Microsoft YaHei UI" w:hAnsi="Microsoft YaHei UI" w:cs="宋体" w:hint="eastAsia"/>
          <w:b/>
          <w:color w:val="222222"/>
          <w:kern w:val="0"/>
          <w:szCs w:val="21"/>
        </w:rPr>
      </w:pPr>
    </w:p>
    <w:p w:rsidR="00145603" w:rsidRPr="003F30BE" w:rsidRDefault="00145603" w:rsidP="00145603">
      <w:pPr>
        <w:widowControl/>
        <w:ind w:firstLineChars="200" w:firstLine="420"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微信</w:t>
      </w:r>
      <w:r w:rsidRPr="003F30BE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对于已通过认证的开放平台账号，其移动应用</w:t>
      </w:r>
      <w:bookmarkStart w:id="0" w:name="_GoBack"/>
      <w:bookmarkEnd w:id="0"/>
      <w:r w:rsidRPr="003F30BE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可以跳转至任何合法的小程序，且不限制跳转的小程序数量。</w:t>
      </w:r>
    </w:p>
    <w:p w:rsidR="00145603" w:rsidRPr="003F30BE" w:rsidRDefault="00145603" w:rsidP="00145603">
      <w:pPr>
        <w:widowControl/>
        <w:ind w:firstLineChars="200" w:firstLine="420"/>
        <w:jc w:val="left"/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</w:pPr>
      <w:r w:rsidRPr="003F30BE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对于未通过认证的开放平台账号，其移动应用仅可以跳转至同一开放平台账号下小程序。</w:t>
      </w:r>
    </w:p>
    <w:p w:rsidR="00145603" w:rsidRDefault="00145603" w:rsidP="00145603">
      <w:pPr>
        <w:widowControl/>
        <w:spacing w:after="120"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  <w:r w:rsidRPr="003F30BE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注意：若移动应用未上架，则最多只能跳转小程序100次/天，用于满足调试需求。</w:t>
      </w:r>
    </w:p>
    <w:p w:rsidR="00145603" w:rsidRPr="00145603" w:rsidRDefault="00145603" w:rsidP="00145603">
      <w:pPr>
        <w:widowControl/>
        <w:spacing w:after="120"/>
        <w:jc w:val="left"/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微信开放平台操作流程如下：</w:t>
      </w:r>
    </w:p>
    <w:p w:rsidR="00A50E64" w:rsidRPr="00145603" w:rsidRDefault="00A50E64" w:rsidP="001C1CD5">
      <w:pPr>
        <w:widowControl/>
        <w:jc w:val="left"/>
        <w:rPr>
          <w:rFonts w:ascii="Microsoft YaHei UI" w:eastAsia="Microsoft YaHei UI" w:hAnsi="Microsoft YaHei UI" w:cs="宋体"/>
          <w:b/>
          <w:color w:val="222222"/>
          <w:kern w:val="0"/>
          <w:szCs w:val="21"/>
        </w:rPr>
      </w:pPr>
      <w:r w:rsidRPr="00145603">
        <w:rPr>
          <w:rFonts w:ascii="Microsoft YaHei UI" w:eastAsia="Microsoft YaHei UI" w:hAnsi="Microsoft YaHei UI" w:cs="宋体" w:hint="eastAsia"/>
          <w:b/>
          <w:color w:val="222222"/>
          <w:kern w:val="0"/>
          <w:szCs w:val="21"/>
        </w:rPr>
        <w:t>步骤一：注册微信开放平台</w:t>
      </w:r>
    </w:p>
    <w:p w:rsidR="00A50E64" w:rsidRDefault="00A50E64">
      <w:r>
        <w:rPr>
          <w:noProof/>
        </w:rPr>
        <w:drawing>
          <wp:inline distT="0" distB="0" distL="0" distR="0" wp14:anchorId="4B218529" wp14:editId="4BA49012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03" w:rsidRDefault="00145603"/>
    <w:p w:rsidR="00145603" w:rsidRDefault="00145603">
      <w:r>
        <w:rPr>
          <w:rFonts w:hint="eastAsia"/>
        </w:rPr>
        <w:t>注册开放平台地址：</w:t>
      </w:r>
    </w:p>
    <w:p w:rsidR="006E1109" w:rsidRDefault="003C654B">
      <w:pPr>
        <w:rPr>
          <w:rStyle w:val="a7"/>
        </w:rPr>
      </w:pPr>
      <w:hyperlink r:id="rId8" w:history="1">
        <w:r w:rsidR="00A50E64" w:rsidRPr="00371081">
          <w:rPr>
            <w:rStyle w:val="a7"/>
          </w:rPr>
          <w:t>https://open.weixin.qq.com/cgi-bin/readtemplate?t=regist/regist_tmpl&amp;lang=zh_CN</w:t>
        </w:r>
      </w:hyperlink>
    </w:p>
    <w:p w:rsidR="001C1CD5" w:rsidRPr="001C1CD5" w:rsidRDefault="001C1CD5" w:rsidP="001C1CD5">
      <w:pPr>
        <w:widowControl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</w:p>
    <w:p w:rsidR="003F30BE" w:rsidRPr="00145603" w:rsidRDefault="003F30BE" w:rsidP="00145603">
      <w:pPr>
        <w:widowControl/>
        <w:jc w:val="left"/>
        <w:rPr>
          <w:rFonts w:ascii="Microsoft YaHei UI" w:eastAsia="Microsoft YaHei UI" w:hAnsi="Microsoft YaHei UI" w:cs="宋体" w:hint="eastAsia"/>
          <w:b/>
          <w:color w:val="222222"/>
          <w:kern w:val="0"/>
          <w:szCs w:val="21"/>
        </w:rPr>
      </w:pPr>
      <w:r w:rsidRPr="00145603">
        <w:rPr>
          <w:rFonts w:ascii="Microsoft YaHei UI" w:eastAsia="Microsoft YaHei UI" w:hAnsi="Microsoft YaHei UI" w:cs="宋体" w:hint="eastAsia"/>
          <w:b/>
          <w:color w:val="222222"/>
          <w:kern w:val="0"/>
          <w:szCs w:val="21"/>
        </w:rPr>
        <w:t>步骤二：</w:t>
      </w:r>
      <w:r w:rsidRPr="00145603">
        <w:rPr>
          <w:rFonts w:ascii="Microsoft YaHei UI" w:eastAsia="Microsoft YaHei UI" w:hAnsi="Microsoft YaHei UI" w:cs="宋体"/>
          <w:b/>
          <w:color w:val="222222"/>
          <w:kern w:val="0"/>
          <w:szCs w:val="21"/>
        </w:rPr>
        <w:t>开发者资质认证</w:t>
      </w:r>
    </w:p>
    <w:p w:rsidR="003F30BE" w:rsidRDefault="003F30BE">
      <w:r>
        <w:rPr>
          <w:noProof/>
        </w:rPr>
        <w:lastRenderedPageBreak/>
        <w:drawing>
          <wp:inline distT="0" distB="0" distL="0" distR="0" wp14:anchorId="191FDD38" wp14:editId="57612F42">
            <wp:extent cx="5274310" cy="250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64" w:rsidRDefault="00A50E64"/>
    <w:p w:rsidR="00A50E64" w:rsidRPr="00145603" w:rsidRDefault="003F30BE" w:rsidP="001C1CD5">
      <w:pPr>
        <w:widowControl/>
        <w:jc w:val="left"/>
        <w:rPr>
          <w:rFonts w:ascii="Microsoft YaHei UI" w:eastAsia="Microsoft YaHei UI" w:hAnsi="Microsoft YaHei UI" w:cs="宋体"/>
          <w:b/>
          <w:color w:val="222222"/>
          <w:kern w:val="0"/>
          <w:szCs w:val="21"/>
        </w:rPr>
      </w:pPr>
      <w:r w:rsidRPr="00145603">
        <w:rPr>
          <w:rFonts w:ascii="Microsoft YaHei UI" w:eastAsia="Microsoft YaHei UI" w:hAnsi="Microsoft YaHei UI" w:cs="宋体" w:hint="eastAsia"/>
          <w:b/>
          <w:color w:val="222222"/>
          <w:kern w:val="0"/>
          <w:szCs w:val="21"/>
        </w:rPr>
        <w:t>步骤三</w:t>
      </w:r>
      <w:r w:rsidR="00A50E64" w:rsidRPr="00145603">
        <w:rPr>
          <w:rFonts w:ascii="Microsoft YaHei UI" w:eastAsia="Microsoft YaHei UI" w:hAnsi="Microsoft YaHei UI" w:cs="宋体" w:hint="eastAsia"/>
          <w:b/>
          <w:color w:val="222222"/>
          <w:kern w:val="0"/>
          <w:szCs w:val="21"/>
        </w:rPr>
        <w:t>：创建移动应用</w:t>
      </w:r>
    </w:p>
    <w:p w:rsidR="00A50E64" w:rsidRPr="001C1CD5" w:rsidRDefault="00A50E64" w:rsidP="001C1CD5">
      <w:pPr>
        <w:widowControl/>
        <w:jc w:val="left"/>
        <w:rPr>
          <w:rFonts w:ascii="Microsoft YaHei UI" w:eastAsia="Microsoft YaHei UI" w:hAnsi="Microsoft YaHei UI" w:cs="宋体"/>
          <w:color w:val="222222"/>
          <w:kern w:val="0"/>
          <w:szCs w:val="21"/>
        </w:rPr>
      </w:pPr>
      <w:r w:rsidRPr="001C1CD5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创建移动应用完成后，等待微信审核，</w:t>
      </w:r>
      <w:r w:rsidR="00D50B8A" w:rsidRPr="001C1CD5">
        <w:rPr>
          <w:rFonts w:ascii="Microsoft YaHei UI" w:eastAsia="Microsoft YaHei UI" w:hAnsi="Microsoft YaHei UI" w:cs="宋体" w:hint="eastAsia"/>
          <w:color w:val="222222"/>
          <w:kern w:val="0"/>
          <w:szCs w:val="21"/>
        </w:rPr>
        <w:t>审核周期一般为7个工作日。</w:t>
      </w:r>
    </w:p>
    <w:p w:rsidR="00A50E64" w:rsidRDefault="00145603">
      <w:r>
        <w:rPr>
          <w:noProof/>
        </w:rPr>
        <w:drawing>
          <wp:inline distT="0" distB="0" distL="0" distR="0" wp14:anchorId="36BD8E50" wp14:editId="57EADB5B">
            <wp:extent cx="5274310" cy="2454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64" w:rsidRDefault="00145603">
      <w:r>
        <w:rPr>
          <w:noProof/>
        </w:rPr>
        <w:drawing>
          <wp:inline distT="0" distB="0" distL="0" distR="0" wp14:anchorId="7B829FCF" wp14:editId="175200C0">
            <wp:extent cx="5274310" cy="2533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54B" w:rsidRDefault="003C654B" w:rsidP="00A50E64">
      <w:r>
        <w:separator/>
      </w:r>
    </w:p>
  </w:endnote>
  <w:endnote w:type="continuationSeparator" w:id="0">
    <w:p w:rsidR="003C654B" w:rsidRDefault="003C654B" w:rsidP="00A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54B" w:rsidRDefault="003C654B" w:rsidP="00A50E64">
      <w:r>
        <w:separator/>
      </w:r>
    </w:p>
  </w:footnote>
  <w:footnote w:type="continuationSeparator" w:id="0">
    <w:p w:rsidR="003C654B" w:rsidRDefault="003C654B" w:rsidP="00A50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12F6A"/>
    <w:multiLevelType w:val="multilevel"/>
    <w:tmpl w:val="63F0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95"/>
    <w:rsid w:val="00145603"/>
    <w:rsid w:val="001C1CD5"/>
    <w:rsid w:val="003C654B"/>
    <w:rsid w:val="003F30BE"/>
    <w:rsid w:val="006E1109"/>
    <w:rsid w:val="00801195"/>
    <w:rsid w:val="00952E39"/>
    <w:rsid w:val="009E3816"/>
    <w:rsid w:val="00A50E64"/>
    <w:rsid w:val="00AA386A"/>
    <w:rsid w:val="00D5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408C"/>
  <w15:chartTrackingRefBased/>
  <w15:docId w15:val="{CA607357-F603-4C5C-A82D-629D68C9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F30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E64"/>
    <w:rPr>
      <w:sz w:val="18"/>
      <w:szCs w:val="18"/>
    </w:rPr>
  </w:style>
  <w:style w:type="character" w:styleId="a7">
    <w:name w:val="Hyperlink"/>
    <w:basedOn w:val="a0"/>
    <w:uiPriority w:val="99"/>
    <w:unhideWhenUsed/>
    <w:rsid w:val="00A50E6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3F30BE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3F3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eixin.qq.com/cgi-bin/readtemplate?t=regist/regist_tmpl&amp;lang=zh_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江旻</dc:creator>
  <cp:keywords/>
  <dc:description/>
  <cp:lastModifiedBy>江旻</cp:lastModifiedBy>
  <cp:revision>6</cp:revision>
  <dcterms:created xsi:type="dcterms:W3CDTF">2021-02-20T05:36:00Z</dcterms:created>
  <dcterms:modified xsi:type="dcterms:W3CDTF">2021-04-20T07:15:00Z</dcterms:modified>
</cp:coreProperties>
</file>