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93" w:rsidRDefault="009827D9" w:rsidP="009827D9">
      <w:pPr>
        <w:jc w:val="center"/>
      </w:pPr>
      <w:r>
        <w:rPr>
          <w:rFonts w:hint="eastAsia"/>
        </w:rPr>
        <w:t>人员</w:t>
      </w:r>
    </w:p>
    <w:p w:rsidR="009827D9" w:rsidRDefault="009827D9" w:rsidP="009827D9">
      <w:r>
        <w:rPr>
          <w:rFonts w:hint="eastAsia"/>
        </w:rPr>
        <w:t>产品经理：对市场的需求进行调研，结合产品的定位，确定开发什么样的产品</w:t>
      </w:r>
    </w:p>
    <w:p w:rsidR="009827D9" w:rsidRDefault="009827D9" w:rsidP="009827D9">
      <w:pPr>
        <w:rPr>
          <w:szCs w:val="28"/>
        </w:rPr>
      </w:pPr>
      <w:r>
        <w:rPr>
          <w:rFonts w:hint="eastAsia"/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</w:t>
      </w:r>
    </w:p>
    <w:p w:rsidR="009827D9" w:rsidRDefault="00374D40" w:rsidP="009827D9">
      <w:r>
        <w:rPr>
          <w:rFonts w:hint="eastAsia"/>
        </w:rPr>
        <w:t>上班族代表：有丰富购物经验的上班族，分析上班族对什么样的商品需求更大</w:t>
      </w:r>
    </w:p>
    <w:p w:rsidR="00374D40" w:rsidRDefault="00374D40" w:rsidP="009827D9">
      <w:r>
        <w:rPr>
          <w:rFonts w:hint="eastAsia"/>
        </w:rPr>
        <w:t>学生代表：有丰富购物经验的学生群体，分析学生的需求</w:t>
      </w:r>
    </w:p>
    <w:p w:rsidR="00374D40" w:rsidRDefault="00374D40" w:rsidP="009827D9">
      <w:r>
        <w:rPr>
          <w:rFonts w:hint="eastAsia"/>
        </w:rPr>
        <w:t>商家代表：分析商家的期望</w:t>
      </w:r>
      <w:proofErr w:type="gramStart"/>
      <w:r>
        <w:rPr>
          <w:rFonts w:hint="eastAsia"/>
        </w:rPr>
        <w:t>和愿景</w:t>
      </w:r>
      <w:proofErr w:type="gramEnd"/>
    </w:p>
    <w:p w:rsidR="00374D40" w:rsidRDefault="00374D40" w:rsidP="00374D40">
      <w:pPr>
        <w:jc w:val="center"/>
      </w:pPr>
      <w:r>
        <w:rPr>
          <w:rFonts w:hint="eastAsia"/>
        </w:rPr>
        <w:t>资金</w:t>
      </w:r>
    </w:p>
    <w:p w:rsidR="00374D40" w:rsidRDefault="00374D40" w:rsidP="00374D40">
      <w:pPr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</w:t>
      </w:r>
    </w:p>
    <w:p w:rsidR="00374D40" w:rsidRPr="00374D40" w:rsidRDefault="00374D40" w:rsidP="00374D40">
      <w:pPr>
        <w:jc w:val="center"/>
        <w:rPr>
          <w:szCs w:val="28"/>
        </w:rPr>
      </w:pPr>
      <w:r>
        <w:rPr>
          <w:rFonts w:hint="eastAsia"/>
        </w:rPr>
        <w:t>设备</w:t>
      </w:r>
    </w:p>
    <w:p w:rsidR="00374D40" w:rsidRDefault="00374D40" w:rsidP="00374D40">
      <w:pPr>
        <w:rPr>
          <w:szCs w:val="28"/>
        </w:rPr>
      </w:pP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:rsidR="00374D40" w:rsidRPr="00374D40" w:rsidRDefault="00374D40" w:rsidP="00374D40">
      <w:pPr>
        <w:jc w:val="center"/>
        <w:rPr>
          <w:szCs w:val="28"/>
        </w:rPr>
      </w:pPr>
      <w:r>
        <w:rPr>
          <w:rFonts w:hint="eastAsia"/>
        </w:rPr>
        <w:t>设施</w:t>
      </w:r>
    </w:p>
    <w:p w:rsidR="00374D40" w:rsidRPr="00374D40" w:rsidRDefault="00374D40" w:rsidP="00374D40">
      <w:pPr>
        <w:jc w:val="left"/>
        <w:rPr>
          <w:rFonts w:hint="eastAsia"/>
        </w:rPr>
      </w:pPr>
      <w:r>
        <w:rPr>
          <w:rFonts w:hint="eastAsia"/>
          <w:szCs w:val="28"/>
        </w:rPr>
        <w:t>固定的工作场地</w:t>
      </w:r>
      <w:bookmarkStart w:id="0" w:name="_GoBack"/>
      <w:bookmarkEnd w:id="0"/>
    </w:p>
    <w:sectPr w:rsidR="00374D40" w:rsidRPr="00374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D9"/>
    <w:rsid w:val="00116F70"/>
    <w:rsid w:val="00374D40"/>
    <w:rsid w:val="00427C93"/>
    <w:rsid w:val="009827D9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B809"/>
  <w15:chartTrackingRefBased/>
  <w15:docId w15:val="{29695442-09FD-43D3-BA34-AFB30838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F79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74D4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74D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2019-03-10T04:01:00Z</dcterms:created>
  <dcterms:modified xsi:type="dcterms:W3CDTF">2019-03-10T04:17:00Z</dcterms:modified>
</cp:coreProperties>
</file>