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8D0" w:rsidRDefault="003F38D0" w:rsidP="003F38D0">
      <w:pPr>
        <w:pStyle w:val="a5"/>
      </w:pPr>
      <w:r>
        <w:rPr>
          <w:rFonts w:hint="eastAsia"/>
        </w:rPr>
        <w:t>产品构思</w:t>
      </w:r>
    </w:p>
    <w:p w:rsidR="003F38D0" w:rsidRDefault="003F38D0" w:rsidP="003F38D0">
      <w:pPr>
        <w:pStyle w:val="1"/>
      </w:pPr>
      <w:r>
        <w:rPr>
          <w:rFonts w:hint="eastAsia"/>
        </w:rPr>
        <w:t>问题描述</w:t>
      </w:r>
    </w:p>
    <w:p w:rsidR="00BB52AC" w:rsidRDefault="00BB52AC" w:rsidP="00BB52AC">
      <w:pPr>
        <w:pStyle w:val="a7"/>
        <w:numPr>
          <w:ilvl w:val="0"/>
          <w:numId w:val="6"/>
        </w:numPr>
        <w:ind w:firstLineChars="0"/>
        <w:rPr>
          <w:sz w:val="28"/>
          <w:szCs w:val="28"/>
        </w:rPr>
      </w:pPr>
      <w:r>
        <w:rPr>
          <w:rFonts w:hint="eastAsia"/>
          <w:sz w:val="28"/>
          <w:szCs w:val="28"/>
        </w:rPr>
        <w:t>广大市民的日常生活用品都大多在商场或附近商店购买，选择范围有限，并且具有部分局限性，给市民带来部分不便捷的问题，存在主要的问题包括：</w:t>
      </w:r>
    </w:p>
    <w:p w:rsidR="00BB52AC" w:rsidRDefault="00BB52AC" w:rsidP="00BB52AC">
      <w:pPr>
        <w:pStyle w:val="a7"/>
        <w:numPr>
          <w:ilvl w:val="1"/>
          <w:numId w:val="6"/>
        </w:numPr>
        <w:ind w:firstLineChars="0"/>
        <w:rPr>
          <w:sz w:val="28"/>
          <w:szCs w:val="28"/>
        </w:rPr>
      </w:pPr>
      <w:r>
        <w:rPr>
          <w:rFonts w:hint="eastAsia"/>
          <w:sz w:val="28"/>
          <w:szCs w:val="28"/>
        </w:rPr>
        <w:t>物品种类不够丰富，可选择机会不多，不适合大众的多样化、个性化购物特点；</w:t>
      </w:r>
    </w:p>
    <w:p w:rsidR="00BB52AC" w:rsidRDefault="00BB52AC" w:rsidP="00BB52AC">
      <w:pPr>
        <w:pStyle w:val="a7"/>
        <w:numPr>
          <w:ilvl w:val="1"/>
          <w:numId w:val="6"/>
        </w:numPr>
        <w:ind w:firstLineChars="0"/>
        <w:rPr>
          <w:sz w:val="28"/>
          <w:szCs w:val="28"/>
        </w:rPr>
      </w:pPr>
      <w:r>
        <w:rPr>
          <w:rFonts w:hint="eastAsia"/>
          <w:sz w:val="28"/>
          <w:szCs w:val="28"/>
        </w:rPr>
        <w:t>需要花费一定的往返路途时间，缺乏便利性；</w:t>
      </w:r>
    </w:p>
    <w:p w:rsidR="00BB52AC" w:rsidRDefault="00BB52AC" w:rsidP="00BB52AC">
      <w:pPr>
        <w:pStyle w:val="a7"/>
        <w:numPr>
          <w:ilvl w:val="1"/>
          <w:numId w:val="6"/>
        </w:numPr>
        <w:ind w:firstLineChars="0"/>
        <w:rPr>
          <w:sz w:val="28"/>
          <w:szCs w:val="28"/>
        </w:rPr>
      </w:pPr>
      <w:r>
        <w:rPr>
          <w:rFonts w:hint="eastAsia"/>
          <w:sz w:val="28"/>
          <w:szCs w:val="28"/>
        </w:rPr>
        <w:t>价格不是最低，缺乏选择性和参照对比性；</w:t>
      </w:r>
    </w:p>
    <w:p w:rsidR="00BB52AC" w:rsidRDefault="00BB52AC" w:rsidP="00BB52AC">
      <w:pPr>
        <w:pStyle w:val="a7"/>
        <w:numPr>
          <w:ilvl w:val="1"/>
          <w:numId w:val="6"/>
        </w:numPr>
        <w:ind w:firstLineChars="0"/>
        <w:rPr>
          <w:sz w:val="28"/>
          <w:szCs w:val="28"/>
        </w:rPr>
      </w:pPr>
      <w:r>
        <w:rPr>
          <w:rFonts w:hint="eastAsia"/>
          <w:sz w:val="28"/>
          <w:szCs w:val="28"/>
        </w:rPr>
        <w:t>缺乏足不出户即可购物的便捷性，没有充分感受到互联网时代的便利性；</w:t>
      </w:r>
    </w:p>
    <w:p w:rsidR="00D70C2C" w:rsidRDefault="00D70C2C" w:rsidP="00BB52AC">
      <w:pPr>
        <w:pStyle w:val="a7"/>
        <w:numPr>
          <w:ilvl w:val="1"/>
          <w:numId w:val="6"/>
        </w:numPr>
        <w:ind w:firstLineChars="0"/>
        <w:rPr>
          <w:sz w:val="28"/>
          <w:szCs w:val="28"/>
        </w:rPr>
      </w:pPr>
      <w:r>
        <w:rPr>
          <w:rFonts w:hint="eastAsia"/>
          <w:sz w:val="28"/>
          <w:szCs w:val="28"/>
        </w:rPr>
        <w:t>客服咨询回答缺乏及时性和准确性，带来较不方便的用户体验；</w:t>
      </w:r>
    </w:p>
    <w:p w:rsidR="00BB52AC" w:rsidRDefault="00BB52AC" w:rsidP="00BB52AC">
      <w:pPr>
        <w:pStyle w:val="a7"/>
        <w:numPr>
          <w:ilvl w:val="0"/>
          <w:numId w:val="6"/>
        </w:numPr>
        <w:ind w:firstLineChars="0"/>
        <w:rPr>
          <w:sz w:val="28"/>
          <w:szCs w:val="28"/>
        </w:rPr>
      </w:pPr>
      <w:r>
        <w:rPr>
          <w:rFonts w:hint="eastAsia"/>
          <w:sz w:val="28"/>
          <w:szCs w:val="28"/>
        </w:rPr>
        <w:t>某市拥有全国排名前十的商品批发市场，物品丰富、货源充足、价格低廉；目前主要销售是面向传统的批发商，由于商家不具备计算机和互联网知识，所以很难独立开拓网络销售渠道，扩大销售额，不利于打开网络销售市场；</w:t>
      </w:r>
    </w:p>
    <w:p w:rsidR="00BB52AC" w:rsidRDefault="00BB52AC" w:rsidP="00BB52AC">
      <w:pPr>
        <w:pStyle w:val="a7"/>
        <w:numPr>
          <w:ilvl w:val="0"/>
          <w:numId w:val="6"/>
        </w:numPr>
        <w:ind w:firstLineChars="0"/>
        <w:rPr>
          <w:sz w:val="28"/>
          <w:szCs w:val="28"/>
        </w:rPr>
      </w:pPr>
      <w:r>
        <w:rPr>
          <w:rFonts w:hint="eastAsia"/>
          <w:sz w:val="28"/>
          <w:szCs w:val="28"/>
        </w:rPr>
        <w:t>目前广大市民已逐渐习惯网上购物，享受电子商务平台带来的便利，具备了充足的网购意识和习惯；这些成熟网店服务尚存在如下不足：</w:t>
      </w:r>
    </w:p>
    <w:p w:rsidR="00BB52AC" w:rsidRDefault="00BB52AC" w:rsidP="00BB52AC">
      <w:pPr>
        <w:pStyle w:val="a7"/>
        <w:numPr>
          <w:ilvl w:val="1"/>
          <w:numId w:val="6"/>
        </w:numPr>
        <w:ind w:firstLineChars="0"/>
        <w:rPr>
          <w:sz w:val="28"/>
          <w:szCs w:val="28"/>
        </w:rPr>
      </w:pPr>
      <w:r>
        <w:rPr>
          <w:rFonts w:hint="eastAsia"/>
          <w:sz w:val="28"/>
          <w:szCs w:val="28"/>
        </w:rPr>
        <w:lastRenderedPageBreak/>
        <w:t>送货时间限制，最快的送货时间也要隔天；</w:t>
      </w:r>
    </w:p>
    <w:p w:rsidR="00BB52AC" w:rsidRDefault="00BB52AC" w:rsidP="00BB52AC">
      <w:pPr>
        <w:pStyle w:val="a7"/>
        <w:numPr>
          <w:ilvl w:val="1"/>
          <w:numId w:val="6"/>
        </w:numPr>
        <w:ind w:firstLineChars="0"/>
        <w:rPr>
          <w:sz w:val="28"/>
          <w:szCs w:val="28"/>
        </w:rPr>
      </w:pPr>
      <w:r>
        <w:rPr>
          <w:rFonts w:hint="eastAsia"/>
          <w:sz w:val="28"/>
          <w:szCs w:val="28"/>
        </w:rPr>
        <w:t>产生额外的快递费用（部分免费用的有购物额限制）；</w:t>
      </w:r>
    </w:p>
    <w:p w:rsidR="00BB52AC" w:rsidRDefault="00BB52AC" w:rsidP="00BB52AC">
      <w:pPr>
        <w:pStyle w:val="a7"/>
        <w:numPr>
          <w:ilvl w:val="1"/>
          <w:numId w:val="6"/>
        </w:numPr>
        <w:ind w:firstLineChars="0"/>
        <w:rPr>
          <w:sz w:val="28"/>
          <w:szCs w:val="28"/>
        </w:rPr>
      </w:pPr>
      <w:r>
        <w:rPr>
          <w:rFonts w:hint="eastAsia"/>
          <w:sz w:val="28"/>
          <w:szCs w:val="28"/>
        </w:rPr>
        <w:t>对于买家的问题回复缺乏实时性和快捷性；</w:t>
      </w:r>
    </w:p>
    <w:p w:rsidR="003F38D0" w:rsidRDefault="003F38D0" w:rsidP="003F38D0">
      <w:pPr>
        <w:pStyle w:val="1"/>
      </w:pPr>
      <w:r>
        <w:rPr>
          <w:rFonts w:hint="eastAsia"/>
        </w:rPr>
        <w:t>产品愿景和商业机会</w:t>
      </w:r>
    </w:p>
    <w:p w:rsidR="003A7E39" w:rsidRDefault="003A7E39" w:rsidP="003A7E39">
      <w:pPr>
        <w:rPr>
          <w:b/>
          <w:sz w:val="28"/>
          <w:szCs w:val="28"/>
        </w:rPr>
      </w:pPr>
      <w:r>
        <w:rPr>
          <w:rFonts w:hint="eastAsia"/>
          <w:b/>
          <w:sz w:val="28"/>
          <w:szCs w:val="28"/>
        </w:rPr>
        <w:t>定位：</w:t>
      </w:r>
      <w:r>
        <w:rPr>
          <w:rFonts w:hint="eastAsia"/>
          <w:sz w:val="28"/>
          <w:szCs w:val="28"/>
        </w:rPr>
        <w:t>为大众市民提供享受便利、贴心、实惠的网购服务平台，使生活更加便利，丰富</w:t>
      </w:r>
      <w:r w:rsidR="00D70C2C">
        <w:rPr>
          <w:rFonts w:hint="eastAsia"/>
          <w:sz w:val="28"/>
          <w:szCs w:val="28"/>
        </w:rPr>
        <w:t>，</w:t>
      </w:r>
      <w:r w:rsidR="00D70C2C" w:rsidRPr="002C2C8E">
        <w:rPr>
          <w:rFonts w:hint="eastAsia"/>
          <w:sz w:val="28"/>
          <w:szCs w:val="28"/>
        </w:rPr>
        <w:t>为网店店主提供强大的后台管理及简单的操作流程，便于在网上建立自己的店铺、自己的销售网站</w:t>
      </w:r>
      <w:r>
        <w:rPr>
          <w:rFonts w:hint="eastAsia"/>
          <w:sz w:val="28"/>
          <w:szCs w:val="28"/>
        </w:rPr>
        <w:t>；</w:t>
      </w:r>
    </w:p>
    <w:p w:rsidR="003A7E39" w:rsidRDefault="003A7E39" w:rsidP="003A7E39">
      <w:pPr>
        <w:rPr>
          <w:b/>
          <w:sz w:val="28"/>
          <w:szCs w:val="28"/>
        </w:rPr>
      </w:pPr>
      <w:r>
        <w:rPr>
          <w:rFonts w:hint="eastAsia"/>
          <w:b/>
          <w:sz w:val="28"/>
          <w:szCs w:val="28"/>
        </w:rPr>
        <w:t>商业机会：</w:t>
      </w:r>
    </w:p>
    <w:p w:rsidR="00D70C2C" w:rsidRDefault="003A7E39" w:rsidP="00D70C2C">
      <w:pPr>
        <w:pStyle w:val="a7"/>
        <w:numPr>
          <w:ilvl w:val="1"/>
          <w:numId w:val="2"/>
        </w:numPr>
        <w:ind w:firstLineChars="0"/>
        <w:rPr>
          <w:sz w:val="28"/>
          <w:szCs w:val="28"/>
        </w:rPr>
      </w:pPr>
      <w:r>
        <w:rPr>
          <w:rFonts w:hint="eastAsia"/>
          <w:sz w:val="28"/>
          <w:szCs w:val="28"/>
        </w:rPr>
        <w:t>用户群主要定位为广大市民，各个年龄阶段，各种职业人群，货源主要定位于广大网上店铺店家。消费群体和货源规模都足够大；</w:t>
      </w:r>
    </w:p>
    <w:p w:rsidR="00D70C2C" w:rsidRPr="00D70C2C" w:rsidRDefault="00D70C2C" w:rsidP="00D70C2C">
      <w:pPr>
        <w:pStyle w:val="a7"/>
        <w:numPr>
          <w:ilvl w:val="1"/>
          <w:numId w:val="2"/>
        </w:numPr>
        <w:ind w:firstLineChars="0"/>
        <w:rPr>
          <w:rFonts w:hint="eastAsia"/>
          <w:sz w:val="28"/>
          <w:szCs w:val="28"/>
        </w:rPr>
      </w:pPr>
      <w:r w:rsidRPr="00D70C2C">
        <w:rPr>
          <w:rFonts w:hint="eastAsia"/>
          <w:sz w:val="28"/>
          <w:szCs w:val="28"/>
        </w:rPr>
        <w:t>用户群主要定位于网店运营者、电子商务运营者、打算在网上销售商品的准创业者</w:t>
      </w:r>
    </w:p>
    <w:p w:rsidR="003A7E39" w:rsidRDefault="003A7E39" w:rsidP="003A7E39">
      <w:pPr>
        <w:pStyle w:val="a7"/>
        <w:numPr>
          <w:ilvl w:val="1"/>
          <w:numId w:val="2"/>
        </w:numPr>
        <w:ind w:firstLineChars="0"/>
        <w:rPr>
          <w:sz w:val="28"/>
          <w:szCs w:val="28"/>
        </w:rPr>
      </w:pPr>
      <w:r>
        <w:rPr>
          <w:rFonts w:hint="eastAsia"/>
          <w:sz w:val="28"/>
          <w:szCs w:val="28"/>
        </w:rPr>
        <w:t>利用广大商务市场的价格优势，为市民提供低于其它购物渠道的价格；</w:t>
      </w:r>
    </w:p>
    <w:p w:rsidR="003A7E39" w:rsidRDefault="003A7E39" w:rsidP="003A7E39">
      <w:pPr>
        <w:pStyle w:val="a7"/>
        <w:numPr>
          <w:ilvl w:val="1"/>
          <w:numId w:val="2"/>
        </w:numPr>
        <w:ind w:firstLineChars="0"/>
        <w:rPr>
          <w:sz w:val="28"/>
          <w:szCs w:val="28"/>
        </w:rPr>
      </w:pPr>
      <w:r>
        <w:rPr>
          <w:rFonts w:hint="eastAsia"/>
          <w:sz w:val="28"/>
          <w:szCs w:val="28"/>
        </w:rPr>
        <w:t>利用地域优势，确保送货时间&lt;=2小时，货到付款并且免运费；</w:t>
      </w:r>
    </w:p>
    <w:p w:rsidR="003A7E39" w:rsidRDefault="003A7E39" w:rsidP="003A7E39">
      <w:pPr>
        <w:pStyle w:val="a7"/>
        <w:numPr>
          <w:ilvl w:val="1"/>
          <w:numId w:val="2"/>
        </w:numPr>
        <w:ind w:firstLineChars="0"/>
        <w:rPr>
          <w:sz w:val="28"/>
          <w:szCs w:val="28"/>
        </w:rPr>
      </w:pPr>
      <w:r>
        <w:rPr>
          <w:rFonts w:hint="eastAsia"/>
          <w:sz w:val="28"/>
          <w:szCs w:val="28"/>
        </w:rPr>
        <w:t>针对各行各业以及各个年龄层次的人群，提供贴心、及时、高效的推荐商品、快速选择商品等服务；</w:t>
      </w:r>
    </w:p>
    <w:p w:rsidR="003A7E39" w:rsidRDefault="003A7E39" w:rsidP="003A7E39">
      <w:pPr>
        <w:rPr>
          <w:sz w:val="28"/>
          <w:szCs w:val="28"/>
        </w:rPr>
      </w:pPr>
    </w:p>
    <w:p w:rsidR="00D70C2C" w:rsidRPr="00D70C2C" w:rsidRDefault="003A7E39" w:rsidP="003A7E39">
      <w:pPr>
        <w:rPr>
          <w:rFonts w:hint="eastAsia"/>
          <w:b/>
          <w:sz w:val="28"/>
          <w:szCs w:val="28"/>
        </w:rPr>
      </w:pPr>
      <w:r>
        <w:rPr>
          <w:rFonts w:hint="eastAsia"/>
          <w:b/>
          <w:sz w:val="28"/>
          <w:szCs w:val="28"/>
        </w:rPr>
        <w:t>商业模式</w:t>
      </w:r>
    </w:p>
    <w:p w:rsidR="00D70C2C" w:rsidRPr="00D70C2C" w:rsidRDefault="00D70C2C" w:rsidP="00D70C2C">
      <w:pPr>
        <w:pStyle w:val="a7"/>
        <w:numPr>
          <w:ilvl w:val="0"/>
          <w:numId w:val="3"/>
        </w:numPr>
        <w:ind w:firstLineChars="0"/>
        <w:rPr>
          <w:sz w:val="28"/>
          <w:szCs w:val="28"/>
        </w:rPr>
      </w:pPr>
      <w:r w:rsidRPr="00D70C2C">
        <w:rPr>
          <w:rFonts w:hint="eastAsia"/>
          <w:sz w:val="28"/>
          <w:szCs w:val="28"/>
        </w:rPr>
        <w:t>DBShop</w:t>
      </w:r>
      <w:r w:rsidRPr="00D70C2C">
        <w:rPr>
          <w:sz w:val="28"/>
          <w:szCs w:val="28"/>
        </w:rPr>
        <w:t>电子商务系统使用权</w:t>
      </w:r>
    </w:p>
    <w:p w:rsidR="00D70C2C" w:rsidRPr="00D70C2C" w:rsidRDefault="00D70C2C" w:rsidP="00D70C2C">
      <w:pPr>
        <w:pStyle w:val="a7"/>
        <w:numPr>
          <w:ilvl w:val="0"/>
          <w:numId w:val="3"/>
        </w:numPr>
        <w:ind w:firstLineChars="0"/>
        <w:rPr>
          <w:rFonts w:hint="eastAsia"/>
          <w:sz w:val="28"/>
          <w:szCs w:val="28"/>
        </w:rPr>
      </w:pPr>
      <w:r>
        <w:rPr>
          <w:rFonts w:hint="eastAsia"/>
          <w:sz w:val="28"/>
          <w:szCs w:val="28"/>
        </w:rPr>
        <w:t>物品差价；</w:t>
      </w:r>
    </w:p>
    <w:p w:rsidR="003A7E39" w:rsidRDefault="003A7E39" w:rsidP="003A7E39">
      <w:pPr>
        <w:pStyle w:val="a7"/>
        <w:numPr>
          <w:ilvl w:val="0"/>
          <w:numId w:val="3"/>
        </w:numPr>
        <w:ind w:firstLineChars="0"/>
        <w:rPr>
          <w:sz w:val="28"/>
          <w:szCs w:val="28"/>
        </w:rPr>
      </w:pPr>
      <w:r>
        <w:rPr>
          <w:rFonts w:hint="eastAsia"/>
          <w:sz w:val="28"/>
          <w:szCs w:val="28"/>
        </w:rPr>
        <w:t>大众购买增加热度和销量；</w:t>
      </w:r>
    </w:p>
    <w:p w:rsidR="003A7E39" w:rsidRDefault="003A7E39" w:rsidP="003A7E39">
      <w:pPr>
        <w:pStyle w:val="a7"/>
        <w:numPr>
          <w:ilvl w:val="0"/>
          <w:numId w:val="3"/>
        </w:numPr>
        <w:ind w:firstLineChars="0"/>
        <w:rPr>
          <w:sz w:val="28"/>
          <w:szCs w:val="28"/>
        </w:rPr>
      </w:pPr>
      <w:r>
        <w:rPr>
          <w:rFonts w:hint="eastAsia"/>
          <w:sz w:val="28"/>
          <w:szCs w:val="28"/>
        </w:rPr>
        <w:t>店铺广告及商品推荐竞价排名；</w:t>
      </w:r>
    </w:p>
    <w:p w:rsidR="003A7E39" w:rsidRPr="00867CB5" w:rsidRDefault="003A7E39" w:rsidP="003A7E39"/>
    <w:p w:rsidR="003F38D0" w:rsidRDefault="003F38D0" w:rsidP="003F38D0">
      <w:pPr>
        <w:rPr>
          <w:rFonts w:hint="eastAsia"/>
        </w:rPr>
      </w:pPr>
    </w:p>
    <w:p w:rsidR="003F38D0" w:rsidRDefault="003F38D0" w:rsidP="003F38D0">
      <w:pPr>
        <w:pStyle w:val="1"/>
      </w:pPr>
      <w:r>
        <w:rPr>
          <w:rFonts w:hint="eastAsia"/>
        </w:rPr>
        <w:t>用户分析</w:t>
      </w:r>
    </w:p>
    <w:p w:rsidR="003A7E39" w:rsidRDefault="003A7E39" w:rsidP="003A7E39">
      <w:pPr>
        <w:rPr>
          <w:sz w:val="28"/>
          <w:szCs w:val="28"/>
        </w:rPr>
      </w:pPr>
      <w:r>
        <w:rPr>
          <w:rFonts w:hint="eastAsia"/>
          <w:sz w:val="28"/>
          <w:szCs w:val="28"/>
        </w:rPr>
        <w:t>本电子服务平台网站主要面向服务所有消费者用户以及电子平台卖家店商：</w:t>
      </w:r>
    </w:p>
    <w:p w:rsidR="003A7E39" w:rsidRDefault="003A7E39" w:rsidP="003A7E39">
      <w:pPr>
        <w:rPr>
          <w:sz w:val="28"/>
          <w:szCs w:val="28"/>
        </w:rPr>
      </w:pPr>
      <w:r>
        <w:rPr>
          <w:rFonts w:hint="eastAsia"/>
          <w:sz w:val="28"/>
          <w:szCs w:val="28"/>
        </w:rPr>
        <w:t>本电子商务网站主要服务两类用户：</w:t>
      </w:r>
    </w:p>
    <w:p w:rsidR="003A7E39" w:rsidRDefault="003A7E39" w:rsidP="003A7E39">
      <w:pPr>
        <w:pStyle w:val="a7"/>
        <w:widowControl/>
        <w:numPr>
          <w:ilvl w:val="0"/>
          <w:numId w:val="4"/>
        </w:numPr>
        <w:spacing w:line="360" w:lineRule="auto"/>
        <w:ind w:firstLineChars="0"/>
        <w:rPr>
          <w:sz w:val="28"/>
          <w:szCs w:val="28"/>
        </w:rPr>
      </w:pPr>
      <w:r>
        <w:rPr>
          <w:rFonts w:hint="eastAsia"/>
          <w:sz w:val="28"/>
          <w:szCs w:val="28"/>
        </w:rPr>
        <w:t>广大市民，各类消费人群。</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愿望：买到实惠、时尚、个性的商品，便捷省力；</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 xml:space="preserve">消费观念：便宜、最好能买到与众不同、彰显个性的物品； </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经济能力：有生活费额度限制，但消费需求和冲动消费潜力大，尤其是价格不多的小商品；</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计算机能力：熟练上网和网购，笔记本电脑和宿舍上网的普及度也相当高；</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其它：有较多的购物特性，例如：节假日特色商品以及有特色的的生活用品等；</w:t>
      </w:r>
    </w:p>
    <w:p w:rsidR="003A7E39" w:rsidRDefault="003A7E39" w:rsidP="003A7E39">
      <w:pPr>
        <w:pStyle w:val="a7"/>
        <w:widowControl/>
        <w:numPr>
          <w:ilvl w:val="0"/>
          <w:numId w:val="4"/>
        </w:numPr>
        <w:spacing w:line="360" w:lineRule="auto"/>
        <w:ind w:firstLineChars="0"/>
        <w:rPr>
          <w:sz w:val="28"/>
          <w:szCs w:val="28"/>
        </w:rPr>
      </w:pPr>
      <w:r>
        <w:rPr>
          <w:rFonts w:hint="eastAsia"/>
          <w:sz w:val="28"/>
          <w:szCs w:val="28"/>
        </w:rPr>
        <w:t>电子平台商家。</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痛处：传统的销售渠道已饱和、竞争激烈、受新兴电子商务冲击大，商品的流动和更新周期较长（压货、现金流受限）；</w:t>
      </w:r>
    </w:p>
    <w:p w:rsidR="003A7E39" w:rsidRDefault="003A7E39" w:rsidP="003A7E39">
      <w:pPr>
        <w:pStyle w:val="a7"/>
        <w:widowControl/>
        <w:numPr>
          <w:ilvl w:val="1"/>
          <w:numId w:val="4"/>
        </w:numPr>
        <w:spacing w:line="360" w:lineRule="auto"/>
        <w:ind w:firstLineChars="0"/>
        <w:rPr>
          <w:sz w:val="28"/>
          <w:szCs w:val="28"/>
        </w:rPr>
      </w:pPr>
      <w:r>
        <w:rPr>
          <w:rFonts w:hint="eastAsia"/>
          <w:sz w:val="28"/>
          <w:szCs w:val="28"/>
        </w:rPr>
        <w:t>计算机能力：很一般，尤其不熟悉互联网和电子商务，无法利于其扩大销售渠道；</w:t>
      </w:r>
    </w:p>
    <w:p w:rsidR="003A7E39" w:rsidRPr="008B1567" w:rsidRDefault="003A7E39" w:rsidP="003A7E39">
      <w:pPr>
        <w:pStyle w:val="a7"/>
        <w:widowControl/>
        <w:numPr>
          <w:ilvl w:val="1"/>
          <w:numId w:val="4"/>
        </w:numPr>
        <w:spacing w:line="360" w:lineRule="auto"/>
        <w:ind w:firstLineChars="0"/>
        <w:rPr>
          <w:sz w:val="28"/>
          <w:szCs w:val="28"/>
        </w:rPr>
      </w:pPr>
      <w:r>
        <w:rPr>
          <w:rFonts w:hint="eastAsia"/>
          <w:sz w:val="28"/>
          <w:szCs w:val="28"/>
        </w:rPr>
        <w:t>优势：丰富的小商品经营经验，拥有成熟的产品供货渠道，可以提供绝对高性价比的商品，商品的丰富程度、可定制程度和快速更新程度都有保障；</w:t>
      </w:r>
    </w:p>
    <w:p w:rsidR="003F38D0" w:rsidRPr="003A7E39" w:rsidRDefault="003F38D0" w:rsidP="003F38D0"/>
    <w:p w:rsidR="003F38D0" w:rsidRDefault="003F38D0" w:rsidP="003F38D0"/>
    <w:p w:rsidR="003F38D0" w:rsidRDefault="003F38D0" w:rsidP="003F38D0">
      <w:pPr>
        <w:pStyle w:val="1"/>
      </w:pPr>
      <w:r>
        <w:rPr>
          <w:rFonts w:hint="eastAsia"/>
        </w:rPr>
        <w:t>技术分析</w:t>
      </w:r>
    </w:p>
    <w:p w:rsidR="00002F95" w:rsidRDefault="00002F95" w:rsidP="00002F95">
      <w:pPr>
        <w:pStyle w:val="a3"/>
      </w:pPr>
      <w:r>
        <w:rPr>
          <w:rFonts w:hint="eastAsia"/>
        </w:rPr>
        <w:t>采用的技术架构</w:t>
      </w:r>
    </w:p>
    <w:p w:rsidR="00D70C2C" w:rsidRPr="00622DEA" w:rsidRDefault="00D70C2C" w:rsidP="00D70C2C">
      <w:pPr>
        <w:ind w:firstLine="420"/>
        <w:rPr>
          <w:rFonts w:ascii="Arial" w:hAnsi="Arial" w:cs="Arial"/>
          <w:color w:val="000000"/>
          <w:sz w:val="28"/>
          <w:szCs w:val="28"/>
          <w:shd w:val="clear" w:color="auto" w:fill="FFFFFF"/>
        </w:rPr>
      </w:pPr>
      <w:r w:rsidRPr="00622DEA">
        <w:rPr>
          <w:rFonts w:ascii="Arial" w:hAnsi="Arial" w:cs="Arial"/>
          <w:color w:val="000000"/>
          <w:sz w:val="28"/>
          <w:szCs w:val="28"/>
          <w:shd w:val="clear" w:color="auto" w:fill="FFFFFF"/>
        </w:rPr>
        <w:t>本系统采用业界知名框架</w:t>
      </w:r>
      <w:r w:rsidRPr="00622DEA">
        <w:rPr>
          <w:rFonts w:ascii="Arial" w:hAnsi="Arial" w:cs="Arial"/>
          <w:color w:val="000000"/>
          <w:sz w:val="28"/>
          <w:szCs w:val="28"/>
          <w:shd w:val="clear" w:color="auto" w:fill="FFFFFF"/>
        </w:rPr>
        <w:t xml:space="preserve"> ZendFramework 2 </w:t>
      </w:r>
      <w:r w:rsidRPr="00622DEA">
        <w:rPr>
          <w:rFonts w:ascii="Arial" w:hAnsi="Arial" w:cs="Arial"/>
          <w:color w:val="000000"/>
          <w:sz w:val="28"/>
          <w:szCs w:val="28"/>
          <w:shd w:val="clear" w:color="auto" w:fill="FFFFFF"/>
        </w:rPr>
        <w:t>开发而成。</w:t>
      </w:r>
      <w:r w:rsidRPr="00622DEA">
        <w:rPr>
          <w:rFonts w:ascii="Arial" w:hAnsi="Arial" w:cs="Arial"/>
          <w:color w:val="000000"/>
          <w:sz w:val="28"/>
          <w:szCs w:val="28"/>
          <w:shd w:val="clear" w:color="auto" w:fill="FFFFFF"/>
        </w:rPr>
        <w:t xml:space="preserve">ZendFramework 2 </w:t>
      </w:r>
      <w:r w:rsidRPr="00622DEA">
        <w:rPr>
          <w:rFonts w:ascii="Arial" w:hAnsi="Arial" w:cs="Arial"/>
          <w:color w:val="000000"/>
          <w:sz w:val="28"/>
          <w:szCs w:val="28"/>
          <w:shd w:val="clear" w:color="auto" w:fill="FFFFFF"/>
        </w:rPr>
        <w:t>为</w:t>
      </w:r>
      <w:r w:rsidRPr="00622DEA">
        <w:rPr>
          <w:rFonts w:ascii="Arial" w:hAnsi="Arial" w:cs="Arial"/>
          <w:color w:val="000000"/>
          <w:sz w:val="28"/>
          <w:szCs w:val="28"/>
          <w:shd w:val="clear" w:color="auto" w:fill="FFFFFF"/>
        </w:rPr>
        <w:t xml:space="preserve">php </w:t>
      </w:r>
      <w:r w:rsidRPr="00622DEA">
        <w:rPr>
          <w:rFonts w:ascii="Arial" w:hAnsi="Arial" w:cs="Arial"/>
          <w:color w:val="000000"/>
          <w:sz w:val="28"/>
          <w:szCs w:val="28"/>
          <w:shd w:val="clear" w:color="auto" w:fill="FFFFFF"/>
        </w:rPr>
        <w:t>官方出品的顶级框架，具有安全性、灵活性、稳定性、及时性（更新）</w:t>
      </w:r>
      <w:r w:rsidRPr="00622DEA">
        <w:rPr>
          <w:rFonts w:ascii="Arial" w:hAnsi="Arial" w:cs="Arial" w:hint="eastAsia"/>
          <w:color w:val="000000"/>
          <w:sz w:val="28"/>
          <w:szCs w:val="28"/>
          <w:shd w:val="clear" w:color="auto" w:fill="FFFFFF"/>
        </w:rPr>
        <w:t>。</w:t>
      </w:r>
    </w:p>
    <w:p w:rsidR="00002F95" w:rsidRDefault="00002F95" w:rsidP="00002F95">
      <w:pPr>
        <w:pStyle w:val="a3"/>
      </w:pPr>
      <w:r>
        <w:rPr>
          <w:rFonts w:hint="eastAsia"/>
        </w:rPr>
        <w:t>平台</w:t>
      </w:r>
    </w:p>
    <w:p w:rsidR="00002F95" w:rsidRPr="00187FD7" w:rsidRDefault="00002F95" w:rsidP="00002F95">
      <w:pPr>
        <w:rPr>
          <w:sz w:val="28"/>
          <w:szCs w:val="28"/>
        </w:rPr>
      </w:pPr>
      <w:r w:rsidRPr="00187FD7">
        <w:rPr>
          <w:rFonts w:hint="eastAsia"/>
          <w:sz w:val="28"/>
          <w:szCs w:val="28"/>
        </w:rPr>
        <w:tab/>
      </w:r>
      <w:r>
        <w:rPr>
          <w:rFonts w:hint="eastAsia"/>
          <w:sz w:val="28"/>
          <w:szCs w:val="28"/>
        </w:rPr>
        <w:t>初步计划采用亚马逊的云服务平台支撑应用软件，业务成熟后转向收费（价格不贵）</w:t>
      </w:r>
      <w:r w:rsidRPr="00187FD7">
        <w:rPr>
          <w:rFonts w:hint="eastAsia"/>
          <w:sz w:val="28"/>
          <w:szCs w:val="28"/>
        </w:rPr>
        <w:t>；</w:t>
      </w:r>
    </w:p>
    <w:p w:rsidR="00002F95" w:rsidRDefault="00002F95" w:rsidP="00002F95">
      <w:pPr>
        <w:pStyle w:val="a3"/>
      </w:pPr>
      <w:r>
        <w:rPr>
          <w:rFonts w:hint="eastAsia"/>
        </w:rPr>
        <w:t>软硬件、网络支持</w:t>
      </w:r>
    </w:p>
    <w:p w:rsidR="00002F95" w:rsidRPr="00187FD7" w:rsidRDefault="00002F95" w:rsidP="00002F95">
      <w:pPr>
        <w:ind w:firstLine="420"/>
        <w:rPr>
          <w:sz w:val="28"/>
          <w:szCs w:val="28"/>
        </w:rPr>
      </w:pPr>
      <w:r w:rsidRPr="00187FD7">
        <w:rPr>
          <w:rFonts w:hint="eastAsia"/>
          <w:sz w:val="28"/>
          <w:szCs w:val="28"/>
        </w:rPr>
        <w:t>由于所选支撑平台均是强大的服务商，能满足早期的需求，无需额外的支持；</w:t>
      </w:r>
    </w:p>
    <w:p w:rsidR="00002F95" w:rsidRDefault="00002F95" w:rsidP="00002F95">
      <w:pPr>
        <w:pStyle w:val="a3"/>
      </w:pPr>
      <w:r>
        <w:rPr>
          <w:rFonts w:hint="eastAsia"/>
        </w:rPr>
        <w:t>技术难点</w:t>
      </w:r>
    </w:p>
    <w:p w:rsidR="00002F95" w:rsidRPr="00187FD7" w:rsidRDefault="00002F95" w:rsidP="00002F95">
      <w:pPr>
        <w:rPr>
          <w:sz w:val="28"/>
          <w:szCs w:val="28"/>
        </w:rPr>
      </w:pPr>
      <w:r w:rsidRPr="00187FD7">
        <w:rPr>
          <w:rFonts w:hint="eastAsia"/>
          <w:sz w:val="28"/>
          <w:szCs w:val="28"/>
        </w:rPr>
        <w:tab/>
      </w:r>
      <w:r>
        <w:rPr>
          <w:rFonts w:hint="eastAsia"/>
          <w:sz w:val="28"/>
          <w:szCs w:val="28"/>
        </w:rPr>
        <w:t>无特别的开发技术难点</w:t>
      </w:r>
      <w:r w:rsidRPr="00187FD7">
        <w:rPr>
          <w:rFonts w:hint="eastAsia"/>
          <w:sz w:val="28"/>
          <w:szCs w:val="28"/>
        </w:rPr>
        <w:t>；</w:t>
      </w:r>
      <w:r>
        <w:rPr>
          <w:rFonts w:hint="eastAsia"/>
          <w:sz w:val="28"/>
          <w:szCs w:val="28"/>
        </w:rPr>
        <w:t>产品设计上重点考虑如何符合广大消费者人群提供快速商品定位，同时支持灵活的商品推荐，比如节日、重要事件等；</w:t>
      </w:r>
    </w:p>
    <w:p w:rsidR="00002F95" w:rsidRPr="00E42EF0" w:rsidRDefault="00002F95" w:rsidP="00002F95"/>
    <w:p w:rsidR="003F38D0" w:rsidRDefault="003F38D0" w:rsidP="003F38D0">
      <w:pPr>
        <w:pStyle w:val="1"/>
      </w:pPr>
      <w:r>
        <w:rPr>
          <w:rFonts w:hint="eastAsia"/>
        </w:rPr>
        <w:t>资源需求估计</w:t>
      </w:r>
    </w:p>
    <w:p w:rsidR="00002F95" w:rsidRDefault="00002F95" w:rsidP="00002F95">
      <w:pPr>
        <w:pStyle w:val="a3"/>
      </w:pPr>
      <w:r>
        <w:rPr>
          <w:rFonts w:hint="eastAsia"/>
        </w:rPr>
        <w:t>人员</w:t>
      </w:r>
    </w:p>
    <w:p w:rsidR="00002F95" w:rsidRDefault="00002F95" w:rsidP="00002F95">
      <w:pPr>
        <w:ind w:leftChars="200" w:left="420"/>
        <w:rPr>
          <w:sz w:val="28"/>
          <w:szCs w:val="28"/>
        </w:rPr>
      </w:pPr>
      <w:r>
        <w:rPr>
          <w:rFonts w:hint="eastAsia"/>
          <w:sz w:val="28"/>
          <w:szCs w:val="28"/>
        </w:rPr>
        <w:t>产品经理：依据本产品的商业背景和定位，吸取已有电商网站的成熟经验，结合地方特点和用户特征，设计符合各类人群网购模式的产品。</w:t>
      </w:r>
    </w:p>
    <w:p w:rsidR="00002F95" w:rsidRDefault="00002F95" w:rsidP="00002F95">
      <w:pPr>
        <w:ind w:leftChars="200" w:left="420"/>
        <w:rPr>
          <w:sz w:val="28"/>
          <w:szCs w:val="28"/>
        </w:rPr>
      </w:pPr>
      <w:r>
        <w:rPr>
          <w:rFonts w:hint="eastAsia"/>
          <w:sz w:val="28"/>
          <w:szCs w:val="28"/>
        </w:rPr>
        <w:t>IT技术专家：快速架</w:t>
      </w:r>
      <w:bookmarkStart w:id="0" w:name="_GoBack"/>
      <w:bookmarkEnd w:id="0"/>
      <w:r>
        <w:rPr>
          <w:rFonts w:hint="eastAsia"/>
          <w:sz w:val="28"/>
          <w:szCs w:val="28"/>
        </w:rPr>
        <w:t>构和实现产品，同时确保对未来快速增长交易量及灵活变化的商品展示的支持。</w:t>
      </w:r>
    </w:p>
    <w:p w:rsidR="00002F95" w:rsidRDefault="00002F95" w:rsidP="00002F95">
      <w:pPr>
        <w:ind w:leftChars="200" w:left="420"/>
        <w:rPr>
          <w:sz w:val="28"/>
          <w:szCs w:val="28"/>
        </w:rPr>
      </w:pPr>
      <w:r>
        <w:rPr>
          <w:rFonts w:hint="eastAsia"/>
          <w:sz w:val="28"/>
          <w:szCs w:val="28"/>
        </w:rPr>
        <w:t>买家代表：有较多购物经历的各层消费者代表，帮助分析各类群体的购物和消费特征；</w:t>
      </w:r>
    </w:p>
    <w:p w:rsidR="00002F95" w:rsidRDefault="00002F95" w:rsidP="00002F95">
      <w:pPr>
        <w:ind w:leftChars="200" w:left="420"/>
      </w:pPr>
      <w:r>
        <w:rPr>
          <w:rFonts w:hint="eastAsia"/>
          <w:sz w:val="28"/>
          <w:szCs w:val="28"/>
        </w:rPr>
        <w:t>商家代表：经营各类商品，有广大货物来源的商家，帮助分析商家需求、期望等；</w:t>
      </w:r>
    </w:p>
    <w:p w:rsidR="00002F95" w:rsidRDefault="00002F95" w:rsidP="00002F95">
      <w:pPr>
        <w:pStyle w:val="a3"/>
      </w:pPr>
      <w:r>
        <w:rPr>
          <w:rFonts w:hint="eastAsia"/>
        </w:rPr>
        <w:t>资金</w:t>
      </w:r>
    </w:p>
    <w:p w:rsidR="00002F95" w:rsidRDefault="00002F95" w:rsidP="00002F95">
      <w:pPr>
        <w:ind w:firstLine="420"/>
        <w:rPr>
          <w:sz w:val="28"/>
          <w:szCs w:val="28"/>
        </w:rPr>
      </w:pPr>
      <w:r>
        <w:rPr>
          <w:rFonts w:hint="eastAsia"/>
          <w:sz w:val="28"/>
          <w:szCs w:val="28"/>
        </w:rPr>
        <w:t>产品验证阶段前暂无需要。完成产品验证后，需要资金集中快速完成商家扩充和宣传推广；</w:t>
      </w:r>
    </w:p>
    <w:p w:rsidR="00002F95" w:rsidRDefault="00002F95" w:rsidP="00002F95">
      <w:pPr>
        <w:pStyle w:val="a3"/>
      </w:pPr>
      <w:r>
        <w:rPr>
          <w:rFonts w:hint="eastAsia"/>
        </w:rPr>
        <w:t>设备</w:t>
      </w:r>
    </w:p>
    <w:p w:rsidR="00002F95" w:rsidRDefault="00002F95" w:rsidP="00002F95">
      <w:pPr>
        <w:rPr>
          <w:sz w:val="28"/>
          <w:szCs w:val="28"/>
        </w:rPr>
      </w:pPr>
      <w:r>
        <w:rPr>
          <w:rFonts w:hint="eastAsia"/>
          <w:sz w:val="28"/>
          <w:szCs w:val="28"/>
        </w:rPr>
        <w:tab/>
        <w:t>一台本地PC服务器；</w:t>
      </w:r>
    </w:p>
    <w:p w:rsidR="00002F95" w:rsidRDefault="00002F95" w:rsidP="00002F95">
      <w:pPr>
        <w:pStyle w:val="a3"/>
      </w:pPr>
      <w:r>
        <w:rPr>
          <w:rFonts w:hint="eastAsia"/>
        </w:rPr>
        <w:t>设施</w:t>
      </w:r>
    </w:p>
    <w:p w:rsidR="003F38D0" w:rsidRPr="00002F95" w:rsidRDefault="00002F95" w:rsidP="003F38D0">
      <w:pPr>
        <w:rPr>
          <w:sz w:val="28"/>
          <w:szCs w:val="28"/>
        </w:rPr>
      </w:pPr>
      <w:r>
        <w:rPr>
          <w:rFonts w:hint="eastAsia"/>
          <w:sz w:val="28"/>
          <w:szCs w:val="28"/>
        </w:rPr>
        <w:tab/>
        <w:t>10平米以内的固定工作场地；</w:t>
      </w:r>
    </w:p>
    <w:p w:rsidR="003F38D0" w:rsidRDefault="003F38D0" w:rsidP="003F38D0"/>
    <w:p w:rsidR="003F38D0" w:rsidRDefault="003F38D0" w:rsidP="003F38D0">
      <w:pPr>
        <w:pStyle w:val="1"/>
      </w:pPr>
      <w:r>
        <w:rPr>
          <w:rFonts w:hint="eastAsia"/>
        </w:rPr>
        <w:t>风险分析</w:t>
      </w:r>
    </w:p>
    <w:tbl>
      <w:tblPr>
        <w:tblW w:w="11260" w:type="dxa"/>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14"/>
        <w:gridCol w:w="1590"/>
        <w:gridCol w:w="8198"/>
        <w:gridCol w:w="958"/>
      </w:tblGrid>
      <w:tr w:rsidR="00002F95" w:rsidTr="00002F95">
        <w:trPr>
          <w:trHeight w:val="599"/>
        </w:trPr>
        <w:tc>
          <w:tcPr>
            <w:tcW w:w="514" w:type="dxa"/>
          </w:tcPr>
          <w:p w:rsidR="00002F95" w:rsidRDefault="00002F95" w:rsidP="00225661">
            <w:pPr>
              <w:ind w:right="39"/>
              <w:rPr>
                <w:rFonts w:hAnsi="宋体"/>
                <w:b/>
                <w:bCs/>
                <w:szCs w:val="21"/>
              </w:rPr>
            </w:pPr>
            <w:r>
              <w:rPr>
                <w:rFonts w:hAnsi="宋体" w:hint="eastAsia"/>
                <w:b/>
                <w:bCs/>
                <w:szCs w:val="21"/>
              </w:rPr>
              <w:t>编号</w:t>
            </w:r>
          </w:p>
        </w:tc>
        <w:tc>
          <w:tcPr>
            <w:tcW w:w="1590" w:type="dxa"/>
          </w:tcPr>
          <w:p w:rsidR="00002F95" w:rsidRDefault="00002F95" w:rsidP="00225661">
            <w:pPr>
              <w:ind w:right="39"/>
              <w:rPr>
                <w:rFonts w:hAnsi="宋体"/>
                <w:b/>
                <w:bCs/>
                <w:szCs w:val="21"/>
              </w:rPr>
            </w:pPr>
            <w:r>
              <w:rPr>
                <w:rFonts w:hAnsi="宋体" w:hint="eastAsia"/>
                <w:b/>
                <w:bCs/>
                <w:szCs w:val="21"/>
              </w:rPr>
              <w:t>事件描述</w:t>
            </w:r>
          </w:p>
        </w:tc>
        <w:tc>
          <w:tcPr>
            <w:tcW w:w="8198" w:type="dxa"/>
          </w:tcPr>
          <w:p w:rsidR="00002F95" w:rsidRDefault="00002F95" w:rsidP="00225661">
            <w:pPr>
              <w:ind w:right="39"/>
              <w:rPr>
                <w:rFonts w:hAnsi="宋体"/>
                <w:b/>
                <w:bCs/>
                <w:szCs w:val="21"/>
              </w:rPr>
            </w:pPr>
            <w:r>
              <w:rPr>
                <w:rFonts w:hAnsi="宋体" w:hint="eastAsia"/>
                <w:b/>
                <w:bCs/>
                <w:szCs w:val="21"/>
              </w:rPr>
              <w:t>根本原因</w:t>
            </w:r>
          </w:p>
        </w:tc>
        <w:tc>
          <w:tcPr>
            <w:tcW w:w="958" w:type="dxa"/>
          </w:tcPr>
          <w:p w:rsidR="00002F95" w:rsidRDefault="00002F95" w:rsidP="00225661">
            <w:pPr>
              <w:ind w:right="39"/>
              <w:rPr>
                <w:rFonts w:hAnsi="宋体"/>
                <w:b/>
                <w:bCs/>
                <w:szCs w:val="21"/>
              </w:rPr>
            </w:pPr>
            <w:r>
              <w:rPr>
                <w:rFonts w:hAnsi="宋体" w:hint="eastAsia"/>
                <w:b/>
                <w:bCs/>
                <w:szCs w:val="21"/>
              </w:rPr>
              <w:t>类型</w:t>
            </w:r>
          </w:p>
        </w:tc>
      </w:tr>
      <w:tr w:rsidR="00002F95" w:rsidTr="00002F95">
        <w:trPr>
          <w:trHeight w:val="305"/>
        </w:trPr>
        <w:tc>
          <w:tcPr>
            <w:tcW w:w="514" w:type="dxa"/>
          </w:tcPr>
          <w:p w:rsidR="00002F95" w:rsidRDefault="00002F95" w:rsidP="00225661">
            <w:pPr>
              <w:ind w:right="39"/>
              <w:rPr>
                <w:rFonts w:hAnsi="宋体"/>
                <w:bCs/>
                <w:color w:val="000000"/>
                <w:szCs w:val="21"/>
              </w:rPr>
            </w:pPr>
            <w:r>
              <w:rPr>
                <w:rFonts w:hAnsi="宋体" w:hint="eastAsia"/>
                <w:bCs/>
                <w:color w:val="000000"/>
                <w:szCs w:val="21"/>
              </w:rPr>
              <w:t>R1</w:t>
            </w:r>
          </w:p>
        </w:tc>
        <w:tc>
          <w:tcPr>
            <w:tcW w:w="1590" w:type="dxa"/>
          </w:tcPr>
          <w:p w:rsidR="00002F95" w:rsidRDefault="00002F95" w:rsidP="00225661">
            <w:pPr>
              <w:ind w:right="39"/>
              <w:rPr>
                <w:rFonts w:hAnsi="宋体"/>
                <w:bCs/>
                <w:color w:val="000000"/>
                <w:szCs w:val="21"/>
              </w:rPr>
            </w:pPr>
            <w:r>
              <w:rPr>
                <w:rFonts w:hAnsi="宋体" w:hint="eastAsia"/>
                <w:bCs/>
                <w:color w:val="000000"/>
                <w:szCs w:val="21"/>
              </w:rPr>
              <w:t>大众认可度不高</w:t>
            </w:r>
          </w:p>
        </w:tc>
        <w:tc>
          <w:tcPr>
            <w:tcW w:w="8198" w:type="dxa"/>
          </w:tcPr>
          <w:p w:rsidR="00002F95" w:rsidRDefault="00002F95" w:rsidP="00225661">
            <w:pPr>
              <w:ind w:right="39"/>
              <w:rPr>
                <w:rFonts w:hAnsi="宋体"/>
                <w:bCs/>
                <w:color w:val="000000"/>
                <w:szCs w:val="21"/>
              </w:rPr>
            </w:pPr>
            <w:r>
              <w:rPr>
                <w:rFonts w:hAnsi="宋体" w:hint="eastAsia"/>
                <w:bCs/>
                <w:color w:val="000000"/>
                <w:szCs w:val="21"/>
              </w:rPr>
              <w:t>没有足够区别于已有电商服务的吸引力</w:t>
            </w:r>
          </w:p>
        </w:tc>
        <w:tc>
          <w:tcPr>
            <w:tcW w:w="958" w:type="dxa"/>
          </w:tcPr>
          <w:p w:rsidR="00002F95" w:rsidRDefault="00002F95" w:rsidP="00225661">
            <w:pPr>
              <w:ind w:right="39"/>
              <w:rPr>
                <w:rFonts w:hAnsi="宋体"/>
                <w:bCs/>
                <w:color w:val="000000"/>
                <w:szCs w:val="21"/>
              </w:rPr>
            </w:pPr>
            <w:r>
              <w:rPr>
                <w:rFonts w:hAnsi="宋体" w:hint="eastAsia"/>
                <w:bCs/>
                <w:color w:val="000000"/>
                <w:szCs w:val="21"/>
              </w:rPr>
              <w:t>商业风险</w:t>
            </w:r>
          </w:p>
        </w:tc>
      </w:tr>
      <w:tr w:rsidR="00002F95" w:rsidTr="00002F95">
        <w:trPr>
          <w:trHeight w:val="294"/>
        </w:trPr>
        <w:tc>
          <w:tcPr>
            <w:tcW w:w="514" w:type="dxa"/>
          </w:tcPr>
          <w:p w:rsidR="00002F95" w:rsidRDefault="00002F95" w:rsidP="00225661">
            <w:pPr>
              <w:ind w:right="39"/>
              <w:rPr>
                <w:rFonts w:hAnsi="宋体"/>
                <w:bCs/>
                <w:color w:val="000000"/>
                <w:szCs w:val="21"/>
              </w:rPr>
            </w:pPr>
            <w:r>
              <w:rPr>
                <w:rFonts w:hAnsi="宋体" w:hint="eastAsia"/>
                <w:bCs/>
                <w:color w:val="000000"/>
                <w:szCs w:val="21"/>
              </w:rPr>
              <w:t>R2</w:t>
            </w:r>
          </w:p>
        </w:tc>
        <w:tc>
          <w:tcPr>
            <w:tcW w:w="1590" w:type="dxa"/>
          </w:tcPr>
          <w:p w:rsidR="00002F95" w:rsidRDefault="00002F95" w:rsidP="00225661">
            <w:pPr>
              <w:ind w:right="39"/>
              <w:rPr>
                <w:rFonts w:hAnsi="宋体"/>
                <w:bCs/>
                <w:color w:val="000000"/>
                <w:szCs w:val="21"/>
              </w:rPr>
            </w:pPr>
            <w:r>
              <w:rPr>
                <w:rFonts w:hAnsi="宋体" w:hint="eastAsia"/>
                <w:bCs/>
                <w:color w:val="000000"/>
                <w:szCs w:val="21"/>
              </w:rPr>
              <w:t>商家参与度不高</w:t>
            </w:r>
          </w:p>
        </w:tc>
        <w:tc>
          <w:tcPr>
            <w:tcW w:w="8198" w:type="dxa"/>
          </w:tcPr>
          <w:p w:rsidR="00002F95" w:rsidRDefault="00002F95" w:rsidP="00225661">
            <w:pPr>
              <w:ind w:right="39"/>
              <w:rPr>
                <w:rFonts w:hAnsi="宋体"/>
                <w:bCs/>
                <w:color w:val="000000"/>
                <w:szCs w:val="21"/>
              </w:rPr>
            </w:pPr>
            <w:r>
              <w:rPr>
                <w:rFonts w:hAnsi="宋体" w:hint="eastAsia"/>
                <w:bCs/>
                <w:color w:val="000000"/>
                <w:szCs w:val="21"/>
              </w:rPr>
              <w:t>商家对本商务平台的了解不够、信心不足，及需要做一定的配合缺乏意愿</w:t>
            </w:r>
          </w:p>
        </w:tc>
        <w:tc>
          <w:tcPr>
            <w:tcW w:w="958" w:type="dxa"/>
          </w:tcPr>
          <w:p w:rsidR="00002F95" w:rsidRDefault="00002F95" w:rsidP="00225661">
            <w:pPr>
              <w:ind w:right="39"/>
              <w:rPr>
                <w:rFonts w:hAnsi="宋体"/>
                <w:bCs/>
                <w:color w:val="000000"/>
                <w:szCs w:val="21"/>
              </w:rPr>
            </w:pPr>
            <w:r>
              <w:rPr>
                <w:rFonts w:hAnsi="宋体" w:hint="eastAsia"/>
                <w:bCs/>
                <w:color w:val="000000"/>
                <w:szCs w:val="21"/>
              </w:rPr>
              <w:t>用户风险</w:t>
            </w:r>
          </w:p>
        </w:tc>
      </w:tr>
      <w:tr w:rsidR="00002F95" w:rsidTr="00002F95">
        <w:trPr>
          <w:trHeight w:val="599"/>
        </w:trPr>
        <w:tc>
          <w:tcPr>
            <w:tcW w:w="514" w:type="dxa"/>
          </w:tcPr>
          <w:p w:rsidR="00002F95" w:rsidRDefault="00002F95" w:rsidP="00225661">
            <w:pPr>
              <w:ind w:right="39"/>
              <w:rPr>
                <w:rFonts w:hAnsi="宋体"/>
                <w:bCs/>
                <w:szCs w:val="21"/>
              </w:rPr>
            </w:pPr>
            <w:r>
              <w:rPr>
                <w:rFonts w:hAnsi="宋体" w:hint="eastAsia"/>
                <w:bCs/>
                <w:szCs w:val="21"/>
              </w:rPr>
              <w:t>R3</w:t>
            </w:r>
          </w:p>
        </w:tc>
        <w:tc>
          <w:tcPr>
            <w:tcW w:w="1590" w:type="dxa"/>
          </w:tcPr>
          <w:p w:rsidR="00002F95" w:rsidRDefault="00002F95" w:rsidP="00225661">
            <w:pPr>
              <w:ind w:right="39"/>
              <w:rPr>
                <w:rFonts w:ascii="Calibri" w:hAnsi="Calibri"/>
              </w:rPr>
            </w:pPr>
            <w:r>
              <w:rPr>
                <w:rFonts w:ascii="Calibri" w:hAnsi="Calibri" w:hint="eastAsia"/>
              </w:rPr>
              <w:t>无法实现低于</w:t>
            </w:r>
            <w:r>
              <w:rPr>
                <w:rFonts w:ascii="Calibri" w:hAnsi="Calibri" w:hint="eastAsia"/>
              </w:rPr>
              <w:t>2</w:t>
            </w:r>
            <w:r>
              <w:rPr>
                <w:rFonts w:ascii="Calibri" w:hAnsi="Calibri" w:hint="eastAsia"/>
              </w:rPr>
              <w:t>小时的快速送货</w:t>
            </w:r>
          </w:p>
        </w:tc>
        <w:tc>
          <w:tcPr>
            <w:tcW w:w="8198" w:type="dxa"/>
          </w:tcPr>
          <w:p w:rsidR="00002F95" w:rsidRDefault="00002F95" w:rsidP="00225661">
            <w:pPr>
              <w:ind w:right="39"/>
              <w:rPr>
                <w:rFonts w:hAnsi="宋体"/>
                <w:bCs/>
                <w:szCs w:val="21"/>
              </w:rPr>
            </w:pPr>
            <w:r>
              <w:rPr>
                <w:rFonts w:hAnsi="宋体" w:hint="eastAsia"/>
                <w:bCs/>
                <w:szCs w:val="21"/>
              </w:rPr>
              <w:t>2小时从该市的货物囤积地到该市的任何一个地方都足够了，真正时间的消耗主要在响应订单、准备货物和到达目的地后快速联系用户</w:t>
            </w:r>
          </w:p>
        </w:tc>
        <w:tc>
          <w:tcPr>
            <w:tcW w:w="958" w:type="dxa"/>
          </w:tcPr>
          <w:p w:rsidR="00002F95" w:rsidRDefault="00002F95" w:rsidP="00225661">
            <w:pPr>
              <w:ind w:right="39"/>
              <w:rPr>
                <w:rFonts w:hAnsi="宋体"/>
                <w:bCs/>
                <w:szCs w:val="21"/>
              </w:rPr>
            </w:pPr>
            <w:r>
              <w:rPr>
                <w:rFonts w:hAnsi="宋体" w:hint="eastAsia"/>
                <w:bCs/>
                <w:szCs w:val="21"/>
              </w:rPr>
              <w:t>流程风险</w:t>
            </w:r>
          </w:p>
        </w:tc>
      </w:tr>
      <w:tr w:rsidR="00002F95" w:rsidTr="00002F95">
        <w:trPr>
          <w:trHeight w:val="612"/>
        </w:trPr>
        <w:tc>
          <w:tcPr>
            <w:tcW w:w="514" w:type="dxa"/>
          </w:tcPr>
          <w:p w:rsidR="00002F95" w:rsidRDefault="00002F95" w:rsidP="00225661">
            <w:pPr>
              <w:ind w:right="39"/>
              <w:rPr>
                <w:rFonts w:hAnsi="宋体"/>
                <w:bCs/>
                <w:szCs w:val="21"/>
              </w:rPr>
            </w:pPr>
            <w:r>
              <w:rPr>
                <w:rFonts w:hAnsi="宋体" w:hint="eastAsia"/>
                <w:bCs/>
                <w:szCs w:val="21"/>
              </w:rPr>
              <w:t>R4</w:t>
            </w:r>
          </w:p>
        </w:tc>
        <w:tc>
          <w:tcPr>
            <w:tcW w:w="1590" w:type="dxa"/>
          </w:tcPr>
          <w:p w:rsidR="00002F95" w:rsidRDefault="00002F95" w:rsidP="00225661">
            <w:pPr>
              <w:ind w:right="39"/>
              <w:rPr>
                <w:rFonts w:ascii="Calibri" w:hAnsi="Calibri"/>
              </w:rPr>
            </w:pPr>
            <w:r>
              <w:rPr>
                <w:rFonts w:ascii="Calibri" w:hAnsi="Calibri" w:hint="eastAsia"/>
              </w:rPr>
              <w:t>人员不能及时到位</w:t>
            </w:r>
          </w:p>
        </w:tc>
        <w:tc>
          <w:tcPr>
            <w:tcW w:w="8198" w:type="dxa"/>
          </w:tcPr>
          <w:p w:rsidR="00002F95" w:rsidRDefault="00002F95" w:rsidP="00225661">
            <w:pPr>
              <w:ind w:right="39"/>
              <w:rPr>
                <w:rFonts w:hAnsi="宋体"/>
                <w:bCs/>
                <w:szCs w:val="21"/>
              </w:rPr>
            </w:pPr>
            <w:r>
              <w:rPr>
                <w:rFonts w:hAnsi="宋体" w:hint="eastAsia"/>
                <w:bCs/>
                <w:szCs w:val="21"/>
              </w:rPr>
              <w:t>无法快速组建技术团队</w:t>
            </w:r>
          </w:p>
        </w:tc>
        <w:tc>
          <w:tcPr>
            <w:tcW w:w="958" w:type="dxa"/>
          </w:tcPr>
          <w:p w:rsidR="00002F95" w:rsidRDefault="00002F95" w:rsidP="00225661">
            <w:pPr>
              <w:ind w:right="39"/>
              <w:rPr>
                <w:rFonts w:hAnsi="宋体"/>
                <w:bCs/>
                <w:szCs w:val="21"/>
              </w:rPr>
            </w:pPr>
            <w:r>
              <w:rPr>
                <w:rFonts w:hAnsi="宋体" w:hint="eastAsia"/>
                <w:bCs/>
                <w:szCs w:val="21"/>
              </w:rPr>
              <w:t>人员风险</w:t>
            </w:r>
          </w:p>
        </w:tc>
      </w:tr>
      <w:tr w:rsidR="00002F95" w:rsidTr="00002F95">
        <w:trPr>
          <w:trHeight w:val="599"/>
        </w:trPr>
        <w:tc>
          <w:tcPr>
            <w:tcW w:w="514" w:type="dxa"/>
          </w:tcPr>
          <w:p w:rsidR="00002F95" w:rsidRDefault="00002F95" w:rsidP="00225661">
            <w:pPr>
              <w:ind w:right="39"/>
              <w:rPr>
                <w:rFonts w:hAnsi="宋体"/>
                <w:bCs/>
                <w:szCs w:val="21"/>
              </w:rPr>
            </w:pPr>
            <w:r>
              <w:rPr>
                <w:rFonts w:hAnsi="宋体" w:hint="eastAsia"/>
                <w:bCs/>
                <w:szCs w:val="21"/>
              </w:rPr>
              <w:t>R5</w:t>
            </w:r>
          </w:p>
        </w:tc>
        <w:tc>
          <w:tcPr>
            <w:tcW w:w="1590" w:type="dxa"/>
          </w:tcPr>
          <w:p w:rsidR="00002F95" w:rsidRDefault="00002F95" w:rsidP="00225661">
            <w:pPr>
              <w:ind w:right="39"/>
              <w:rPr>
                <w:rFonts w:ascii="Calibri" w:hAnsi="Calibri"/>
              </w:rPr>
            </w:pPr>
            <w:r>
              <w:rPr>
                <w:rFonts w:ascii="Calibri" w:hAnsi="Calibri" w:hint="eastAsia"/>
              </w:rPr>
              <w:t>无法获得足够的推广费用</w:t>
            </w:r>
          </w:p>
        </w:tc>
        <w:tc>
          <w:tcPr>
            <w:tcW w:w="8198" w:type="dxa"/>
          </w:tcPr>
          <w:p w:rsidR="00002F95" w:rsidRDefault="00002F95" w:rsidP="00225661">
            <w:pPr>
              <w:ind w:right="39"/>
              <w:rPr>
                <w:rFonts w:hAnsi="宋体"/>
                <w:bCs/>
                <w:szCs w:val="21"/>
              </w:rPr>
            </w:pPr>
            <w:r>
              <w:rPr>
                <w:rFonts w:hAnsi="宋体" w:hint="eastAsia"/>
                <w:bCs/>
                <w:szCs w:val="21"/>
              </w:rPr>
              <w:t>产品快速推广时，需要大量的资金，目前团队不具备，需要寻找投资</w:t>
            </w:r>
          </w:p>
        </w:tc>
        <w:tc>
          <w:tcPr>
            <w:tcW w:w="958" w:type="dxa"/>
          </w:tcPr>
          <w:p w:rsidR="00002F95" w:rsidRDefault="00002F95" w:rsidP="00225661">
            <w:pPr>
              <w:ind w:right="39"/>
              <w:rPr>
                <w:rFonts w:hAnsi="宋体"/>
                <w:bCs/>
                <w:szCs w:val="21"/>
              </w:rPr>
            </w:pPr>
            <w:r>
              <w:rPr>
                <w:rFonts w:hAnsi="宋体" w:hint="eastAsia"/>
                <w:bCs/>
                <w:szCs w:val="21"/>
              </w:rPr>
              <w:t>资金风险</w:t>
            </w:r>
          </w:p>
        </w:tc>
      </w:tr>
    </w:tbl>
    <w:p w:rsidR="003F38D0" w:rsidRDefault="003F38D0" w:rsidP="003F38D0"/>
    <w:p w:rsidR="003F38D0" w:rsidRDefault="003F38D0" w:rsidP="003F38D0">
      <w:pPr>
        <w:pStyle w:val="1"/>
      </w:pPr>
      <w:r>
        <w:rPr>
          <w:rFonts w:hint="eastAsia"/>
        </w:rPr>
        <w:t>收益分析</w:t>
      </w:r>
    </w:p>
    <w:p w:rsidR="003F38D0" w:rsidRDefault="003F38D0" w:rsidP="003F38D0">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3F38D0" w:rsidRDefault="003F38D0" w:rsidP="003F38D0">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3F38D0" w:rsidTr="00EC4492">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3F38D0" w:rsidRDefault="003F38D0" w:rsidP="00EC449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3F38D0" w:rsidTr="00EC4492">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3F38D0" w:rsidRDefault="003F38D0" w:rsidP="00EC4492">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3F38D0" w:rsidRDefault="003F38D0" w:rsidP="003F38D0">
      <w:pPr>
        <w:spacing w:line="360" w:lineRule="auto"/>
      </w:pPr>
    </w:p>
    <w:p w:rsidR="003F38D0" w:rsidRDefault="003F38D0" w:rsidP="003F38D0"/>
    <w:p w:rsidR="00F07349" w:rsidRDefault="00F07349"/>
    <w:sectPr w:rsidR="00F07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ECF" w:rsidRDefault="00502ECF" w:rsidP="00D70C2C">
      <w:r>
        <w:separator/>
      </w:r>
    </w:p>
  </w:endnote>
  <w:endnote w:type="continuationSeparator" w:id="0">
    <w:p w:rsidR="00502ECF" w:rsidRDefault="00502ECF" w:rsidP="00D7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ECF" w:rsidRDefault="00502ECF" w:rsidP="00D70C2C">
      <w:r>
        <w:separator/>
      </w:r>
    </w:p>
  </w:footnote>
  <w:footnote w:type="continuationSeparator" w:id="0">
    <w:p w:rsidR="00502ECF" w:rsidRDefault="00502ECF" w:rsidP="00D7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25"/>
    <w:rsid w:val="00002F95"/>
    <w:rsid w:val="003A7E39"/>
    <w:rsid w:val="003F38D0"/>
    <w:rsid w:val="00500725"/>
    <w:rsid w:val="00502ECF"/>
    <w:rsid w:val="00BB52AC"/>
    <w:rsid w:val="00D70C2C"/>
    <w:rsid w:val="00F07349"/>
    <w:rsid w:val="00FF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4C250"/>
  <w15:chartTrackingRefBased/>
  <w15:docId w15:val="{7CA271CB-ED71-40B6-99F1-E9358943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F38D0"/>
    <w:pPr>
      <w:widowControl w:val="0"/>
      <w:jc w:val="both"/>
    </w:pPr>
  </w:style>
  <w:style w:type="paragraph" w:styleId="1">
    <w:name w:val="heading 1"/>
    <w:basedOn w:val="a"/>
    <w:next w:val="a"/>
    <w:link w:val="10"/>
    <w:uiPriority w:val="9"/>
    <w:qFormat/>
    <w:rsid w:val="003F38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8D0"/>
    <w:rPr>
      <w:b/>
      <w:bCs/>
      <w:kern w:val="44"/>
      <w:sz w:val="44"/>
      <w:szCs w:val="44"/>
    </w:rPr>
  </w:style>
  <w:style w:type="paragraph" w:styleId="a3">
    <w:name w:val="Subtitle"/>
    <w:basedOn w:val="a"/>
    <w:next w:val="a"/>
    <w:link w:val="a4"/>
    <w:uiPriority w:val="11"/>
    <w:qFormat/>
    <w:rsid w:val="003F38D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3F38D0"/>
    <w:rPr>
      <w:rFonts w:asciiTheme="majorHAnsi" w:eastAsia="宋体" w:hAnsiTheme="majorHAnsi" w:cstheme="majorBidi"/>
      <w:b/>
      <w:bCs/>
      <w:kern w:val="28"/>
      <w:sz w:val="32"/>
      <w:szCs w:val="32"/>
    </w:rPr>
  </w:style>
  <w:style w:type="paragraph" w:styleId="a5">
    <w:name w:val="Title"/>
    <w:basedOn w:val="a"/>
    <w:next w:val="a"/>
    <w:link w:val="a6"/>
    <w:uiPriority w:val="10"/>
    <w:qFormat/>
    <w:rsid w:val="003F38D0"/>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3F38D0"/>
    <w:rPr>
      <w:rFonts w:asciiTheme="majorHAnsi" w:eastAsia="宋体" w:hAnsiTheme="majorHAnsi" w:cstheme="majorBidi"/>
      <w:b/>
      <w:bCs/>
      <w:sz w:val="32"/>
      <w:szCs w:val="32"/>
    </w:rPr>
  </w:style>
  <w:style w:type="paragraph" w:styleId="a7">
    <w:name w:val="List Paragraph"/>
    <w:basedOn w:val="a"/>
    <w:uiPriority w:val="34"/>
    <w:qFormat/>
    <w:rsid w:val="003F38D0"/>
    <w:pPr>
      <w:ind w:firstLineChars="200" w:firstLine="420"/>
    </w:pPr>
  </w:style>
  <w:style w:type="paragraph" w:styleId="a8">
    <w:name w:val="header"/>
    <w:basedOn w:val="a"/>
    <w:link w:val="a9"/>
    <w:uiPriority w:val="99"/>
    <w:unhideWhenUsed/>
    <w:rsid w:val="00D70C2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70C2C"/>
    <w:rPr>
      <w:sz w:val="18"/>
      <w:szCs w:val="18"/>
    </w:rPr>
  </w:style>
  <w:style w:type="paragraph" w:styleId="aa">
    <w:name w:val="footer"/>
    <w:basedOn w:val="a"/>
    <w:link w:val="ab"/>
    <w:uiPriority w:val="99"/>
    <w:unhideWhenUsed/>
    <w:rsid w:val="00D70C2C"/>
    <w:pPr>
      <w:tabs>
        <w:tab w:val="center" w:pos="4153"/>
        <w:tab w:val="right" w:pos="8306"/>
      </w:tabs>
      <w:snapToGrid w:val="0"/>
      <w:jc w:val="left"/>
    </w:pPr>
    <w:rPr>
      <w:sz w:val="18"/>
      <w:szCs w:val="18"/>
    </w:rPr>
  </w:style>
  <w:style w:type="character" w:customStyle="1" w:styleId="ab">
    <w:name w:val="页脚 字符"/>
    <w:basedOn w:val="a0"/>
    <w:link w:val="aa"/>
    <w:uiPriority w:val="99"/>
    <w:rsid w:val="00D70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2019-03-10T09:27:00Z</dcterms:created>
  <dcterms:modified xsi:type="dcterms:W3CDTF">2019-03-11T13:34:00Z</dcterms:modified>
</cp:coreProperties>
</file>