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of</w:t>
      </w:r>
      <w:r>
        <w:t xml:space="preserve"> </w:t>
      </w:r>
      <w:r>
        <w:t xml:space="preserve">Hypothesis</w:t>
      </w:r>
      <w:r>
        <w:t xml:space="preserve"> </w:t>
      </w:r>
      <w:r>
        <w:t xml:space="preserve">for</w:t>
      </w:r>
      <w:r>
        <w:t xml:space="preserve"> </w:t>
      </w:r>
      <w:r>
        <w:t xml:space="preserve">Multivariate</w:t>
      </w:r>
      <w:r>
        <w:t xml:space="preserve"> </w:t>
      </w:r>
      <w:r>
        <w:t xml:space="preserve">Mean:</w:t>
      </w:r>
      <w:r>
        <w:t xml:space="preserve"> </w:t>
      </w:r>
      <w:r>
        <w:t xml:space="preserve">One-</w:t>
      </w:r>
      <w:r>
        <w:t xml:space="preserve"> </w:t>
      </w:r>
      <w:r>
        <w:t xml:space="preserve">and</w:t>
      </w:r>
      <w:r>
        <w:t xml:space="preserve"> </w:t>
      </w:r>
      <w:r>
        <w:t xml:space="preserve">Two-sample</w:t>
      </w:r>
    </w:p>
    <w:p>
      <w:pPr>
        <w:pStyle w:val="Author"/>
      </w:pPr>
      <w:r>
        <w:t xml:space="preserve">Tanweer</w:t>
      </w:r>
      <w:r>
        <w:t xml:space="preserve"> </w:t>
      </w:r>
      <w:r>
        <w:t xml:space="preserve">Shapla</w:t>
      </w:r>
    </w:p>
    <w:p>
      <w:pPr>
        <w:pStyle w:val="Date"/>
      </w:pPr>
      <w:r>
        <w:t xml:space="preserve">2023-10-04</w:t>
      </w:r>
    </w:p>
    <w:p>
      <w:pPr>
        <w:pStyle w:val="FirstParagraph"/>
      </w:pPr>
      <w:r>
        <w:t xml:space="preserve">Hotelling’s</w:t>
      </w:r>
      <w:r>
        <w:t xml:space="preserve"> </w:t>
      </w:r>
      <m:oMath>
        <m:sSup>
          <m:e>
            <m:r>
              <m:t>T</m:t>
            </m:r>
          </m:e>
          <m:sup>
            <m:r>
              <m:t>2</m:t>
            </m:r>
          </m:sup>
        </m:sSup>
      </m:oMath>
      <w:r>
        <w:t xml:space="preserve"> </w:t>
      </w:r>
      <w:r>
        <w:t xml:space="preserve">test is a multivariate statistical test used to see if p popultion means have particular values, or to compare the means of two groups. It is an extension of the univariate t-test to multiple dimensions. Hotelling’s</w:t>
      </w:r>
      <w:r>
        <w:t xml:space="preserve"> </w:t>
      </w:r>
      <m:oMath>
        <m:sSup>
          <m:e>
            <m:r>
              <m:t>T</m:t>
            </m:r>
          </m:e>
          <m:sup>
            <m:r>
              <m:t>2</m:t>
            </m:r>
          </m:sup>
        </m:sSup>
      </m:oMath>
      <w:r>
        <w:t xml:space="preserve"> </w:t>
      </w:r>
      <w:r>
        <w:t xml:space="preserve">test is particularly useful in cases where you have multiple dependent variables and you want to determine if there are significant differences between the means of these variables across two groups.</w:t>
      </w:r>
    </w:p>
    <w:p>
      <w:pPr>
        <w:pStyle w:val="BodyText"/>
      </w:pPr>
      <w:r>
        <w:t xml:space="preserve">Here are the key steps for performing Hotelling’s</w:t>
      </w:r>
      <w:r>
        <w:t xml:space="preserve"> </w:t>
      </w:r>
      <m:oMath>
        <m:sSup>
          <m:e>
            <m:r>
              <m:t>T</m:t>
            </m:r>
          </m:e>
          <m:sup>
            <m:r>
              <m:t>2</m:t>
            </m:r>
          </m:sup>
        </m:sSup>
      </m:oMath>
      <w:r>
        <w:t xml:space="preserve"> </w:t>
      </w:r>
      <w:r>
        <w:t xml:space="preserve">test:</w:t>
      </w:r>
    </w:p>
    <w:p>
      <w:pPr>
        <w:pStyle w:val="BodyText"/>
      </w:pPr>
      <w:r>
        <w:t xml:space="preserve">Assumptions:</w:t>
      </w:r>
    </w:p>
    <w:p>
      <w:pPr>
        <w:numPr>
          <w:ilvl w:val="0"/>
          <w:numId w:val="1001"/>
        </w:numPr>
      </w:pPr>
      <w:r>
        <w:t xml:space="preserve">Multivariate Normality: The data should follow a multivariate normal distribution.</w:t>
      </w:r>
    </w:p>
    <w:p>
      <w:pPr>
        <w:numPr>
          <w:ilvl w:val="0"/>
          <w:numId w:val="1001"/>
        </w:numPr>
      </w:pPr>
      <w:r>
        <w:t xml:space="preserve">Homogeneity of Covariance: The variances of the groups should be equal across all outcome variables.</w:t>
      </w:r>
    </w:p>
    <w:p>
      <w:pPr>
        <w:numPr>
          <w:ilvl w:val="0"/>
          <w:numId w:val="1001"/>
        </w:numPr>
      </w:pPr>
      <w:r>
        <w:t xml:space="preserve">Random Sampling: The data should be obtained through random sampling.</w:t>
      </w:r>
    </w:p>
    <w:bookmarkStart w:id="20" w:name="hotellings-t2-test-for-one-sample-mean"/>
    <w:p>
      <w:pPr>
        <w:pStyle w:val="Heading2"/>
      </w:pPr>
      <w:r>
        <w:t xml:space="preserve">Hotelling’s T2 test for One-sample mean</w:t>
      </w:r>
    </w:p>
    <w:p>
      <w:pPr>
        <w:pStyle w:val="FirstParagraph"/>
      </w:pPr>
      <w:r>
        <w:t xml:space="preserve">Here the null hypothesis is</w:t>
      </w:r>
      <w:r>
        <w:t xml:space="preserve"> </w:t>
      </w:r>
      <m:oMath>
        <m:sSub>
          <m:e>
            <m:r>
              <m:t>H</m:t>
            </m:r>
          </m:e>
          <m:sub>
            <m:r>
              <m:t>0</m:t>
            </m:r>
          </m:sub>
        </m:sSub>
        <m:r>
          <m:rPr>
            <m:sty m:val="p"/>
          </m:rPr>
          <m:t>:</m:t>
        </m:r>
        <m:r>
          <m:rPr>
            <m:sty m:val="b"/>
          </m:rPr>
          <m:t>μ</m:t>
        </m:r>
        <m:r>
          <m:rPr>
            <m:sty m:val="p"/>
          </m:rPr>
          <m:t>=</m:t>
        </m:r>
        <m:sSub>
          <m:e>
            <m:r>
              <m:rPr>
                <m:sty m:val="b"/>
              </m:rPr>
              <m:t>μ</m:t>
            </m:r>
          </m:e>
          <m:sub>
            <m:r>
              <m:t>0</m:t>
            </m:r>
          </m:sub>
        </m:sSub>
      </m:oMath>
      <w:r>
        <w:t xml:space="preserve">, and the alternative hypothesis is</w:t>
      </w:r>
      <w:r>
        <w:t xml:space="preserve"> </w:t>
      </w:r>
      <m:oMath>
        <m:sSub>
          <m:e>
            <m:r>
              <m:t>H</m:t>
            </m:r>
          </m:e>
          <m:sub>
            <m:r>
              <m:t>a</m:t>
            </m:r>
          </m:sub>
        </m:sSub>
        <m:r>
          <m:rPr>
            <m:sty m:val="p"/>
          </m:rPr>
          <m:t>:</m:t>
        </m:r>
        <m:r>
          <m:rPr>
            <m:sty m:val="b"/>
          </m:rPr>
          <m:t>μ</m:t>
        </m:r>
        <m:r>
          <m:rPr>
            <m:sty m:val="p"/>
          </m:rPr>
          <m:t>≠</m:t>
        </m:r>
        <m:sSub>
          <m:e>
            <m:r>
              <m:rPr>
                <m:sty m:val="b"/>
              </m:rPr>
              <m:t>μ</m:t>
            </m:r>
          </m:e>
          <m:sub>
            <m:r>
              <m:t>0</m:t>
            </m:r>
          </m:sub>
        </m:sSub>
      </m:oMath>
      <w:r>
        <w:t xml:space="preserve">.</w:t>
      </w:r>
    </w:p>
    <w:p>
      <w:pPr>
        <w:pStyle w:val="BodyText"/>
      </w:pPr>
      <w:r>
        <w:t xml:space="preserve">Below we work on swiss data considering 3 variables, namely, Agriculture, Examination, and Education. We use Hotelling’s</w:t>
      </w:r>
      <w:r>
        <w:t xml:space="preserve"> </w:t>
      </w:r>
      <m:oMath>
        <m:sSup>
          <m:e>
            <m:r>
              <m:t>T</m:t>
            </m:r>
          </m:e>
          <m:sup>
            <m:r>
              <m:t>2</m:t>
            </m:r>
          </m:sup>
        </m:sSup>
      </m:oMath>
      <w:r>
        <w:t xml:space="preserve"> </w:t>
      </w:r>
      <w:r>
        <w:t xml:space="preserve">test statistic to test one sample multivariate mean.</w:t>
      </w:r>
    </w:p>
    <w:p>
      <w:pPr>
        <w:pStyle w:val="BodyText"/>
      </w:pPr>
      <m:oMath>
        <m:sSup>
          <m:e>
            <m:r>
              <m:t>T</m:t>
            </m:r>
          </m:e>
          <m:sup>
            <m:r>
              <m:t>2</m:t>
            </m:r>
          </m:sup>
        </m:sSup>
        <m:r>
          <m:rPr>
            <m:sty m:val="p"/>
          </m:rPr>
          <m:t>=</m:t>
        </m:r>
        <m:r>
          <m:t>n</m:t>
        </m:r>
        <m:d>
          <m:dPr>
            <m:begChr m:val="("/>
            <m:endChr m:val=")"/>
            <m:sepChr m:val=""/>
            <m:grow/>
          </m:dPr>
          <m:e>
            <m:acc>
              <m:accPr>
                <m:chr m:val="‾"/>
              </m:accPr>
              <m:e>
                <m:r>
                  <m:rPr>
                    <m:sty m:val="b"/>
                  </m:rPr>
                  <m:t>x</m:t>
                </m:r>
              </m:e>
            </m:acc>
            <m:r>
              <m:rPr>
                <m:sty m:val="p"/>
              </m:rPr>
              <m:t>−</m:t>
            </m:r>
            <m:sSub>
              <m:e>
                <m:r>
                  <m:rPr>
                    <m:sty m:val="b"/>
                  </m:rPr>
                  <m:t>μ</m:t>
                </m:r>
              </m:e>
              <m:sub>
                <m:r>
                  <m:t>0</m:t>
                </m:r>
              </m:sub>
            </m:sSub>
          </m:e>
        </m:d>
        <m:r>
          <m:rPr>
            <m:sty m:val="p"/>
          </m:rPr>
          <m:t>′</m:t>
        </m:r>
        <m:sSup>
          <m:e>
            <m:r>
              <m:rPr>
                <m:sty m:val="b"/>
              </m:rPr>
              <m:t>S</m:t>
            </m:r>
          </m:e>
          <m:sup>
            <m:r>
              <m:rPr>
                <m:sty m:val="p"/>
              </m:rPr>
              <m:t>−</m:t>
            </m:r>
            <m:r>
              <m:t>1</m:t>
            </m:r>
          </m:sup>
        </m:sSup>
        <m:d>
          <m:dPr>
            <m:begChr m:val="("/>
            <m:endChr m:val=")"/>
            <m:sepChr m:val=""/>
            <m:grow/>
          </m:dPr>
          <m:e>
            <m:acc>
              <m:accPr>
                <m:chr m:val="‾"/>
              </m:accPr>
              <m:e>
                <m:r>
                  <m:rPr>
                    <m:sty m:val="b"/>
                  </m:rPr>
                  <m:t>x</m:t>
                </m:r>
              </m:e>
            </m:acc>
            <m:r>
              <m:rPr>
                <m:sty m:val="p"/>
              </m:rPr>
              <m:t>−</m:t>
            </m:r>
            <m:sSub>
              <m:e>
                <m:r>
                  <m:rPr>
                    <m:sty m:val="b"/>
                  </m:rPr>
                  <m:t>μ</m:t>
                </m:r>
              </m:e>
              <m:sub>
                <m:r>
                  <m:t>0</m:t>
                </m:r>
              </m:sub>
            </m:sSub>
          </m:e>
        </m:d>
      </m:oMath>
      <w:r>
        <w:t xml:space="preserve">.</w:t>
      </w:r>
    </w:p>
    <w:p>
      <w:pPr>
        <w:pStyle w:val="BodyText"/>
      </w:pPr>
      <w:r>
        <w:t xml:space="preserve">Under the null hypothesis,</w:t>
      </w:r>
      <w:r>
        <w:t xml:space="preserve"> </w:t>
      </w:r>
      <m:oMath>
        <m:sSup>
          <m:e>
            <m:r>
              <m:t>T</m:t>
            </m:r>
          </m:e>
          <m:sup>
            <m:r>
              <m:t>2</m:t>
            </m:r>
          </m:sup>
        </m:sSup>
      </m:oMath>
      <w:r>
        <w:t xml:space="preserve"> </w:t>
      </w:r>
      <w:r>
        <w:t xml:space="preserve">follows an</w:t>
      </w:r>
      <w:r>
        <w:t xml:space="preserve"> </w:t>
      </w:r>
      <m:oMath>
        <m:r>
          <m:t>F</m:t>
        </m:r>
      </m:oMath>
      <w:r>
        <w:t xml:space="preserve"> </w:t>
      </w:r>
      <w:r>
        <w:t xml:space="preserve">distribution with numerator degrees of freedom</w:t>
      </w:r>
      <w:r>
        <w:t xml:space="preserve"> </w:t>
      </w:r>
      <m:oMath>
        <m:r>
          <m:t>p</m:t>
        </m:r>
      </m:oMath>
      <w:r>
        <w:t xml:space="preserve"> </w:t>
      </w:r>
      <w:r>
        <w:t xml:space="preserve">and denominator degrees of freedom</w:t>
      </w:r>
      <w:r>
        <w:t xml:space="preserve"> </w:t>
      </w:r>
      <m:oMath>
        <m:r>
          <m:t>n</m:t>
        </m:r>
        <m:r>
          <m:rPr>
            <m:sty m:val="p"/>
          </m:rPr>
          <m:t>−</m:t>
        </m:r>
        <m:r>
          <m:t>p</m:t>
        </m:r>
      </m:oMath>
      <w:r>
        <w:t xml:space="preserve">.</w:t>
      </w:r>
    </w:p>
    <w:p>
      <w:pPr>
        <w:pStyle w:val="BodyText"/>
      </w:pPr>
      <w:r>
        <w:t xml:space="preserve">We wish to test</w:t>
      </w:r>
      <w:r>
        <w:t xml:space="preserve"> </w:t>
      </w:r>
      <m:oMath>
        <m:sSub>
          <m:e>
            <m:r>
              <m:t>H</m:t>
            </m:r>
          </m:e>
          <m:sub>
            <m:r>
              <m:t>0</m:t>
            </m:r>
          </m:sub>
        </m:sSub>
        <m:r>
          <m:rPr>
            <m:sty m:val="p"/>
          </m:rPr>
          <m:t>:</m:t>
        </m:r>
        <m:r>
          <m:rPr>
            <m:sty m:val="b"/>
          </m:rPr>
          <m:t>μ</m:t>
        </m:r>
        <m:r>
          <m:rPr>
            <m:sty m:val="p"/>
          </m:rPr>
          <m:t>=</m:t>
        </m:r>
        <m:d>
          <m:dPr>
            <m:begChr m:val="("/>
            <m:endChr m:val=")"/>
            <m:sepChr m:val=""/>
            <m:grow/>
          </m:dPr>
          <m:e>
            <m:r>
              <m:t>51</m:t>
            </m:r>
            <m:r>
              <m:rPr>
                <m:sty m:val="p"/>
              </m:rPr>
              <m:t>,</m:t>
            </m:r>
            <m:r>
              <m:t>16</m:t>
            </m:r>
            <m:r>
              <m:rPr>
                <m:sty m:val="p"/>
              </m:rPr>
              <m:t>,</m:t>
            </m:r>
            <m:r>
              <m:t>11</m:t>
            </m:r>
          </m:e>
        </m:d>
        <m:r>
          <m:rPr>
            <m:sty m:val="p"/>
          </m:rPr>
          <m:t>′</m:t>
        </m:r>
      </m:oMath>
      <w:r>
        <w:t xml:space="preserve"> </w:t>
      </w:r>
      <w:r>
        <w:t xml:space="preserve">vs</w:t>
      </w:r>
      <w:r>
        <w:t xml:space="preserve"> </w:t>
      </w:r>
      <m:oMath>
        <m:sSub>
          <m:e>
            <m:r>
              <m:t>H</m:t>
            </m:r>
          </m:e>
          <m:sub>
            <m:r>
              <m:t>a</m:t>
            </m:r>
          </m:sub>
        </m:sSub>
        <m:r>
          <m:rPr>
            <m:sty m:val="p"/>
          </m:rPr>
          <m:t>:</m:t>
        </m:r>
        <m:r>
          <m:rPr>
            <m:sty m:val="b"/>
          </m:rPr>
          <m:t>μ</m:t>
        </m:r>
        <m:r>
          <m:rPr>
            <m:sty m:val="p"/>
          </m:rPr>
          <m:t>≠</m:t>
        </m:r>
        <m:d>
          <m:dPr>
            <m:begChr m:val="("/>
            <m:endChr m:val=")"/>
            <m:sepChr m:val=""/>
            <m:grow/>
          </m:dPr>
          <m:e>
            <m:r>
              <m:t>51</m:t>
            </m:r>
            <m:r>
              <m:rPr>
                <m:sty m:val="p"/>
              </m:rPr>
              <m:t>,</m:t>
            </m:r>
            <m:r>
              <m:t>16</m:t>
            </m:r>
            <m:r>
              <m:rPr>
                <m:sty m:val="p"/>
              </m:rPr>
              <m:t>,</m:t>
            </m:r>
            <m:r>
              <m:t>11</m:t>
            </m:r>
          </m:e>
        </m:d>
        <m:r>
          <m:rPr>
            <m:sty m:val="p"/>
          </m:rPr>
          <m:t>′</m:t>
        </m:r>
      </m:oMath>
      <w:r>
        <w:t xml:space="preserve">. We use</w:t>
      </w:r>
      <w:r>
        <w:t xml:space="preserve"> </w:t>
      </w:r>
      <w:r>
        <w:t xml:space="preserve">HotellingsT2() function available in ICSNP package from R.</w:t>
      </w:r>
    </w:p>
    <w:p>
      <w:pPr>
        <w:pStyle w:val="SourceCode"/>
      </w:pPr>
      <w:r>
        <w:rPr>
          <w:rStyle w:val="CommentTok"/>
        </w:rPr>
        <w:t xml:space="preserve">#downloading necessary packages below</w:t>
      </w:r>
      <w:r>
        <w:br/>
      </w:r>
      <w:r>
        <w:rPr>
          <w:rStyle w:val="CommentTok"/>
        </w:rPr>
        <w:t xml:space="preserve">#install.packages("ICSNP")</w:t>
      </w:r>
      <w:r>
        <w:br/>
      </w:r>
      <w:r>
        <w:rPr>
          <w:rStyle w:val="CommentTok"/>
        </w:rPr>
        <w:t xml:space="preserve">#ICSNP depends on mvtnorm and ICS packages</w:t>
      </w:r>
      <w:r>
        <w:br/>
      </w:r>
      <w:r>
        <w:rPr>
          <w:rStyle w:val="FunctionTok"/>
        </w:rPr>
        <w:t xml:space="preserve">library</w:t>
      </w:r>
      <w:r>
        <w:rPr>
          <w:rStyle w:val="NormalTok"/>
        </w:rPr>
        <w:t xml:space="preserve">(mvtnorm)</w:t>
      </w:r>
    </w:p>
    <w:p>
      <w:pPr>
        <w:pStyle w:val="SourceCode"/>
      </w:pPr>
      <w:r>
        <w:rPr>
          <w:rStyle w:val="VerbatimChar"/>
        </w:rPr>
        <w:t xml:space="preserve">Warning: package 'mvtnorm' was built under R version 4.3.1</w:t>
      </w:r>
    </w:p>
    <w:p>
      <w:pPr>
        <w:pStyle w:val="SourceCode"/>
      </w:pPr>
      <w:r>
        <w:rPr>
          <w:rStyle w:val="FunctionTok"/>
        </w:rPr>
        <w:t xml:space="preserve">library</w:t>
      </w:r>
      <w:r>
        <w:rPr>
          <w:rStyle w:val="NormalTok"/>
        </w:rPr>
        <w:t xml:space="preserve">(ICS)</w:t>
      </w:r>
    </w:p>
    <w:p>
      <w:pPr>
        <w:pStyle w:val="SourceCode"/>
      </w:pPr>
      <w:r>
        <w:rPr>
          <w:rStyle w:val="VerbatimChar"/>
        </w:rPr>
        <w:t xml:space="preserve">Warning: package 'ICS' was built under R version 4.3.1</w:t>
      </w:r>
    </w:p>
    <w:p>
      <w:pPr>
        <w:pStyle w:val="SourceCode"/>
      </w:pPr>
      <w:r>
        <w:rPr>
          <w:rStyle w:val="FunctionTok"/>
        </w:rPr>
        <w:t xml:space="preserve">library</w:t>
      </w:r>
      <w:r>
        <w:rPr>
          <w:rStyle w:val="NormalTok"/>
        </w:rPr>
        <w:t xml:space="preserve">(ICSNP) </w:t>
      </w:r>
      <w:r>
        <w:rPr>
          <w:rStyle w:val="CommentTok"/>
        </w:rPr>
        <w:t xml:space="preserve">#needed to use HotellingsT2()</w:t>
      </w:r>
    </w:p>
    <w:p>
      <w:pPr>
        <w:pStyle w:val="SourceCode"/>
      </w:pPr>
      <w:r>
        <w:rPr>
          <w:rStyle w:val="VerbatimChar"/>
        </w:rPr>
        <w:t xml:space="preserve">Warning: package 'ICSNP' was built under R version 4.3.1</w:t>
      </w:r>
    </w:p>
    <w:p>
      <w:pPr>
        <w:pStyle w:val="SourceCode"/>
      </w:pPr>
      <w:r>
        <w:rPr>
          <w:rStyle w:val="NormalTok"/>
        </w:rPr>
        <w:t xml:space="preserve">newswiss</w:t>
      </w:r>
      <w:r>
        <w:rPr>
          <w:rStyle w:val="OtherTok"/>
        </w:rPr>
        <w:t xml:space="preserve">=</w:t>
      </w:r>
      <w:r>
        <w:rPr>
          <w:rStyle w:val="FunctionTok"/>
        </w:rPr>
        <w:t xml:space="preserve">subset</w:t>
      </w:r>
      <w:r>
        <w:rPr>
          <w:rStyle w:val="NormalTok"/>
        </w:rPr>
        <w:t xml:space="preserve">(swiss, </w:t>
      </w:r>
      <w:r>
        <w:rPr>
          <w:rStyle w:val="AttributeTok"/>
        </w:rPr>
        <w:t xml:space="preserve">select=</w:t>
      </w:r>
      <w:r>
        <w:rPr>
          <w:rStyle w:val="FunctionTok"/>
        </w:rPr>
        <w:t xml:space="preserve">c</w:t>
      </w:r>
      <w:r>
        <w:rPr>
          <w:rStyle w:val="NormalTok"/>
        </w:rPr>
        <w:t xml:space="preserve">(</w:t>
      </w:r>
      <w:r>
        <w:rPr>
          <w:rStyle w:val="StringTok"/>
        </w:rPr>
        <w:t xml:space="preserve">"Agriculture"</w:t>
      </w:r>
      <w:r>
        <w:rPr>
          <w:rStyle w:val="NormalTok"/>
        </w:rPr>
        <w:t xml:space="preserve">, </w:t>
      </w:r>
      <w:r>
        <w:rPr>
          <w:rStyle w:val="StringTok"/>
        </w:rPr>
        <w:t xml:space="preserve">"Examination"</w:t>
      </w:r>
      <w:r>
        <w:rPr>
          <w:rStyle w:val="NormalTok"/>
        </w:rPr>
        <w:t xml:space="preserve">,</w:t>
      </w:r>
      <w:r>
        <w:rPr>
          <w:rStyle w:val="StringTok"/>
        </w:rPr>
        <w:t xml:space="preserve">"Education"</w:t>
      </w:r>
      <w:r>
        <w:rPr>
          <w:rStyle w:val="NormalTok"/>
        </w:rPr>
        <w:t xml:space="preserve">))</w:t>
      </w:r>
      <w:r>
        <w:br/>
      </w:r>
      <w:r>
        <w:rPr>
          <w:rStyle w:val="FunctionTok"/>
        </w:rPr>
        <w:t xml:space="preserve">colMeans</w:t>
      </w:r>
      <w:r>
        <w:rPr>
          <w:rStyle w:val="NormalTok"/>
        </w:rPr>
        <w:t xml:space="preserve">(newswiss) </w:t>
      </w:r>
      <w:r>
        <w:rPr>
          <w:rStyle w:val="CommentTok"/>
        </w:rPr>
        <w:t xml:space="preserve">#calculating mean for each variable</w:t>
      </w:r>
    </w:p>
    <w:p>
      <w:pPr>
        <w:pStyle w:val="SourceCode"/>
      </w:pPr>
      <w:r>
        <w:rPr>
          <w:rStyle w:val="VerbatimChar"/>
        </w:rPr>
        <w:t xml:space="preserve">Agriculture Examination   Education </w:t>
      </w:r>
      <w:r>
        <w:br/>
      </w:r>
      <w:r>
        <w:rPr>
          <w:rStyle w:val="VerbatimChar"/>
        </w:rPr>
        <w:t xml:space="preserve">   50.65957    16.48936    10.97872 </w:t>
      </w:r>
    </w:p>
    <w:p>
      <w:pPr>
        <w:pStyle w:val="SourceCode"/>
      </w:pPr>
      <w:r>
        <w:rPr>
          <w:rStyle w:val="FunctionTok"/>
        </w:rPr>
        <w:t xml:space="preserve">HotellingsT2</w:t>
      </w:r>
      <w:r>
        <w:rPr>
          <w:rStyle w:val="NormalTok"/>
        </w:rPr>
        <w:t xml:space="preserve">(newswiss, </w:t>
      </w:r>
      <w:r>
        <w:rPr>
          <w:rStyle w:val="AttributeTok"/>
        </w:rPr>
        <w:t xml:space="preserve">mu=</w:t>
      </w:r>
      <w:r>
        <w:rPr>
          <w:rStyle w:val="FunctionTok"/>
        </w:rPr>
        <w:t xml:space="preserve">c</w:t>
      </w:r>
      <w:r>
        <w:rPr>
          <w:rStyle w:val="NormalTok"/>
        </w:rPr>
        <w:t xml:space="preserve">(</w:t>
      </w:r>
      <w:r>
        <w:rPr>
          <w:rStyle w:val="DecValTok"/>
        </w:rPr>
        <w:t xml:space="preserve">51</w:t>
      </w:r>
      <w:r>
        <w:rPr>
          <w:rStyle w:val="NormalTok"/>
        </w:rPr>
        <w:t xml:space="preserve">,</w:t>
      </w:r>
      <w:r>
        <w:rPr>
          <w:rStyle w:val="DecValTok"/>
        </w:rPr>
        <w:t xml:space="preserve">16</w:t>
      </w:r>
      <w:r>
        <w:rPr>
          <w:rStyle w:val="NormalTok"/>
        </w:rPr>
        <w:t xml:space="preserve">,</w:t>
      </w:r>
      <w:r>
        <w:rPr>
          <w:rStyle w:val="DecValTok"/>
        </w:rPr>
        <w:t xml:space="preserve">11</w:t>
      </w:r>
      <w:r>
        <w:rPr>
          <w:rStyle w:val="NormalTok"/>
        </w:rPr>
        <w:t xml:space="preserve">), </w:t>
      </w:r>
      <w:r>
        <w:rPr>
          <w:rStyle w:val="AttributeTok"/>
        </w:rPr>
        <w:t xml:space="preserve">test=</w:t>
      </w:r>
      <w:r>
        <w:rPr>
          <w:rStyle w:val="StringTok"/>
        </w:rPr>
        <w:t xml:space="preserve">"f"</w:t>
      </w:r>
      <w:r>
        <w:rPr>
          <w:rStyle w:val="NormalTok"/>
        </w:rPr>
        <w:t xml:space="preserve">)</w:t>
      </w:r>
    </w:p>
    <w:p>
      <w:pPr>
        <w:pStyle w:val="SourceCode"/>
      </w:pPr>
      <w:r>
        <w:br/>
      </w:r>
      <w:r>
        <w:rPr>
          <w:rStyle w:val="VerbatimChar"/>
        </w:rPr>
        <w:t xml:space="preserve">    Hotelling's one sample T2-test</w:t>
      </w:r>
      <w:r>
        <w:br/>
      </w:r>
      <w:r>
        <w:br/>
      </w:r>
      <w:r>
        <w:rPr>
          <w:rStyle w:val="VerbatimChar"/>
        </w:rPr>
        <w:t xml:space="preserve">data:  newswiss</w:t>
      </w:r>
      <w:r>
        <w:br/>
      </w:r>
      <w:r>
        <w:rPr>
          <w:rStyle w:val="VerbatimChar"/>
        </w:rPr>
        <w:t xml:space="preserve">T.2 = 0.1211, df1 = 3, df2 = 44, p-value = 0.9472</w:t>
      </w:r>
      <w:r>
        <w:br/>
      </w:r>
      <w:r>
        <w:rPr>
          <w:rStyle w:val="VerbatimChar"/>
        </w:rPr>
        <w:t xml:space="preserve">alternative hypothesis: true location is not equal to c(51,16,11)</w:t>
      </w:r>
    </w:p>
    <w:p>
      <w:pPr>
        <w:pStyle w:val="FirstParagraph"/>
      </w:pPr>
      <w:r>
        <w:t xml:space="preserve">Based on the p-value, we fail to reject the null hypothesis at</w:t>
      </w:r>
      <w:r>
        <w:t xml:space="preserve"> </w:t>
      </w:r>
      <m:oMath>
        <m:r>
          <m:t>α</m:t>
        </m:r>
        <m:r>
          <m:rPr>
            <m:sty m:val="p"/>
          </m:rPr>
          <m:t>=</m:t>
        </m:r>
        <m:r>
          <m:t>0.05</m:t>
        </m:r>
      </m:oMath>
      <w:r>
        <w:t xml:space="preserve"> </w:t>
      </w:r>
      <w:r>
        <w:t xml:space="preserve">level, and conclude that the true population means are not significantly different than</w:t>
      </w:r>
      <w:r>
        <w:t xml:space="preserve"> </w:t>
      </w:r>
      <m:oMath>
        <m:sSub>
          <m:e>
            <m:r>
              <m:rPr>
                <m:sty m:val="b"/>
              </m:rPr>
              <m:t>μ</m:t>
            </m:r>
          </m:e>
          <m:sub>
            <m:r>
              <m:t>0</m:t>
            </m:r>
          </m:sub>
        </m:sSub>
        <m:r>
          <m:rPr>
            <m:sty m:val="p"/>
          </m:rPr>
          <m:t>=</m:t>
        </m:r>
        <m:d>
          <m:dPr>
            <m:begChr m:val="("/>
            <m:endChr m:val=")"/>
            <m:sepChr m:val=""/>
            <m:grow/>
          </m:dPr>
          <m:e>
            <m:r>
              <m:t>51</m:t>
            </m:r>
            <m:r>
              <m:rPr>
                <m:sty m:val="p"/>
              </m:rPr>
              <m:t>,</m:t>
            </m:r>
            <m:r>
              <m:t>16</m:t>
            </m:r>
            <m:r>
              <m:rPr>
                <m:sty m:val="p"/>
              </m:rPr>
              <m:t>,</m:t>
            </m:r>
            <m:r>
              <m:t>11</m:t>
            </m:r>
          </m:e>
        </m:d>
        <m:r>
          <m:rPr>
            <m:sty m:val="p"/>
          </m:rPr>
          <m:t>′</m:t>
        </m:r>
      </m:oMath>
      <w:r>
        <w:t xml:space="preserve">.</w:t>
      </w:r>
    </w:p>
    <w:p>
      <w:pPr>
        <w:pStyle w:val="BodyText"/>
      </w:pPr>
      <w:r>
        <w:t xml:space="preserve">To test</w:t>
      </w:r>
      <w:r>
        <w:t xml:space="preserve"> </w:t>
      </w:r>
      <m:oMath>
        <m:sSub>
          <m:e>
            <m:r>
              <m:t>H</m:t>
            </m:r>
          </m:e>
          <m:sub>
            <m:r>
              <m:t>0</m:t>
            </m:r>
          </m:sub>
        </m:sSub>
        <m:r>
          <m:rPr>
            <m:sty m:val="p"/>
          </m:rPr>
          <m:t>:</m:t>
        </m:r>
        <m:r>
          <m:rPr>
            <m:sty m:val="b"/>
          </m:rPr>
          <m:t>μ</m:t>
        </m:r>
        <m:r>
          <m:rPr>
            <m:sty m:val="p"/>
          </m:rPr>
          <m:t>=</m:t>
        </m:r>
        <m:d>
          <m:dPr>
            <m:begChr m:val="("/>
            <m:endChr m:val=")"/>
            <m:sepChr m:val=""/>
            <m:grow/>
          </m:dPr>
          <m:e>
            <m:r>
              <m:t>0</m:t>
            </m:r>
            <m:r>
              <m:rPr>
                <m:sty m:val="p"/>
              </m:rPr>
              <m:t>,</m:t>
            </m:r>
            <m:r>
              <m:t>0</m:t>
            </m:r>
            <m:r>
              <m:rPr>
                <m:sty m:val="p"/>
              </m:rPr>
              <m:t>,</m:t>
            </m:r>
            <m:r>
              <m:t>0</m:t>
            </m:r>
          </m:e>
        </m:d>
        <m:r>
          <m:rPr>
            <m:sty m:val="p"/>
          </m:rPr>
          <m:t>′</m:t>
        </m:r>
      </m:oMath>
      <w:r>
        <w:t xml:space="preserve">, we use</w:t>
      </w:r>
    </w:p>
    <w:p>
      <w:pPr>
        <w:pStyle w:val="BodyText"/>
      </w:pPr>
      <w:r>
        <w:t xml:space="preserve">HotellingsT2(newswiss, mu=NULL, test=</w:t>
      </w:r>
      <w:r>
        <w:t xml:space="preserve">“</w:t>
      </w:r>
      <w:r>
        <w:t xml:space="preserve">f</w:t>
      </w:r>
      <w:r>
        <w:t xml:space="preserve">”</w:t>
      </w:r>
      <w:r>
        <w:t xml:space="preserve">).</w:t>
      </w:r>
    </w:p>
    <w:p>
      <w:pPr>
        <w:pStyle w:val="BodyText"/>
      </w:pPr>
      <w:r>
        <w:t xml:space="preserve">If we want to use the chi-squared approximation of Hotelling’s test statistic to test</w:t>
      </w:r>
      <w:r>
        <w:t xml:space="preserve"> </w:t>
      </w:r>
      <m:oMath>
        <m:sSub>
          <m:e>
            <m:r>
              <m:t>H</m:t>
            </m:r>
          </m:e>
          <m:sub>
            <m:r>
              <m:t>0</m:t>
            </m:r>
          </m:sub>
        </m:sSub>
        <m:r>
          <m:rPr>
            <m:sty m:val="p"/>
          </m:rPr>
          <m:t>:</m:t>
        </m:r>
        <m:r>
          <m:rPr>
            <m:sty m:val="b"/>
          </m:rPr>
          <m:t>μ</m:t>
        </m:r>
        <m:r>
          <m:rPr>
            <m:sty m:val="p"/>
          </m:rPr>
          <m:t>=</m:t>
        </m:r>
        <m:d>
          <m:dPr>
            <m:begChr m:val="("/>
            <m:endChr m:val=")"/>
            <m:sepChr m:val=""/>
            <m:grow/>
          </m:dPr>
          <m:e>
            <m:r>
              <m:t>51</m:t>
            </m:r>
            <m:r>
              <m:rPr>
                <m:sty m:val="p"/>
              </m:rPr>
              <m:t>,</m:t>
            </m:r>
            <m:r>
              <m:t>16</m:t>
            </m:r>
            <m:r>
              <m:rPr>
                <m:sty m:val="p"/>
              </m:rPr>
              <m:t>,</m:t>
            </m:r>
            <m:r>
              <m:t>11</m:t>
            </m:r>
          </m:e>
        </m:d>
        <m:r>
          <m:rPr>
            <m:sty m:val="p"/>
          </m:rPr>
          <m:t>′</m:t>
        </m:r>
      </m:oMath>
      <w:r>
        <w:t xml:space="preserve"> </w:t>
      </w:r>
      <w:r>
        <w:t xml:space="preserve">vs</w:t>
      </w:r>
      <w:r>
        <w:t xml:space="preserve"> </w:t>
      </w:r>
      <m:oMath>
        <m:sSub>
          <m:e>
            <m:r>
              <m:t>H</m:t>
            </m:r>
          </m:e>
          <m:sub>
            <m:r>
              <m:t>a</m:t>
            </m:r>
          </m:sub>
        </m:sSub>
        <m:r>
          <m:rPr>
            <m:sty m:val="p"/>
          </m:rPr>
          <m:t>:</m:t>
        </m:r>
        <m:r>
          <m:rPr>
            <m:sty m:val="b"/>
          </m:rPr>
          <m:t>μ</m:t>
        </m:r>
        <m:r>
          <m:rPr>
            <m:sty m:val="p"/>
          </m:rPr>
          <m:t>≠</m:t>
        </m:r>
        <m:d>
          <m:dPr>
            <m:begChr m:val="("/>
            <m:endChr m:val=")"/>
            <m:sepChr m:val=""/>
            <m:grow/>
          </m:dPr>
          <m:e>
            <m:r>
              <m:t>51</m:t>
            </m:r>
            <m:r>
              <m:rPr>
                <m:sty m:val="p"/>
              </m:rPr>
              <m:t>,</m:t>
            </m:r>
            <m:r>
              <m:t>16</m:t>
            </m:r>
            <m:r>
              <m:rPr>
                <m:sty m:val="p"/>
              </m:rPr>
              <m:t>,</m:t>
            </m:r>
            <m:r>
              <m:t>11</m:t>
            </m:r>
          </m:e>
        </m:d>
        <m:r>
          <m:rPr>
            <m:sty m:val="p"/>
          </m:rPr>
          <m:t>′</m:t>
        </m:r>
      </m:oMath>
      <w:r>
        <w:t xml:space="preserve">, we use test=</w:t>
      </w:r>
      <w:r>
        <w:t xml:space="preserve">“</w:t>
      </w:r>
      <w:r>
        <w:t xml:space="preserve">chi</w:t>
      </w:r>
      <w:r>
        <w:t xml:space="preserve">”</w:t>
      </w:r>
      <w:r>
        <w:t xml:space="preserve"> </w:t>
      </w:r>
      <w:r>
        <w:t xml:space="preserve">option:</w:t>
      </w:r>
    </w:p>
    <w:p>
      <w:pPr>
        <w:pStyle w:val="SourceCode"/>
      </w:pPr>
      <w:r>
        <w:rPr>
          <w:rStyle w:val="FunctionTok"/>
        </w:rPr>
        <w:t xml:space="preserve">HotellingsT2</w:t>
      </w:r>
      <w:r>
        <w:rPr>
          <w:rStyle w:val="NormalTok"/>
        </w:rPr>
        <w:t xml:space="preserve">(newswiss, </w:t>
      </w:r>
      <w:r>
        <w:rPr>
          <w:rStyle w:val="AttributeTok"/>
        </w:rPr>
        <w:t xml:space="preserve">mu=</w:t>
      </w:r>
      <w:r>
        <w:rPr>
          <w:rStyle w:val="FunctionTok"/>
        </w:rPr>
        <w:t xml:space="preserve">c</w:t>
      </w:r>
      <w:r>
        <w:rPr>
          <w:rStyle w:val="NormalTok"/>
        </w:rPr>
        <w:t xml:space="preserve">(</w:t>
      </w:r>
      <w:r>
        <w:rPr>
          <w:rStyle w:val="DecValTok"/>
        </w:rPr>
        <w:t xml:space="preserve">51</w:t>
      </w:r>
      <w:r>
        <w:rPr>
          <w:rStyle w:val="NormalTok"/>
        </w:rPr>
        <w:t xml:space="preserve">,</w:t>
      </w:r>
      <w:r>
        <w:rPr>
          <w:rStyle w:val="DecValTok"/>
        </w:rPr>
        <w:t xml:space="preserve">16</w:t>
      </w:r>
      <w:r>
        <w:rPr>
          <w:rStyle w:val="NormalTok"/>
        </w:rPr>
        <w:t xml:space="preserve">,</w:t>
      </w:r>
      <w:r>
        <w:rPr>
          <w:rStyle w:val="DecValTok"/>
        </w:rPr>
        <w:t xml:space="preserve">11</w:t>
      </w:r>
      <w:r>
        <w:rPr>
          <w:rStyle w:val="NormalTok"/>
        </w:rPr>
        <w:t xml:space="preserve">), </w:t>
      </w:r>
      <w:r>
        <w:rPr>
          <w:rStyle w:val="AttributeTok"/>
        </w:rPr>
        <w:t xml:space="preserve">test=</w:t>
      </w:r>
      <w:r>
        <w:rPr>
          <w:rStyle w:val="StringTok"/>
        </w:rPr>
        <w:t xml:space="preserve">"chi"</w:t>
      </w:r>
      <w:r>
        <w:rPr>
          <w:rStyle w:val="NormalTok"/>
        </w:rPr>
        <w:t xml:space="preserve">)</w:t>
      </w:r>
    </w:p>
    <w:p>
      <w:pPr>
        <w:pStyle w:val="SourceCode"/>
      </w:pPr>
      <w:r>
        <w:br/>
      </w:r>
      <w:r>
        <w:rPr>
          <w:rStyle w:val="VerbatimChar"/>
        </w:rPr>
        <w:t xml:space="preserve">    Hotelling's one sample T2-test</w:t>
      </w:r>
      <w:r>
        <w:br/>
      </w:r>
      <w:r>
        <w:br/>
      </w:r>
      <w:r>
        <w:rPr>
          <w:rStyle w:val="VerbatimChar"/>
        </w:rPr>
        <w:t xml:space="preserve">data:  newswiss</w:t>
      </w:r>
      <w:r>
        <w:br/>
      </w:r>
      <w:r>
        <w:rPr>
          <w:rStyle w:val="VerbatimChar"/>
        </w:rPr>
        <w:t xml:space="preserve">T.2 = 0.37981, df = 3, p-value = 0.9444</w:t>
      </w:r>
      <w:r>
        <w:br/>
      </w:r>
      <w:r>
        <w:rPr>
          <w:rStyle w:val="VerbatimChar"/>
        </w:rPr>
        <w:t xml:space="preserve">alternative hypothesis: true location is not equal to c(51,16,11)</w:t>
      </w:r>
    </w:p>
    <w:bookmarkEnd w:id="20"/>
    <w:bookmarkStart w:id="21" w:name="hotellings-t2-test-for-two-sample-means"/>
    <w:p>
      <w:pPr>
        <w:pStyle w:val="Heading2"/>
      </w:pPr>
      <w:r>
        <w:t xml:space="preserve">Hotelling’s T2 test for Two-sample means</w:t>
      </w:r>
    </w:p>
    <w:p>
      <w:pPr>
        <w:pStyle w:val="FirstParagraph"/>
      </w:pPr>
      <w:r>
        <w:t xml:space="preserve">Here we wish to test if the two population mean difference is equal to zero or some specific number.</w:t>
      </w:r>
    </w:p>
    <w:p>
      <w:pPr>
        <w:pStyle w:val="BodyText"/>
      </w:pPr>
      <w:r>
        <w:t xml:space="preserve">Thus, for testing mean difference is zero or not, the null and alternative hypotheses are</w:t>
      </w:r>
    </w:p>
    <w:p>
      <w:pPr>
        <w:pStyle w:val="BodyText"/>
      </w:pPr>
      <m:oMath>
        <m:sSub>
          <m:e>
            <m:r>
              <m:t>H</m:t>
            </m:r>
          </m:e>
          <m:sub>
            <m:r>
              <m:t>0</m:t>
            </m:r>
          </m:sub>
        </m:sSub>
        <m:r>
          <m:rPr>
            <m:sty m:val="p"/>
          </m:rPr>
          <m:t>:</m:t>
        </m:r>
        <m:sSub>
          <m:e>
            <m:r>
              <m:rPr>
                <m:sty m:val="b"/>
              </m:rPr>
              <m:t>μ</m:t>
            </m:r>
          </m:e>
          <m:sub>
            <m:r>
              <m:t>1</m:t>
            </m:r>
          </m:sub>
        </m:sSub>
        <m:r>
          <m:rPr>
            <m:sty m:val="p"/>
          </m:rPr>
          <m:t>=</m:t>
        </m:r>
        <m:sSub>
          <m:e>
            <m:r>
              <m:rPr>
                <m:sty m:val="b"/>
              </m:rPr>
              <m:t>μ</m:t>
            </m:r>
          </m:e>
          <m:sub>
            <m:r>
              <m:t>2</m:t>
            </m:r>
          </m:sub>
        </m:sSub>
      </m:oMath>
      <w:r>
        <w:t xml:space="preserve"> </w:t>
      </w:r>
      <w:r>
        <w:t xml:space="preserve">vs</w:t>
      </w:r>
      <w:r>
        <w:t xml:space="preserve"> </w:t>
      </w:r>
      <m:oMath>
        <m:sSub>
          <m:e>
            <m:r>
              <m:t>H</m:t>
            </m:r>
          </m:e>
          <m:sub>
            <m:r>
              <m:t>a</m:t>
            </m:r>
          </m:sub>
        </m:sSub>
        <m:r>
          <m:rPr>
            <m:sty m:val="p"/>
          </m:rPr>
          <m:t>:</m:t>
        </m:r>
        <m:sSub>
          <m:e>
            <m:r>
              <m:rPr>
                <m:sty m:val="b"/>
              </m:rPr>
              <m:t>μ</m:t>
            </m:r>
          </m:e>
          <m:sub>
            <m:r>
              <m:t>1</m:t>
            </m:r>
          </m:sub>
        </m:sSub>
        <m:r>
          <m:rPr>
            <m:sty m:val="p"/>
          </m:rPr>
          <m:t>≠</m:t>
        </m:r>
        <m:sSub>
          <m:e>
            <m:r>
              <m:rPr>
                <m:sty m:val="b"/>
              </m:rPr>
              <m:t>μ</m:t>
            </m:r>
          </m:e>
          <m:sub>
            <m:r>
              <m:t>2</m:t>
            </m:r>
          </m:sub>
        </m:sSub>
      </m:oMath>
    </w:p>
    <w:p>
      <w:pPr>
        <w:pStyle w:val="BodyText"/>
      </w:pPr>
      <w:r>
        <w:t xml:space="preserve">For testing mean difference equal to some constant or not, the null and alternative hypotheses are</w:t>
      </w:r>
    </w:p>
    <w:p>
      <w:pPr>
        <w:pStyle w:val="BodyText"/>
      </w:pPr>
      <m:oMath>
        <m:sSub>
          <m:e>
            <m:r>
              <m:t>H</m:t>
            </m:r>
          </m:e>
          <m:sub>
            <m:r>
              <m:t>0</m:t>
            </m:r>
          </m:sub>
        </m:sSub>
        <m:r>
          <m:rPr>
            <m:sty m:val="p"/>
          </m:rPr>
          <m:t>:</m:t>
        </m:r>
        <m:sSub>
          <m:e>
            <m:r>
              <m:rPr>
                <m:sty m:val="b"/>
              </m:rPr>
              <m:t>μ</m:t>
            </m:r>
          </m:e>
          <m:sub>
            <m:r>
              <m:t>1</m:t>
            </m:r>
          </m:sub>
        </m:sSub>
        <m:r>
          <m:rPr>
            <m:sty m:val="p"/>
          </m:rPr>
          <m:t>−</m:t>
        </m:r>
        <m:sSub>
          <m:e>
            <m:r>
              <m:rPr>
                <m:sty m:val="b"/>
              </m:rPr>
              <m:t>μ</m:t>
            </m:r>
          </m:e>
          <m:sub>
            <m:r>
              <m:t>2</m:t>
            </m:r>
          </m:sub>
        </m:sSub>
        <m:r>
          <m:rPr>
            <m:sty m:val="p"/>
          </m:rPr>
          <m:t>=</m:t>
        </m:r>
        <m:r>
          <m:rPr>
            <m:sty m:val="b"/>
          </m:rPr>
          <m:t>c</m:t>
        </m:r>
      </m:oMath>
      <w:r>
        <w:t xml:space="preserve"> </w:t>
      </w:r>
      <w:r>
        <w:t xml:space="preserve">vs</w:t>
      </w:r>
      <w:r>
        <w:t xml:space="preserve"> </w:t>
      </w:r>
      <m:oMath>
        <m:sSub>
          <m:e>
            <m:r>
              <m:t>H</m:t>
            </m:r>
          </m:e>
          <m:sub>
            <m:r>
              <m:t>a</m:t>
            </m:r>
          </m:sub>
        </m:sSub>
        <m:r>
          <m:rPr>
            <m:sty m:val="p"/>
          </m:rPr>
          <m:t>:</m:t>
        </m:r>
        <m:sSub>
          <m:e>
            <m:r>
              <m:rPr>
                <m:sty m:val="b"/>
              </m:rPr>
              <m:t>μ</m:t>
            </m:r>
          </m:e>
          <m:sub>
            <m:r>
              <m:t>1</m:t>
            </m:r>
          </m:sub>
        </m:sSub>
        <m:r>
          <m:rPr>
            <m:sty m:val="p"/>
          </m:rPr>
          <m:t>−</m:t>
        </m:r>
        <m:sSub>
          <m:e>
            <m:r>
              <m:rPr>
                <m:sty m:val="b"/>
              </m:rPr>
              <m:t>μ</m:t>
            </m:r>
          </m:e>
          <m:sub>
            <m:r>
              <m:t>2</m:t>
            </m:r>
          </m:sub>
        </m:sSub>
        <m:r>
          <m:rPr>
            <m:sty m:val="p"/>
          </m:rPr>
          <m:t>≠</m:t>
        </m:r>
        <m:r>
          <m:rPr>
            <m:sty m:val="b"/>
          </m:rPr>
          <m:t>c</m:t>
        </m:r>
      </m:oMath>
      <w:r>
        <w:t xml:space="preserve"> </w:t>
      </w:r>
      <w:r>
        <w:t xml:space="preserve">where</w:t>
      </w:r>
      <w:r>
        <w:t xml:space="preserve"> </w:t>
      </w:r>
      <m:oMath>
        <m:r>
          <m:rPr>
            <m:sty m:val="b"/>
          </m:rPr>
          <m:t>c</m:t>
        </m:r>
      </m:oMath>
      <w:r>
        <w:t xml:space="preserve"> </w:t>
      </w:r>
      <w:r>
        <w:t xml:space="preserve">is a vector of</w:t>
      </w:r>
      <w:r>
        <w:t xml:space="preserve"> </w:t>
      </w:r>
      <m:oMath>
        <m:r>
          <m:t>p</m:t>
        </m:r>
      </m:oMath>
      <w:r>
        <w:t xml:space="preserve"> </w:t>
      </w:r>
      <w:r>
        <w:t xml:space="preserve">constants</w:t>
      </w:r>
      <w:r>
        <w:t xml:space="preserve"> </w:t>
      </w:r>
      <m:oMath>
        <m:sSub>
          <m:e>
            <m:r>
              <m:t>c</m:t>
            </m:r>
          </m:e>
          <m:sub>
            <m:r>
              <m:t>1</m:t>
            </m:r>
          </m:sub>
        </m:sSub>
        <m:r>
          <m:rPr>
            <m:sty m:val="p"/>
          </m:rPr>
          <m:t>,</m:t>
        </m:r>
        <m:sSub>
          <m:e>
            <m:r>
              <m:t>c</m:t>
            </m:r>
          </m:e>
          <m:sub>
            <m:r>
              <m:t>2</m:t>
            </m:r>
          </m:sub>
        </m:sSub>
        <m:r>
          <m:rPr>
            <m:sty m:val="p"/>
          </m:rPr>
          <m:t>,</m:t>
        </m:r>
        <m:r>
          <m:rPr>
            <m:sty m:val="p"/>
          </m:rPr>
          <m:t>.</m:t>
        </m:r>
        <m:r>
          <m:rPr>
            <m:sty m:val="p"/>
          </m:rPr>
          <m:t>.</m:t>
        </m:r>
        <m:r>
          <m:rPr>
            <m:sty m:val="p"/>
          </m:rPr>
          <m:t>.</m:t>
        </m:r>
        <m:r>
          <m:rPr>
            <m:sty m:val="p"/>
          </m:rPr>
          <m:t>,</m:t>
        </m:r>
        <m:sSub>
          <m:e>
            <m:r>
              <m:t>c</m:t>
            </m:r>
          </m:e>
          <m:sub>
            <m:r>
              <m:t>p</m:t>
            </m:r>
          </m:sub>
        </m:sSub>
      </m:oMath>
      <w:r>
        <w:t xml:space="preserve">.</w:t>
      </w:r>
    </w:p>
    <w:bookmarkEnd w:id="21"/>
    <w:bookmarkStart w:id="22" w:name="example-2"/>
    <w:p>
      <w:pPr>
        <w:pStyle w:val="Heading2"/>
      </w:pPr>
      <w:r>
        <w:t xml:space="preserve">Example 2</w:t>
      </w:r>
    </w:p>
    <w:p>
      <w:pPr>
        <w:pStyle w:val="FirstParagraph"/>
      </w:pPr>
      <w:r>
        <w:t xml:space="preserve">In this example, we consider two sets of data, where each set is generated from a 2-variate normal variables with specific mean vector</w:t>
      </w:r>
      <w:r>
        <w:t xml:space="preserve"> </w:t>
      </w:r>
      <m:oMath>
        <m:r>
          <m:rPr>
            <m:sty m:val="b"/>
          </m:rPr>
          <m:t>μ</m:t>
        </m:r>
      </m:oMath>
      <w:r>
        <w:t xml:space="preserve"> </w:t>
      </w:r>
      <w:r>
        <w:t xml:space="preserve">and covariance matrix</w:t>
      </w:r>
      <w:r>
        <w:t xml:space="preserve"> </w:t>
      </w:r>
      <m:oMath>
        <m:r>
          <m:rPr>
            <m:sty m:val="b"/>
          </m:rPr>
          <m:t>Σ</m:t>
        </m:r>
      </m:oMath>
      <w:r>
        <w:t xml:space="preserve">. First and second set have respectively 10 and 20 random observations.</w:t>
      </w:r>
    </w:p>
    <w:p>
      <w:pPr>
        <w:pStyle w:val="SourceCode"/>
      </w:pPr>
      <w:r>
        <w:rPr>
          <w:rStyle w:val="FunctionTok"/>
        </w:rPr>
        <w:t xml:space="preserve">set.seed</w:t>
      </w:r>
      <w:r>
        <w:rPr>
          <w:rStyle w:val="NormalTok"/>
        </w:rPr>
        <w:t xml:space="preserve">(</w:t>
      </w:r>
      <w:r>
        <w:rPr>
          <w:rStyle w:val="DecValTok"/>
        </w:rPr>
        <w:t xml:space="preserve">12</w:t>
      </w:r>
      <w:r>
        <w:rPr>
          <w:rStyle w:val="NormalTok"/>
        </w:rPr>
        <w:t xml:space="preserve">)</w:t>
      </w:r>
      <w:r>
        <w:br/>
      </w:r>
      <w:r>
        <w:rPr>
          <w:rStyle w:val="NormalTok"/>
        </w:rPr>
        <w:t xml:space="preserve">x</w:t>
      </w:r>
      <w:r>
        <w:rPr>
          <w:rStyle w:val="OtherTok"/>
        </w:rPr>
        <w:t xml:space="preserve">=</w:t>
      </w:r>
      <w:r>
        <w:rPr>
          <w:rStyle w:val="FunctionTok"/>
        </w:rPr>
        <w:t xml:space="preserve">rmvnorm</w:t>
      </w:r>
      <w:r>
        <w:rPr>
          <w:rStyle w:val="NormalTok"/>
        </w:rPr>
        <w:t xml:space="preserve">(</w:t>
      </w:r>
      <w:r>
        <w:rPr>
          <w:rStyle w:val="DecValTok"/>
        </w:rPr>
        <w:t xml:space="preserve">10</w:t>
      </w:r>
      <w:r>
        <w:rPr>
          <w:rStyle w:val="NormalTok"/>
        </w:rPr>
        <w:t xml:space="preserve">, </w:t>
      </w:r>
      <w:r>
        <w:rPr>
          <w:rStyle w:val="AttributeTok"/>
        </w:rPr>
        <w:t xml:space="preserve">mean=</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AttributeTok"/>
        </w:rPr>
        <w:t xml:space="preserve">sigma=</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 </w:t>
      </w:r>
      <w:r>
        <w:rPr>
          <w:rStyle w:val="AttributeTok"/>
        </w:rPr>
        <w:t xml:space="preserve">nrow=</w:t>
      </w:r>
      <w:r>
        <w:rPr>
          <w:rStyle w:val="DecValTok"/>
        </w:rPr>
        <w:t xml:space="preserve">2</w:t>
      </w:r>
      <w:r>
        <w:rPr>
          <w:rStyle w:val="NormalTok"/>
        </w:rPr>
        <w:t xml:space="preserve">,</w:t>
      </w:r>
      <w:r>
        <w:rPr>
          <w:rStyle w:val="AttributeTok"/>
        </w:rPr>
        <w:t xml:space="preserve">ncol=</w:t>
      </w:r>
      <w:r>
        <w:rPr>
          <w:rStyle w:val="DecValTok"/>
        </w:rPr>
        <w:t xml:space="preserve">2</w:t>
      </w:r>
      <w:r>
        <w:rPr>
          <w:rStyle w:val="NormalTok"/>
        </w:rPr>
        <w:t xml:space="preserve">))</w:t>
      </w:r>
      <w:r>
        <w:br/>
      </w:r>
      <w:r>
        <w:rPr>
          <w:rStyle w:val="CommentTok"/>
        </w:rPr>
        <w:t xml:space="preserve">#print(x)</w:t>
      </w:r>
      <w:r>
        <w:br/>
      </w:r>
      <w:r>
        <w:rPr>
          <w:rStyle w:val="NormalTok"/>
        </w:rPr>
        <w:t xml:space="preserve">y</w:t>
      </w:r>
      <w:r>
        <w:rPr>
          <w:rStyle w:val="OtherTok"/>
        </w:rPr>
        <w:t xml:space="preserve">=</w:t>
      </w:r>
      <w:r>
        <w:rPr>
          <w:rStyle w:val="FunctionTok"/>
        </w:rPr>
        <w:t xml:space="preserve">rmvnorm</w:t>
      </w:r>
      <w:r>
        <w:rPr>
          <w:rStyle w:val="NormalTok"/>
        </w:rPr>
        <w:t xml:space="preserve">(</w:t>
      </w:r>
      <w:r>
        <w:rPr>
          <w:rStyle w:val="DecValTok"/>
        </w:rPr>
        <w:t xml:space="preserve">20</w:t>
      </w:r>
      <w:r>
        <w:rPr>
          <w:rStyle w:val="NormalTok"/>
        </w:rPr>
        <w:t xml:space="preserve">, </w:t>
      </w:r>
      <w:r>
        <w:rPr>
          <w:rStyle w:val="AttributeTok"/>
        </w:rPr>
        <w:t xml:space="preserve">mean=</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AttributeTok"/>
        </w:rPr>
        <w:t xml:space="preserve">sigma=</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 </w:t>
      </w:r>
      <w:r>
        <w:rPr>
          <w:rStyle w:val="AttributeTok"/>
        </w:rPr>
        <w:t xml:space="preserve">nrow=</w:t>
      </w:r>
      <w:r>
        <w:rPr>
          <w:rStyle w:val="DecValTok"/>
        </w:rPr>
        <w:t xml:space="preserve">2</w:t>
      </w:r>
      <w:r>
        <w:rPr>
          <w:rStyle w:val="NormalTok"/>
        </w:rPr>
        <w:t xml:space="preserve">,</w:t>
      </w:r>
      <w:r>
        <w:rPr>
          <w:rStyle w:val="AttributeTok"/>
        </w:rPr>
        <w:t xml:space="preserve">ncol=</w:t>
      </w:r>
      <w:r>
        <w:rPr>
          <w:rStyle w:val="DecValTok"/>
        </w:rPr>
        <w:t xml:space="preserve">2</w:t>
      </w:r>
      <w:r>
        <w:rPr>
          <w:rStyle w:val="NormalTok"/>
        </w:rPr>
        <w:t xml:space="preserve">))</w:t>
      </w:r>
      <w:r>
        <w:br/>
      </w:r>
      <w:r>
        <w:rPr>
          <w:rStyle w:val="CommentTok"/>
        </w:rPr>
        <w:t xml:space="preserve">#print(y)</w:t>
      </w:r>
    </w:p>
    <w:p>
      <w:pPr>
        <w:pStyle w:val="FirstParagraph"/>
      </w:pPr>
      <w:r>
        <w:t xml:space="preserve">Now we perform Hotelling’s T2 test to see if the mean difference is (-2,-4), that is,</w:t>
      </w:r>
    </w:p>
    <w:p>
      <w:pPr>
        <w:pStyle w:val="BodyText"/>
      </w:pPr>
      <m:oMath>
        <m:sSub>
          <m:e>
            <m:r>
              <m:t>H</m:t>
            </m:r>
          </m:e>
          <m:sub>
            <m:r>
              <m:t>0</m:t>
            </m:r>
          </m:sub>
        </m:sSub>
        <m:r>
          <m:rPr>
            <m:sty m:val="p"/>
          </m:rPr>
          <m:t>:</m:t>
        </m:r>
        <m:sSub>
          <m:e>
            <m:r>
              <m:rPr>
                <m:sty m:val="b"/>
              </m:rPr>
              <m:t>μ</m:t>
            </m:r>
          </m:e>
          <m:sub>
            <m:r>
              <m:t>1</m:t>
            </m:r>
          </m:sub>
        </m:sSub>
        <m:r>
          <m:rPr>
            <m:sty m:val="p"/>
          </m:rPr>
          <m:t>−</m:t>
        </m:r>
        <m:sSub>
          <m:e>
            <m:r>
              <m:rPr>
                <m:sty m:val="b"/>
              </m:rPr>
              <m:t>μ</m:t>
            </m:r>
          </m:e>
          <m:sub>
            <m:r>
              <m:t>2</m:t>
            </m:r>
          </m:sub>
        </m:sSub>
        <m:r>
          <m:rPr>
            <m:sty m:val="p"/>
          </m:rPr>
          <m:t>=</m:t>
        </m:r>
        <m:d>
          <m:dPr>
            <m:begChr m:val="("/>
            <m:endChr m:val=")"/>
            <m:sepChr m:val=""/>
            <m:grow/>
          </m:dPr>
          <m:e>
            <m:r>
              <m:rPr>
                <m:sty m:val="p"/>
              </m:rPr>
              <m:t>−</m:t>
            </m:r>
            <m:r>
              <m:t>2</m:t>
            </m:r>
            <m:r>
              <m:rPr>
                <m:sty m:val="p"/>
              </m:rPr>
              <m:t>,</m:t>
            </m:r>
            <m:r>
              <m:rPr>
                <m:sty m:val="p"/>
              </m:rPr>
              <m:t>−</m:t>
            </m:r>
            <m:r>
              <m:t>4</m:t>
            </m:r>
          </m:e>
        </m:d>
        <m:r>
          <m:rPr>
            <m:sty m:val="p"/>
          </m:rPr>
          <m:t>′</m:t>
        </m:r>
      </m:oMath>
      <w:r>
        <w:t xml:space="preserve"> </w:t>
      </w:r>
      <w:r>
        <w:t xml:space="preserve">vs</w:t>
      </w:r>
      <w:r>
        <w:t xml:space="preserve"> </w:t>
      </w:r>
      <m:oMath>
        <m:sSub>
          <m:e>
            <m:r>
              <m:t>H</m:t>
            </m:r>
          </m:e>
          <m:sub>
            <m:r>
              <m:t>a</m:t>
            </m:r>
          </m:sub>
        </m:sSub>
        <m:r>
          <m:rPr>
            <m:sty m:val="p"/>
          </m:rPr>
          <m:t>:</m:t>
        </m:r>
        <m:sSub>
          <m:e>
            <m:r>
              <m:rPr>
                <m:sty m:val="b"/>
              </m:rPr>
              <m:t>μ</m:t>
            </m:r>
          </m:e>
          <m:sub>
            <m:r>
              <m:t>1</m:t>
            </m:r>
          </m:sub>
        </m:sSub>
        <m:r>
          <m:rPr>
            <m:sty m:val="p"/>
          </m:rPr>
          <m:t>−</m:t>
        </m:r>
        <m:sSub>
          <m:e>
            <m:r>
              <m:rPr>
                <m:sty m:val="b"/>
              </m:rPr>
              <m:t>μ</m:t>
            </m:r>
          </m:e>
          <m:sub>
            <m:r>
              <m:t>2</m:t>
            </m:r>
          </m:sub>
        </m:sSub>
        <m:r>
          <m:rPr>
            <m:sty m:val="p"/>
          </m:rPr>
          <m:t>≠</m:t>
        </m:r>
        <m:d>
          <m:dPr>
            <m:begChr m:val="("/>
            <m:endChr m:val=")"/>
            <m:sepChr m:val=""/>
            <m:grow/>
          </m:dPr>
          <m:e>
            <m:r>
              <m:rPr>
                <m:sty m:val="p"/>
              </m:rPr>
              <m:t>−</m:t>
            </m:r>
            <m:r>
              <m:t>2</m:t>
            </m:r>
            <m:r>
              <m:rPr>
                <m:sty m:val="p"/>
              </m:rPr>
              <m:t>,</m:t>
            </m:r>
            <m:r>
              <m:rPr>
                <m:sty m:val="p"/>
              </m:rPr>
              <m:t>−</m:t>
            </m:r>
            <m:r>
              <m:t>4</m:t>
            </m:r>
          </m:e>
        </m:d>
        <m:r>
          <m:rPr>
            <m:sty m:val="p"/>
          </m:rPr>
          <m:t>′</m:t>
        </m:r>
      </m:oMath>
    </w:p>
    <w:p>
      <w:pPr>
        <w:pStyle w:val="SourceCode"/>
      </w:pPr>
      <w:r>
        <w:rPr>
          <w:rStyle w:val="FunctionTok"/>
        </w:rPr>
        <w:t xml:space="preserve">HotellingsT2</w:t>
      </w:r>
      <w:r>
        <w:rPr>
          <w:rStyle w:val="NormalTok"/>
        </w:rPr>
        <w:t xml:space="preserve">(x, y,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4</w:t>
      </w:r>
      <w:r>
        <w:rPr>
          <w:rStyle w:val="NormalTok"/>
        </w:rPr>
        <w:t xml:space="preserve">)) </w:t>
      </w:r>
      <w:r>
        <w:rPr>
          <w:rStyle w:val="CommentTok"/>
        </w:rPr>
        <w:t xml:space="preserve"># testing if mean difference is (-2, -4)</w:t>
      </w:r>
    </w:p>
    <w:p>
      <w:pPr>
        <w:pStyle w:val="SourceCode"/>
      </w:pPr>
      <w:r>
        <w:br/>
      </w:r>
      <w:r>
        <w:rPr>
          <w:rStyle w:val="VerbatimChar"/>
        </w:rPr>
        <w:t xml:space="preserve">    Hotelling's two sample T2-test</w:t>
      </w:r>
      <w:r>
        <w:br/>
      </w:r>
      <w:r>
        <w:br/>
      </w:r>
      <w:r>
        <w:rPr>
          <w:rStyle w:val="VerbatimChar"/>
        </w:rPr>
        <w:t xml:space="preserve">data:  x and y</w:t>
      </w:r>
      <w:r>
        <w:br/>
      </w:r>
      <w:r>
        <w:rPr>
          <w:rStyle w:val="VerbatimChar"/>
        </w:rPr>
        <w:t xml:space="preserve">T.2 = 1.7866, df1 = 2, df2 = 27, p-value = 0.1868</w:t>
      </w:r>
      <w:r>
        <w:br/>
      </w:r>
      <w:r>
        <w:rPr>
          <w:rStyle w:val="VerbatimChar"/>
        </w:rPr>
        <w:t xml:space="preserve">alternative hypothesis: true location difference is not equal to c(-2,-4)</w:t>
      </w:r>
    </w:p>
    <w:p>
      <w:pPr>
        <w:pStyle w:val="FirstParagraph"/>
      </w:pPr>
      <w:r>
        <w:t xml:space="preserve">Based on the p-valie or 0.1868, we fail to reject the null hypothesis as expected.</w:t>
      </w:r>
    </w:p>
    <w:p>
      <w:pPr>
        <w:pStyle w:val="BodyText"/>
      </w:pPr>
      <w:r>
        <w:t xml:space="preserve">For the same data, we now test if the mean difference is (0,0), that is,</w:t>
      </w:r>
    </w:p>
    <w:p>
      <w:pPr>
        <w:pStyle w:val="BodyText"/>
      </w:pPr>
      <m:oMath>
        <m:sSub>
          <m:e>
            <m:r>
              <m:t>H</m:t>
            </m:r>
          </m:e>
          <m:sub>
            <m:r>
              <m:t>0</m:t>
            </m:r>
          </m:sub>
        </m:sSub>
        <m:r>
          <m:rPr>
            <m:sty m:val="p"/>
          </m:rPr>
          <m:t>:</m:t>
        </m:r>
        <m:sSub>
          <m:e>
            <m:r>
              <m:rPr>
                <m:sty m:val="b"/>
              </m:rPr>
              <m:t>μ</m:t>
            </m:r>
          </m:e>
          <m:sub>
            <m:r>
              <m:t>1</m:t>
            </m:r>
          </m:sub>
        </m:sSub>
        <m:r>
          <m:rPr>
            <m:sty m:val="p"/>
          </m:rPr>
          <m:t>=</m:t>
        </m:r>
        <m:sSub>
          <m:e>
            <m:r>
              <m:rPr>
                <m:sty m:val="b"/>
              </m:rPr>
              <m:t>μ</m:t>
            </m:r>
          </m:e>
          <m:sub>
            <m:r>
              <m:t>2</m:t>
            </m:r>
          </m:sub>
        </m:sSub>
      </m:oMath>
      <w:r>
        <w:t xml:space="preserve"> </w:t>
      </w:r>
      <w:r>
        <w:t xml:space="preserve">vs</w:t>
      </w:r>
      <w:r>
        <w:t xml:space="preserve"> </w:t>
      </w:r>
      <m:oMath>
        <m:sSub>
          <m:e>
            <m:r>
              <m:t>H</m:t>
            </m:r>
          </m:e>
          <m:sub>
            <m:r>
              <m:t>a</m:t>
            </m:r>
          </m:sub>
        </m:sSub>
        <m:r>
          <m:rPr>
            <m:sty m:val="p"/>
          </m:rPr>
          <m:t>:</m:t>
        </m:r>
        <m:sSub>
          <m:e>
            <m:r>
              <m:rPr>
                <m:sty m:val="b"/>
              </m:rPr>
              <m:t>μ</m:t>
            </m:r>
          </m:e>
          <m:sub>
            <m:r>
              <m:t>1</m:t>
            </m:r>
          </m:sub>
        </m:sSub>
        <m:r>
          <m:rPr>
            <m:sty m:val="p"/>
          </m:rPr>
          <m:t>≠</m:t>
        </m:r>
        <m:sSub>
          <m:e>
            <m:r>
              <m:rPr>
                <m:sty m:val="b"/>
              </m:rPr>
              <m:t>μ</m:t>
            </m:r>
          </m:e>
          <m:sub>
            <m:r>
              <m:t>2</m:t>
            </m:r>
          </m:sub>
        </m:sSub>
      </m:oMath>
    </w:p>
    <w:p>
      <w:pPr>
        <w:pStyle w:val="SourceCode"/>
      </w:pPr>
      <w:r>
        <w:rPr>
          <w:rStyle w:val="FunctionTok"/>
        </w:rPr>
        <w:t xml:space="preserve">HotellingsT2</w:t>
      </w:r>
      <w:r>
        <w:rPr>
          <w:rStyle w:val="NormalTok"/>
        </w:rPr>
        <w:t xml:space="preserve">(x, y, </w:t>
      </w:r>
      <w:r>
        <w:rPr>
          <w:rStyle w:val="AttributeTok"/>
        </w:rPr>
        <w:t xml:space="preserve">mu=</w:t>
      </w:r>
      <w:r>
        <w:rPr>
          <w:rStyle w:val="ConstantTok"/>
        </w:rPr>
        <w:t xml:space="preserve">NULL</w:t>
      </w:r>
      <w:r>
        <w:rPr>
          <w:rStyle w:val="NormalTok"/>
        </w:rPr>
        <w:t xml:space="preserve">) </w:t>
      </w:r>
    </w:p>
    <w:p>
      <w:pPr>
        <w:pStyle w:val="SourceCode"/>
      </w:pPr>
      <w:r>
        <w:br/>
      </w:r>
      <w:r>
        <w:rPr>
          <w:rStyle w:val="VerbatimChar"/>
        </w:rPr>
        <w:t xml:space="preserve">    Hotelling's two sample T2-test</w:t>
      </w:r>
      <w:r>
        <w:br/>
      </w:r>
      <w:r>
        <w:br/>
      </w:r>
      <w:r>
        <w:rPr>
          <w:rStyle w:val="VerbatimChar"/>
        </w:rPr>
        <w:t xml:space="preserve">data:  x and y</w:t>
      </w:r>
      <w:r>
        <w:br/>
      </w:r>
      <w:r>
        <w:rPr>
          <w:rStyle w:val="VerbatimChar"/>
        </w:rPr>
        <w:t xml:space="preserve">T.2 = 66.946, df1 = 2, df2 = 27, p-value = 3.429e-11</w:t>
      </w:r>
      <w:r>
        <w:br/>
      </w:r>
      <w:r>
        <w:rPr>
          <w:rStyle w:val="VerbatimChar"/>
        </w:rPr>
        <w:t xml:space="preserve">alternative hypothesis: true location difference is not equal to c(0,0)</w:t>
      </w:r>
    </w:p>
    <w:p>
      <w:pPr>
        <w:pStyle w:val="FirstParagraph"/>
      </w:pPr>
      <w:r>
        <w:t xml:space="preserve">Once</w:t>
      </w:r>
      <w:r>
        <w:t xml:space="preserve"> </w:t>
      </w:r>
      <m:oMath>
        <m:sSub>
          <m:e>
            <m:r>
              <m:t>H</m:t>
            </m:r>
          </m:e>
          <m:sub>
            <m:r>
              <m:t>0</m:t>
            </m:r>
          </m:sub>
        </m:sSub>
      </m:oMath>
      <w:r>
        <w:t xml:space="preserve"> </w:t>
      </w:r>
      <w:r>
        <w:t xml:space="preserve">is rejected, we would like to see which variable mean difference is significantly different from the hypothesized value. This can be achieved by forming Bonferroni confidence intervals for each mean difference.</w:t>
      </w:r>
    </w:p>
    <w:p>
      <w:pPr>
        <w:pStyle w:val="BodyText"/>
      </w:pPr>
      <w:r>
        <w:t xml:space="preserve">We find Bonferroni CI for each mean using t.test() function:</w:t>
      </w:r>
    </w:p>
    <w:p>
      <w:pPr>
        <w:pStyle w:val="SourceCode"/>
      </w:pPr>
      <w:r>
        <w:rPr>
          <w:rStyle w:val="FunctionTok"/>
        </w:rPr>
        <w:t xml:space="preserve">t.test</w:t>
      </w:r>
      <w:r>
        <w:rPr>
          <w:rStyle w:val="NormalTok"/>
        </w:rPr>
        <w:t xml:space="preserve">(x[,</w:t>
      </w:r>
      <w:r>
        <w:rPr>
          <w:rStyle w:val="DecValTok"/>
        </w:rPr>
        <w:t xml:space="preserve">1</w:t>
      </w:r>
      <w:r>
        <w:rPr>
          <w:rStyle w:val="NormalTok"/>
        </w:rPr>
        <w:t xml:space="preserve">],y[,</w:t>
      </w:r>
      <w:r>
        <w:rPr>
          <w:rStyle w:val="DecValTok"/>
        </w:rPr>
        <w:t xml:space="preserve">1</w:t>
      </w:r>
      <w:r>
        <w:rPr>
          <w:rStyle w:val="NormalTok"/>
        </w:rPr>
        <w:t xml:space="preserve">], </w:t>
      </w:r>
      <w:r>
        <w:rPr>
          <w:rStyle w:val="AttributeTok"/>
        </w:rPr>
        <w:t xml:space="preserve">mu=</w:t>
      </w:r>
      <w:r>
        <w:rPr>
          <w:rStyle w:val="DecValTok"/>
        </w:rPr>
        <w:t xml:space="preserve">0</w:t>
      </w:r>
      <w:r>
        <w:rPr>
          <w:rStyle w:val="NormalTok"/>
        </w:rPr>
        <w:t xml:space="preserve">, </w:t>
      </w:r>
      <w:r>
        <w:rPr>
          <w:rStyle w:val="AttributeTok"/>
        </w:rPr>
        <w:t xml:space="preserve">alt=</w:t>
      </w:r>
      <w:r>
        <w:rPr>
          <w:rStyle w:val="StringTok"/>
        </w:rPr>
        <w:t xml:space="preserve">"t"</w:t>
      </w:r>
      <w:r>
        <w:rPr>
          <w:rStyle w:val="NormalTok"/>
        </w:rPr>
        <w:t xml:space="preserve">, </w:t>
      </w:r>
      <w:r>
        <w:rPr>
          <w:rStyle w:val="AttributeTok"/>
        </w:rPr>
        <w:t xml:space="preserve">conf.level =</w:t>
      </w:r>
      <w:r>
        <w:rPr>
          <w:rStyle w:val="NormalTok"/>
        </w:rPr>
        <w:t xml:space="preserve"> </w:t>
      </w:r>
      <w:r>
        <w:rPr>
          <w:rStyle w:val="DecValTok"/>
        </w:rPr>
        <w:t xml:space="preserve">1</w:t>
      </w:r>
      <w:r>
        <w:rPr>
          <w:rStyle w:val="FloatTok"/>
        </w:rPr>
        <w:t xml:space="preserve">-0.05</w:t>
      </w:r>
      <w:r>
        <w:rPr>
          <w:rStyle w:val="SpecialCharTok"/>
        </w:rPr>
        <w:t xml:space="preserve">/</w:t>
      </w:r>
      <w:r>
        <w:rPr>
          <w:rStyle w:val="DecValTok"/>
        </w:rPr>
        <w:t xml:space="preserve">2</w:t>
      </w:r>
      <w:r>
        <w:rPr>
          <w:rStyle w:val="NormalTok"/>
        </w:rPr>
        <w:t xml:space="preserve">)</w:t>
      </w:r>
    </w:p>
    <w:p>
      <w:pPr>
        <w:pStyle w:val="SourceCode"/>
      </w:pPr>
      <w:r>
        <w:br/>
      </w:r>
      <w:r>
        <w:rPr>
          <w:rStyle w:val="VerbatimChar"/>
        </w:rPr>
        <w:t xml:space="preserve">    Welch Two Sample t-test</w:t>
      </w:r>
      <w:r>
        <w:br/>
      </w:r>
      <w:r>
        <w:br/>
      </w:r>
      <w:r>
        <w:rPr>
          <w:rStyle w:val="VerbatimChar"/>
        </w:rPr>
        <w:t xml:space="preserve">data:  x[, 1] and y[, 1]</w:t>
      </w:r>
      <w:r>
        <w:br/>
      </w:r>
      <w:r>
        <w:rPr>
          <w:rStyle w:val="VerbatimChar"/>
        </w:rPr>
        <w:t xml:space="preserve">t = -6.0647, df = 13.321, p-value = 3.606e-05</w:t>
      </w:r>
      <w:r>
        <w:br/>
      </w:r>
      <w:r>
        <w:rPr>
          <w:rStyle w:val="VerbatimChar"/>
        </w:rPr>
        <w:t xml:space="preserve">alternative hypothesis: true difference in means is not equal to 0</w:t>
      </w:r>
      <w:r>
        <w:br/>
      </w:r>
      <w:r>
        <w:rPr>
          <w:rStyle w:val="VerbatimChar"/>
        </w:rPr>
        <w:t xml:space="preserve">97.5 percent confidence interval:</w:t>
      </w:r>
      <w:r>
        <w:br/>
      </w:r>
      <w:r>
        <w:rPr>
          <w:rStyle w:val="VerbatimChar"/>
        </w:rPr>
        <w:t xml:space="preserve"> -3.926062 -1.617985</w:t>
      </w:r>
      <w:r>
        <w:br/>
      </w:r>
      <w:r>
        <w:rPr>
          <w:rStyle w:val="VerbatimChar"/>
        </w:rPr>
        <w:t xml:space="preserve">sample estimates:</w:t>
      </w:r>
      <w:r>
        <w:br/>
      </w:r>
      <w:r>
        <w:rPr>
          <w:rStyle w:val="VerbatimChar"/>
        </w:rPr>
        <w:t xml:space="preserve">mean of x mean of y </w:t>
      </w:r>
      <w:r>
        <w:br/>
      </w:r>
      <w:r>
        <w:rPr>
          <w:rStyle w:val="VerbatimChar"/>
        </w:rPr>
        <w:t xml:space="preserve"> 2.281958  5.053981 </w:t>
      </w:r>
    </w:p>
    <w:p>
      <w:pPr>
        <w:pStyle w:val="SourceCode"/>
      </w:pPr>
      <w:r>
        <w:rPr>
          <w:rStyle w:val="FunctionTok"/>
        </w:rPr>
        <w:t xml:space="preserve">t.test</w:t>
      </w:r>
      <w:r>
        <w:rPr>
          <w:rStyle w:val="NormalTok"/>
        </w:rPr>
        <w:t xml:space="preserve">(x[,</w:t>
      </w:r>
      <w:r>
        <w:rPr>
          <w:rStyle w:val="DecValTok"/>
        </w:rPr>
        <w:t xml:space="preserve">2</w:t>
      </w:r>
      <w:r>
        <w:rPr>
          <w:rStyle w:val="NormalTok"/>
        </w:rPr>
        <w:t xml:space="preserve">],y[,</w:t>
      </w:r>
      <w:r>
        <w:rPr>
          <w:rStyle w:val="DecValTok"/>
        </w:rPr>
        <w:t xml:space="preserve">2</w:t>
      </w:r>
      <w:r>
        <w:rPr>
          <w:rStyle w:val="NormalTok"/>
        </w:rPr>
        <w:t xml:space="preserve">], </w:t>
      </w:r>
      <w:r>
        <w:rPr>
          <w:rStyle w:val="AttributeTok"/>
        </w:rPr>
        <w:t xml:space="preserve">mu=</w:t>
      </w:r>
      <w:r>
        <w:rPr>
          <w:rStyle w:val="DecValTok"/>
        </w:rPr>
        <w:t xml:space="preserve">0</w:t>
      </w:r>
      <w:r>
        <w:rPr>
          <w:rStyle w:val="NormalTok"/>
        </w:rPr>
        <w:t xml:space="preserve">, </w:t>
      </w:r>
      <w:r>
        <w:rPr>
          <w:rStyle w:val="AttributeTok"/>
        </w:rPr>
        <w:t xml:space="preserve">alt=</w:t>
      </w:r>
      <w:r>
        <w:rPr>
          <w:rStyle w:val="StringTok"/>
        </w:rPr>
        <w:t xml:space="preserve">"t"</w:t>
      </w:r>
      <w:r>
        <w:rPr>
          <w:rStyle w:val="NormalTok"/>
        </w:rPr>
        <w:t xml:space="preserve">, </w:t>
      </w:r>
      <w:r>
        <w:rPr>
          <w:rStyle w:val="AttributeTok"/>
        </w:rPr>
        <w:t xml:space="preserve">conf.level =</w:t>
      </w:r>
      <w:r>
        <w:rPr>
          <w:rStyle w:val="NormalTok"/>
        </w:rPr>
        <w:t xml:space="preserve"> </w:t>
      </w:r>
      <w:r>
        <w:rPr>
          <w:rStyle w:val="DecValTok"/>
        </w:rPr>
        <w:t xml:space="preserve">1</w:t>
      </w:r>
      <w:r>
        <w:rPr>
          <w:rStyle w:val="FloatTok"/>
        </w:rPr>
        <w:t xml:space="preserve">-0.05</w:t>
      </w:r>
      <w:r>
        <w:rPr>
          <w:rStyle w:val="SpecialCharTok"/>
        </w:rPr>
        <w:t xml:space="preserve">/</w:t>
      </w:r>
      <w:r>
        <w:rPr>
          <w:rStyle w:val="DecValTok"/>
        </w:rPr>
        <w:t xml:space="preserve">2</w:t>
      </w:r>
      <w:r>
        <w:rPr>
          <w:rStyle w:val="NormalTok"/>
        </w:rPr>
        <w:t xml:space="preserve">)</w:t>
      </w:r>
    </w:p>
    <w:p>
      <w:pPr>
        <w:pStyle w:val="SourceCode"/>
      </w:pPr>
      <w:r>
        <w:br/>
      </w:r>
      <w:r>
        <w:rPr>
          <w:rStyle w:val="VerbatimChar"/>
        </w:rPr>
        <w:t xml:space="preserve">    Welch Two Sample t-test</w:t>
      </w:r>
      <w:r>
        <w:br/>
      </w:r>
      <w:r>
        <w:br/>
      </w:r>
      <w:r>
        <w:rPr>
          <w:rStyle w:val="VerbatimChar"/>
        </w:rPr>
        <w:t xml:space="preserve">data:  x[, 2] and y[, 2]</w:t>
      </w:r>
      <w:r>
        <w:br/>
      </w:r>
      <w:r>
        <w:rPr>
          <w:rStyle w:val="VerbatimChar"/>
        </w:rPr>
        <w:t xml:space="preserve">t = -12.233, df = 22.743, p-value = 1.753e-11</w:t>
      </w:r>
      <w:r>
        <w:br/>
      </w:r>
      <w:r>
        <w:rPr>
          <w:rStyle w:val="VerbatimChar"/>
        </w:rPr>
        <w:t xml:space="preserve">alternative hypothesis: true difference in means is not equal to 0</w:t>
      </w:r>
      <w:r>
        <w:br/>
      </w:r>
      <w:r>
        <w:rPr>
          <w:rStyle w:val="VerbatimChar"/>
        </w:rPr>
        <w:t xml:space="preserve">97.5 percent confidence interval:</w:t>
      </w:r>
      <w:r>
        <w:br/>
      </w:r>
      <w:r>
        <w:rPr>
          <w:rStyle w:val="VerbatimChar"/>
        </w:rPr>
        <w:t xml:space="preserve"> -5.122080 -3.442055</w:t>
      </w:r>
      <w:r>
        <w:br/>
      </w:r>
      <w:r>
        <w:rPr>
          <w:rStyle w:val="VerbatimChar"/>
        </w:rPr>
        <w:t xml:space="preserve">sample estimates:</w:t>
      </w:r>
      <w:r>
        <w:br/>
      </w:r>
      <w:r>
        <w:rPr>
          <w:rStyle w:val="VerbatimChar"/>
        </w:rPr>
        <w:t xml:space="preserve">mean of x mean of y </w:t>
      </w:r>
      <w:r>
        <w:br/>
      </w:r>
      <w:r>
        <w:rPr>
          <w:rStyle w:val="VerbatimChar"/>
        </w:rPr>
        <w:t xml:space="preserve"> 1.726078  6.008145 </w:t>
      </w:r>
    </w:p>
    <w:bookmarkEnd w:id="22"/>
    <w:bookmarkStart w:id="23" w:name="example-3-psychological-data"/>
    <w:p>
      <w:pPr>
        <w:pStyle w:val="Heading2"/>
      </w:pPr>
      <w:r>
        <w:t xml:space="preserve">Example 3: Psychological data</w:t>
      </w:r>
    </w:p>
    <w:p>
      <w:pPr>
        <w:pStyle w:val="FirstParagraph"/>
      </w:pPr>
      <w:r>
        <w:t xml:space="preserve">In this example, we will use Psychological Test data that is available</w:t>
      </w:r>
      <w:r>
        <w:t xml:space="preserve"> </w:t>
      </w:r>
      <w:r>
        <w:t xml:space="preserve">in Canvas in Data unit. Download data from canvas, save it in a folder</w:t>
      </w:r>
      <w:r>
        <w:t xml:space="preserve"> </w:t>
      </w:r>
      <w:r>
        <w:t xml:space="preserve">and use setwd() function to provide the location of the data.</w:t>
      </w:r>
    </w:p>
    <w:p>
      <w:pPr>
        <w:pStyle w:val="SourceCode"/>
      </w:pPr>
      <w:r>
        <w:rPr>
          <w:rStyle w:val="FunctionTok"/>
        </w:rPr>
        <w:t xml:space="preserve">setwd</w:t>
      </w:r>
      <w:r>
        <w:rPr>
          <w:rStyle w:val="NormalTok"/>
        </w:rPr>
        <w:t xml:space="preserve">(</w:t>
      </w:r>
      <w:r>
        <w:rPr>
          <w:rStyle w:val="StringTok"/>
        </w:rPr>
        <w:t xml:space="preserve">"C:/Users/tshapla/Desktop/COURSES/Stat 577/RPrograms"</w:t>
      </w:r>
      <w:r>
        <w:rPr>
          <w:rStyle w:val="NormalTok"/>
        </w:rPr>
        <w:t xml:space="preserve">)</w:t>
      </w:r>
      <w:r>
        <w:rPr>
          <w:rStyle w:val="CommentTok"/>
        </w:rPr>
        <w:t xml:space="preserve">#change this path </w:t>
      </w:r>
      <w:r>
        <w:br/>
      </w:r>
      <w:r>
        <w:br/>
      </w:r>
      <w:r>
        <w:rPr>
          <w:rStyle w:val="NormalTok"/>
        </w:rPr>
        <w:t xml:space="preserve">PT</w:t>
      </w:r>
      <w:r>
        <w:rPr>
          <w:rStyle w:val="OtherTok"/>
        </w:rPr>
        <w:t xml:space="preserve">=</w:t>
      </w:r>
      <w:r>
        <w:rPr>
          <w:rStyle w:val="FunctionTok"/>
        </w:rPr>
        <w:t xml:space="preserve">read.table</w:t>
      </w:r>
      <w:r>
        <w:rPr>
          <w:rStyle w:val="NormalTok"/>
        </w:rPr>
        <w:t xml:space="preserve">(</w:t>
      </w:r>
      <w:r>
        <w:rPr>
          <w:rStyle w:val="StringTok"/>
        </w:rPr>
        <w:t xml:space="preserve">"PsychologicalTests.DAT"</w:t>
      </w:r>
      <w:r>
        <w:rPr>
          <w:rStyle w:val="NormalTok"/>
        </w:rPr>
        <w:t xml:space="preserve">, </w:t>
      </w:r>
      <w:r>
        <w:rPr>
          <w:rStyle w:val="AttributeTok"/>
        </w:rPr>
        <w:t xml:space="preserve">header=</w:t>
      </w:r>
      <w:r>
        <w:rPr>
          <w:rStyle w:val="NormalTok"/>
        </w:rPr>
        <w:t xml:space="preserve">F)</w:t>
      </w:r>
      <w:r>
        <w:br/>
      </w:r>
      <w:r>
        <w:rPr>
          <w:rStyle w:val="FunctionTok"/>
        </w:rPr>
        <w:t xml:space="preserve">colnames</w:t>
      </w:r>
      <w:r>
        <w:rPr>
          <w:rStyle w:val="NormalTok"/>
        </w:rPr>
        <w:t xml:space="preserve">(PT)</w:t>
      </w:r>
      <w:r>
        <w:rPr>
          <w:rStyle w:val="OtherTok"/>
        </w:rPr>
        <w:t xml:space="preserve">=</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"t1"</w:t>
      </w:r>
      <w:r>
        <w:rPr>
          <w:rStyle w:val="NormalTok"/>
        </w:rPr>
        <w:t xml:space="preserve">,</w:t>
      </w:r>
      <w:r>
        <w:rPr>
          <w:rStyle w:val="StringTok"/>
        </w:rPr>
        <w:t xml:space="preserve">"t2"</w:t>
      </w:r>
      <w:r>
        <w:rPr>
          <w:rStyle w:val="NormalTok"/>
        </w:rPr>
        <w:t xml:space="preserve">, </w:t>
      </w:r>
      <w:r>
        <w:rPr>
          <w:rStyle w:val="StringTok"/>
        </w:rPr>
        <w:t xml:space="preserve">"t3"</w:t>
      </w:r>
      <w:r>
        <w:rPr>
          <w:rStyle w:val="NormalTok"/>
        </w:rPr>
        <w:t xml:space="preserve">, </w:t>
      </w:r>
      <w:r>
        <w:rPr>
          <w:rStyle w:val="StringTok"/>
        </w:rPr>
        <w:t xml:space="preserve">"t4"</w:t>
      </w:r>
      <w:r>
        <w:rPr>
          <w:rStyle w:val="NormalTok"/>
        </w:rPr>
        <w:t xml:space="preserve">)</w:t>
      </w:r>
      <w:r>
        <w:br/>
      </w:r>
      <w:r>
        <w:rPr>
          <w:rStyle w:val="FunctionTok"/>
        </w:rPr>
        <w:t xml:space="preserve">library</w:t>
      </w:r>
      <w:r>
        <w:rPr>
          <w:rStyle w:val="NormalTok"/>
        </w:rPr>
        <w:t xml:space="preserve">(ICSNP)</w:t>
      </w:r>
      <w:r>
        <w:br/>
      </w:r>
      <w:r>
        <w:rPr>
          <w:rStyle w:val="NormalTok"/>
        </w:rPr>
        <w:t xml:space="preserve">gender</w:t>
      </w:r>
      <w:r>
        <w:rPr>
          <w:rStyle w:val="OtherTok"/>
        </w:rPr>
        <w:t xml:space="preserve">=</w:t>
      </w:r>
      <w:r>
        <w:rPr>
          <w:rStyle w:val="FunctionTok"/>
        </w:rPr>
        <w:t xml:space="preserve">as.factor</w:t>
      </w:r>
      <w:r>
        <w:rPr>
          <w:rStyle w:val="NormalTok"/>
        </w:rPr>
        <w:t xml:space="preserve">(PT</w:t>
      </w:r>
      <w:r>
        <w:rPr>
          <w:rStyle w:val="SpecialCharTok"/>
        </w:rPr>
        <w:t xml:space="preserve">$</w:t>
      </w:r>
      <w:r>
        <w:rPr>
          <w:rStyle w:val="NormalTok"/>
        </w:rPr>
        <w:t xml:space="preserve">gender)</w:t>
      </w:r>
      <w:r>
        <w:br/>
      </w:r>
      <w:r>
        <w:rPr>
          <w:rStyle w:val="FunctionTok"/>
        </w:rPr>
        <w:t xml:space="preserve">with</w:t>
      </w:r>
      <w:r>
        <w:rPr>
          <w:rStyle w:val="NormalTok"/>
        </w:rPr>
        <w:t xml:space="preserve">(PT,</w:t>
      </w:r>
      <w:r>
        <w:rPr>
          <w:rStyle w:val="FunctionTok"/>
        </w:rPr>
        <w:t xml:space="preserve">HotellingsT2</w:t>
      </w:r>
      <w:r>
        <w:rPr>
          <w:rStyle w:val="NormalTok"/>
        </w:rPr>
        <w:t xml:space="preserve">(</w:t>
      </w:r>
      <w:r>
        <w:rPr>
          <w:rStyle w:val="FunctionTok"/>
        </w:rPr>
        <w:t xml:space="preserve">cbind</w:t>
      </w:r>
      <w:r>
        <w:rPr>
          <w:rStyle w:val="NormalTok"/>
        </w:rPr>
        <w:t xml:space="preserve">(t1,t2,t3,t4)</w:t>
      </w:r>
      <w:r>
        <w:rPr>
          <w:rStyle w:val="SpecialCharTok"/>
        </w:rPr>
        <w:t xml:space="preserve">~</w:t>
      </w:r>
      <w:r>
        <w:rPr>
          <w:rStyle w:val="NormalTok"/>
        </w:rPr>
        <w:t xml:space="preserve">gender)) </w:t>
      </w:r>
    </w:p>
    <w:p>
      <w:pPr>
        <w:pStyle w:val="SourceCode"/>
      </w:pPr>
      <w:r>
        <w:br/>
      </w:r>
      <w:r>
        <w:rPr>
          <w:rStyle w:val="VerbatimChar"/>
        </w:rPr>
        <w:t xml:space="preserve">    Hotelling's two sample T2-test</w:t>
      </w:r>
      <w:r>
        <w:br/>
      </w:r>
      <w:r>
        <w:br/>
      </w:r>
      <w:r>
        <w:rPr>
          <w:rStyle w:val="VerbatimChar"/>
        </w:rPr>
        <w:t xml:space="preserve">data:  cbind(t1, t2, t3, t4) by gender</w:t>
      </w:r>
      <w:r>
        <w:br/>
      </w:r>
      <w:r>
        <w:rPr>
          <w:rStyle w:val="VerbatimChar"/>
        </w:rPr>
        <w:t xml:space="preserve">T.2 = 23.22, df1 = 4, df2 = 59, p-value = 1.464e-11</w:t>
      </w:r>
      <w:r>
        <w:br/>
      </w:r>
      <w:r>
        <w:rPr>
          <w:rStyle w:val="VerbatimChar"/>
        </w:rPr>
        <w:t xml:space="preserve">alternative hypothesis: true location difference is not equal to c(0,0,0,0)</w:t>
      </w:r>
    </w:p>
    <w:bookmarkEnd w:id="23"/>
    <w:bookmarkStart w:id="24" w:name="finding-bonferroni-confidence-intervals"/>
    <w:p>
      <w:pPr>
        <w:pStyle w:val="Heading2"/>
      </w:pPr>
      <w:r>
        <w:t xml:space="preserve">Finding Bonferroni Confidence Intervals</w:t>
      </w:r>
    </w:p>
    <w:p>
      <w:pPr>
        <w:pStyle w:val="FirstParagraph"/>
      </w:pPr>
      <w:r>
        <w:t xml:space="preserve">Since we reject the null hypothesis above, we now wish to investigate which mean differences are significantly different that zero. We do so by constructing Bonferroni confidence intervals for each variable.</w:t>
      </w:r>
    </w:p>
    <w:p>
      <w:pPr>
        <w:pStyle w:val="SourceCode"/>
      </w:pPr>
      <w:r>
        <w:rPr>
          <w:rStyle w:val="FunctionTok"/>
        </w:rPr>
        <w:t xml:space="preserve">t.test</w:t>
      </w:r>
      <w:r>
        <w:rPr>
          <w:rStyle w:val="NormalTok"/>
        </w:rPr>
        <w:t xml:space="preserve">(t1</w:t>
      </w:r>
      <w:r>
        <w:rPr>
          <w:rStyle w:val="SpecialCharTok"/>
        </w:rPr>
        <w:t xml:space="preserve">~</w:t>
      </w:r>
      <w:r>
        <w:rPr>
          <w:rStyle w:val="NormalTok"/>
        </w:rPr>
        <w:t xml:space="preserve">gender, </w:t>
      </w:r>
      <w:r>
        <w:rPr>
          <w:rStyle w:val="AttributeTok"/>
        </w:rPr>
        <w:t xml:space="preserve">data=</w:t>
      </w:r>
      <w:r>
        <w:rPr>
          <w:rStyle w:val="NormalTok"/>
        </w:rPr>
        <w:t xml:space="preserve">PT, </w:t>
      </w:r>
      <w:r>
        <w:rPr>
          <w:rStyle w:val="AttributeTok"/>
        </w:rPr>
        <w:t xml:space="preserve">conf.level =</w:t>
      </w:r>
      <w:r>
        <w:rPr>
          <w:rStyle w:val="NormalTok"/>
        </w:rPr>
        <w:t xml:space="preserve"> </w:t>
      </w:r>
      <w:r>
        <w:rPr>
          <w:rStyle w:val="DecValTok"/>
        </w:rPr>
        <w:t xml:space="preserve">1</w:t>
      </w:r>
      <w:r>
        <w:rPr>
          <w:rStyle w:val="FloatTok"/>
        </w:rPr>
        <w:t xml:space="preserve">-0.05</w:t>
      </w:r>
      <w:r>
        <w:rPr>
          <w:rStyle w:val="SpecialCharTok"/>
        </w:rPr>
        <w:t xml:space="preserve">/</w:t>
      </w:r>
      <w:r>
        <w:rPr>
          <w:rStyle w:val="DecValTok"/>
        </w:rPr>
        <w:t xml:space="preserve">4</w:t>
      </w:r>
      <w:r>
        <w:rPr>
          <w:rStyle w:val="NormalTok"/>
        </w:rPr>
        <w:t xml:space="preserve">, </w:t>
      </w:r>
      <w:r>
        <w:rPr>
          <w:rStyle w:val="AttributeTok"/>
        </w:rPr>
        <w:t xml:space="preserve">alt=</w:t>
      </w:r>
      <w:r>
        <w:rPr>
          <w:rStyle w:val="StringTok"/>
        </w:rPr>
        <w:t xml:space="preserve">"t"</w:t>
      </w:r>
      <w:r>
        <w:rPr>
          <w:rStyle w:val="NormalTok"/>
        </w:rPr>
        <w:t xml:space="preserve">) </w:t>
      </w:r>
    </w:p>
    <w:p>
      <w:pPr>
        <w:pStyle w:val="SourceCode"/>
      </w:pPr>
      <w:r>
        <w:br/>
      </w:r>
      <w:r>
        <w:rPr>
          <w:rStyle w:val="VerbatimChar"/>
        </w:rPr>
        <w:t xml:space="preserve">    Welch Two Sample t-test</w:t>
      </w:r>
      <w:r>
        <w:br/>
      </w:r>
      <w:r>
        <w:br/>
      </w:r>
      <w:r>
        <w:rPr>
          <w:rStyle w:val="VerbatimChar"/>
        </w:rPr>
        <w:t xml:space="preserve">data:  t1 by gender</w:t>
      </w:r>
      <w:r>
        <w:br/>
      </w:r>
      <w:r>
        <w:rPr>
          <w:rStyle w:val="VerbatimChar"/>
        </w:rPr>
        <w:t xml:space="preserve">t = 5.4173, df = 57.634, p-value = 1.234e-06</w:t>
      </w:r>
      <w:r>
        <w:br/>
      </w:r>
      <w:r>
        <w:rPr>
          <w:rStyle w:val="VerbatimChar"/>
        </w:rPr>
        <w:t xml:space="preserve">alternative hypothesis: true difference in means between group 1 and group 2 is not equal to 0</w:t>
      </w:r>
      <w:r>
        <w:br/>
      </w:r>
      <w:r>
        <w:rPr>
          <w:rStyle w:val="VerbatimChar"/>
        </w:rPr>
        <w:t xml:space="preserve">98.75 percent confidence interval:</w:t>
      </w:r>
      <w:r>
        <w:br/>
      </w:r>
      <w:r>
        <w:rPr>
          <w:rStyle w:val="VerbatimChar"/>
        </w:rPr>
        <w:t xml:space="preserve"> 1.899573 5.350427</w:t>
      </w:r>
      <w:r>
        <w:br/>
      </w:r>
      <w:r>
        <w:rPr>
          <w:rStyle w:val="VerbatimChar"/>
        </w:rPr>
        <w:t xml:space="preserve">sample estimates:</w:t>
      </w:r>
      <w:r>
        <w:br/>
      </w:r>
      <w:r>
        <w:rPr>
          <w:rStyle w:val="VerbatimChar"/>
        </w:rPr>
        <w:t xml:space="preserve">mean in group 1 mean in group 2 </w:t>
      </w:r>
      <w:r>
        <w:br/>
      </w:r>
      <w:r>
        <w:rPr>
          <w:rStyle w:val="VerbatimChar"/>
        </w:rPr>
        <w:t xml:space="preserve">       15.96875        12.34375 </w:t>
      </w:r>
    </w:p>
    <w:p>
      <w:pPr>
        <w:pStyle w:val="SourceCode"/>
      </w:pPr>
      <w:r>
        <w:rPr>
          <w:rStyle w:val="FunctionTok"/>
        </w:rPr>
        <w:t xml:space="preserve">t.test</w:t>
      </w:r>
      <w:r>
        <w:rPr>
          <w:rStyle w:val="NormalTok"/>
        </w:rPr>
        <w:t xml:space="preserve">(t2</w:t>
      </w:r>
      <w:r>
        <w:rPr>
          <w:rStyle w:val="SpecialCharTok"/>
        </w:rPr>
        <w:t xml:space="preserve">~</w:t>
      </w:r>
      <w:r>
        <w:rPr>
          <w:rStyle w:val="NormalTok"/>
        </w:rPr>
        <w:t xml:space="preserve">gender, </w:t>
      </w:r>
      <w:r>
        <w:rPr>
          <w:rStyle w:val="AttributeTok"/>
        </w:rPr>
        <w:t xml:space="preserve">data=</w:t>
      </w:r>
      <w:r>
        <w:rPr>
          <w:rStyle w:val="NormalTok"/>
        </w:rPr>
        <w:t xml:space="preserve">PT,</w:t>
      </w:r>
      <w:r>
        <w:rPr>
          <w:rStyle w:val="AttributeTok"/>
        </w:rPr>
        <w:t xml:space="preserve">conf.level =</w:t>
      </w:r>
      <w:r>
        <w:rPr>
          <w:rStyle w:val="NormalTok"/>
        </w:rPr>
        <w:t xml:space="preserve"> </w:t>
      </w:r>
      <w:r>
        <w:rPr>
          <w:rStyle w:val="DecValTok"/>
        </w:rPr>
        <w:t xml:space="preserve">1</w:t>
      </w:r>
      <w:r>
        <w:rPr>
          <w:rStyle w:val="FloatTok"/>
        </w:rPr>
        <w:t xml:space="preserve">-0.05</w:t>
      </w:r>
      <w:r>
        <w:rPr>
          <w:rStyle w:val="SpecialCharTok"/>
        </w:rPr>
        <w:t xml:space="preserve">/</w:t>
      </w:r>
      <w:r>
        <w:rPr>
          <w:rStyle w:val="DecValTok"/>
        </w:rPr>
        <w:t xml:space="preserve">4</w:t>
      </w:r>
      <w:r>
        <w:rPr>
          <w:rStyle w:val="NormalTok"/>
        </w:rPr>
        <w:t xml:space="preserve">, </w:t>
      </w:r>
      <w:r>
        <w:rPr>
          <w:rStyle w:val="AttributeTok"/>
        </w:rPr>
        <w:t xml:space="preserve">alt=</w:t>
      </w:r>
      <w:r>
        <w:rPr>
          <w:rStyle w:val="StringTok"/>
        </w:rPr>
        <w:t xml:space="preserve">"t"</w:t>
      </w:r>
      <w:r>
        <w:rPr>
          <w:rStyle w:val="NormalTok"/>
        </w:rPr>
        <w:t xml:space="preserve">)</w:t>
      </w:r>
    </w:p>
    <w:p>
      <w:pPr>
        <w:pStyle w:val="SourceCode"/>
      </w:pPr>
      <w:r>
        <w:br/>
      </w:r>
      <w:r>
        <w:rPr>
          <w:rStyle w:val="VerbatimChar"/>
        </w:rPr>
        <w:t xml:space="preserve">    Welch Two Sample t-test</w:t>
      </w:r>
      <w:r>
        <w:br/>
      </w:r>
      <w:r>
        <w:br/>
      </w:r>
      <w:r>
        <w:rPr>
          <w:rStyle w:val="VerbatimChar"/>
        </w:rPr>
        <w:t xml:space="preserve">data:  t2 by gender</w:t>
      </w:r>
      <w:r>
        <w:br/>
      </w:r>
      <w:r>
        <w:rPr>
          <w:rStyle w:val="VerbatimChar"/>
        </w:rPr>
        <w:t xml:space="preserve">t = 2.0066, df = 60.249, p-value = 0.04928</w:t>
      </w:r>
      <w:r>
        <w:br/>
      </w:r>
      <w:r>
        <w:rPr>
          <w:rStyle w:val="VerbatimChar"/>
        </w:rPr>
        <w:t xml:space="preserve">alternative hypothesis: true difference in means between group 1 and group 2 is not equal to 0</w:t>
      </w:r>
      <w:r>
        <w:br/>
      </w:r>
      <w:r>
        <w:rPr>
          <w:rStyle w:val="VerbatimChar"/>
        </w:rPr>
        <w:t xml:space="preserve">98.75 percent confidence interval:</w:t>
      </w:r>
      <w:r>
        <w:br/>
      </w:r>
      <w:r>
        <w:rPr>
          <w:rStyle w:val="VerbatimChar"/>
        </w:rPr>
        <w:t xml:space="preserve"> -0.5663741  4.5663741</w:t>
      </w:r>
      <w:r>
        <w:br/>
      </w:r>
      <w:r>
        <w:rPr>
          <w:rStyle w:val="VerbatimChar"/>
        </w:rPr>
        <w:t xml:space="preserve">sample estimates:</w:t>
      </w:r>
      <w:r>
        <w:br/>
      </w:r>
      <w:r>
        <w:rPr>
          <w:rStyle w:val="VerbatimChar"/>
        </w:rPr>
        <w:t xml:space="preserve">mean in group 1 mean in group 2 </w:t>
      </w:r>
      <w:r>
        <w:br/>
      </w:r>
      <w:r>
        <w:rPr>
          <w:rStyle w:val="VerbatimChar"/>
        </w:rPr>
        <w:t xml:space="preserve">       15.90625        13.90625 </w:t>
      </w:r>
    </w:p>
    <w:p>
      <w:pPr>
        <w:pStyle w:val="SourceCode"/>
      </w:pPr>
      <w:r>
        <w:rPr>
          <w:rStyle w:val="FunctionTok"/>
        </w:rPr>
        <w:t xml:space="preserve">t.test</w:t>
      </w:r>
      <w:r>
        <w:rPr>
          <w:rStyle w:val="NormalTok"/>
        </w:rPr>
        <w:t xml:space="preserve">(t3</w:t>
      </w:r>
      <w:r>
        <w:rPr>
          <w:rStyle w:val="SpecialCharTok"/>
        </w:rPr>
        <w:t xml:space="preserve">~</w:t>
      </w:r>
      <w:r>
        <w:rPr>
          <w:rStyle w:val="NormalTok"/>
        </w:rPr>
        <w:t xml:space="preserve">gender, </w:t>
      </w:r>
      <w:r>
        <w:rPr>
          <w:rStyle w:val="AttributeTok"/>
        </w:rPr>
        <w:t xml:space="preserve">data=</w:t>
      </w:r>
      <w:r>
        <w:rPr>
          <w:rStyle w:val="NormalTok"/>
        </w:rPr>
        <w:t xml:space="preserve">PT,</w:t>
      </w:r>
      <w:r>
        <w:rPr>
          <w:rStyle w:val="AttributeTok"/>
        </w:rPr>
        <w:t xml:space="preserve">conf.level =</w:t>
      </w:r>
      <w:r>
        <w:rPr>
          <w:rStyle w:val="NormalTok"/>
        </w:rPr>
        <w:t xml:space="preserve"> </w:t>
      </w:r>
      <w:r>
        <w:rPr>
          <w:rStyle w:val="DecValTok"/>
        </w:rPr>
        <w:t xml:space="preserve">1</w:t>
      </w:r>
      <w:r>
        <w:rPr>
          <w:rStyle w:val="FloatTok"/>
        </w:rPr>
        <w:t xml:space="preserve">-0.05</w:t>
      </w:r>
      <w:r>
        <w:rPr>
          <w:rStyle w:val="SpecialCharTok"/>
        </w:rPr>
        <w:t xml:space="preserve">/</w:t>
      </w:r>
      <w:r>
        <w:rPr>
          <w:rStyle w:val="DecValTok"/>
        </w:rPr>
        <w:t xml:space="preserve">4</w:t>
      </w:r>
      <w:r>
        <w:rPr>
          <w:rStyle w:val="NormalTok"/>
        </w:rPr>
        <w:t xml:space="preserve">, </w:t>
      </w:r>
      <w:r>
        <w:rPr>
          <w:rStyle w:val="AttributeTok"/>
        </w:rPr>
        <w:t xml:space="preserve">alt=</w:t>
      </w:r>
      <w:r>
        <w:rPr>
          <w:rStyle w:val="StringTok"/>
        </w:rPr>
        <w:t xml:space="preserve">"t"</w:t>
      </w:r>
      <w:r>
        <w:rPr>
          <w:rStyle w:val="NormalTok"/>
        </w:rPr>
        <w:t xml:space="preserve">)</w:t>
      </w:r>
    </w:p>
    <w:p>
      <w:pPr>
        <w:pStyle w:val="SourceCode"/>
      </w:pPr>
      <w:r>
        <w:br/>
      </w:r>
      <w:r>
        <w:rPr>
          <w:rStyle w:val="VerbatimChar"/>
        </w:rPr>
        <w:t xml:space="preserve">    Welch Two Sample t-test</w:t>
      </w:r>
      <w:r>
        <w:br/>
      </w:r>
      <w:r>
        <w:br/>
      </w:r>
      <w:r>
        <w:rPr>
          <w:rStyle w:val="VerbatimChar"/>
        </w:rPr>
        <w:t xml:space="preserve">data:  t3 by gender</w:t>
      </w:r>
      <w:r>
        <w:br/>
      </w:r>
      <w:r>
        <w:rPr>
          <w:rStyle w:val="VerbatimChar"/>
        </w:rPr>
        <w:t xml:space="preserve">t = 7.7748, df = 61.966, p-value = 9.765e-11</w:t>
      </w:r>
      <w:r>
        <w:br/>
      </w:r>
      <w:r>
        <w:rPr>
          <w:rStyle w:val="VerbatimChar"/>
        </w:rPr>
        <w:t xml:space="preserve">alternative hypothesis: true difference in means between group 1 and group 2 is not equal to 0</w:t>
      </w:r>
      <w:r>
        <w:br/>
      </w:r>
      <w:r>
        <w:rPr>
          <w:rStyle w:val="VerbatimChar"/>
        </w:rPr>
        <w:t xml:space="preserve">98.75 percent confidence interval:</w:t>
      </w:r>
      <w:r>
        <w:br/>
      </w:r>
      <w:r>
        <w:rPr>
          <w:rStyle w:val="VerbatimChar"/>
        </w:rPr>
        <w:t xml:space="preserve">  7.046424 14.016076</w:t>
      </w:r>
      <w:r>
        <w:br/>
      </w:r>
      <w:r>
        <w:rPr>
          <w:rStyle w:val="VerbatimChar"/>
        </w:rPr>
        <w:t xml:space="preserve">sample estimates:</w:t>
      </w:r>
      <w:r>
        <w:br/>
      </w:r>
      <w:r>
        <w:rPr>
          <w:rStyle w:val="VerbatimChar"/>
        </w:rPr>
        <w:t xml:space="preserve">mean in group 1 mean in group 2 </w:t>
      </w:r>
      <w:r>
        <w:br/>
      </w:r>
      <w:r>
        <w:rPr>
          <w:rStyle w:val="VerbatimChar"/>
        </w:rPr>
        <w:t xml:space="preserve">       27.18750        16.65625 </w:t>
      </w:r>
    </w:p>
    <w:p>
      <w:pPr>
        <w:pStyle w:val="SourceCode"/>
      </w:pPr>
      <w:r>
        <w:rPr>
          <w:rStyle w:val="FunctionTok"/>
        </w:rPr>
        <w:t xml:space="preserve">t.test</w:t>
      </w:r>
      <w:r>
        <w:rPr>
          <w:rStyle w:val="NormalTok"/>
        </w:rPr>
        <w:t xml:space="preserve">(t4</w:t>
      </w:r>
      <w:r>
        <w:rPr>
          <w:rStyle w:val="SpecialCharTok"/>
        </w:rPr>
        <w:t xml:space="preserve">~</w:t>
      </w:r>
      <w:r>
        <w:rPr>
          <w:rStyle w:val="NormalTok"/>
        </w:rPr>
        <w:t xml:space="preserve">gender, </w:t>
      </w:r>
      <w:r>
        <w:rPr>
          <w:rStyle w:val="AttributeTok"/>
        </w:rPr>
        <w:t xml:space="preserve">data=</w:t>
      </w:r>
      <w:r>
        <w:rPr>
          <w:rStyle w:val="NormalTok"/>
        </w:rPr>
        <w:t xml:space="preserve">PT, </w:t>
      </w:r>
      <w:r>
        <w:rPr>
          <w:rStyle w:val="AttributeTok"/>
        </w:rPr>
        <w:t xml:space="preserve">conf.level =</w:t>
      </w:r>
      <w:r>
        <w:rPr>
          <w:rStyle w:val="NormalTok"/>
        </w:rPr>
        <w:t xml:space="preserve"> </w:t>
      </w:r>
      <w:r>
        <w:rPr>
          <w:rStyle w:val="DecValTok"/>
        </w:rPr>
        <w:t xml:space="preserve">1</w:t>
      </w:r>
      <w:r>
        <w:rPr>
          <w:rStyle w:val="FloatTok"/>
        </w:rPr>
        <w:t xml:space="preserve">-0.05</w:t>
      </w:r>
      <w:r>
        <w:rPr>
          <w:rStyle w:val="SpecialCharTok"/>
        </w:rPr>
        <w:t xml:space="preserve">/</w:t>
      </w:r>
      <w:r>
        <w:rPr>
          <w:rStyle w:val="DecValTok"/>
        </w:rPr>
        <w:t xml:space="preserve">4</w:t>
      </w:r>
      <w:r>
        <w:rPr>
          <w:rStyle w:val="NormalTok"/>
        </w:rPr>
        <w:t xml:space="preserve">, </w:t>
      </w:r>
      <w:r>
        <w:rPr>
          <w:rStyle w:val="AttributeTok"/>
        </w:rPr>
        <w:t xml:space="preserve">alt=</w:t>
      </w:r>
      <w:r>
        <w:rPr>
          <w:rStyle w:val="StringTok"/>
        </w:rPr>
        <w:t xml:space="preserve">"t"</w:t>
      </w:r>
      <w:r>
        <w:rPr>
          <w:rStyle w:val="NormalTok"/>
        </w:rPr>
        <w:t xml:space="preserve">)</w:t>
      </w:r>
    </w:p>
    <w:p>
      <w:pPr>
        <w:pStyle w:val="SourceCode"/>
      </w:pPr>
      <w:r>
        <w:br/>
      </w:r>
      <w:r>
        <w:rPr>
          <w:rStyle w:val="VerbatimChar"/>
        </w:rPr>
        <w:t xml:space="preserve">    Welch Two Sample t-test</w:t>
      </w:r>
      <w:r>
        <w:br/>
      </w:r>
      <w:r>
        <w:br/>
      </w:r>
      <w:r>
        <w:rPr>
          <w:rStyle w:val="VerbatimChar"/>
        </w:rPr>
        <w:t xml:space="preserve">data:  t4 by gender</w:t>
      </w:r>
      <w:r>
        <w:br/>
      </w:r>
      <w:r>
        <w:rPr>
          <w:rStyle w:val="VerbatimChar"/>
        </w:rPr>
        <w:t xml:space="preserve">t = 0.68791, df = 58.235, p-value = 0.4942</w:t>
      </w:r>
      <w:r>
        <w:br/>
      </w:r>
      <w:r>
        <w:rPr>
          <w:rStyle w:val="VerbatimChar"/>
        </w:rPr>
        <w:t xml:space="preserve">alternative hypothesis: true difference in means between group 1 and group 2 is not equal to 0</w:t>
      </w:r>
      <w:r>
        <w:br/>
      </w:r>
      <w:r>
        <w:rPr>
          <w:rStyle w:val="VerbatimChar"/>
        </w:rPr>
        <w:t xml:space="preserve">98.75 percent confidence interval:</w:t>
      </w:r>
      <w:r>
        <w:br/>
      </w:r>
      <w:r>
        <w:rPr>
          <w:rStyle w:val="VerbatimChar"/>
        </w:rPr>
        <w:t xml:space="preserve"> -2.23201  3.85701</w:t>
      </w:r>
      <w:r>
        <w:br/>
      </w:r>
      <w:r>
        <w:rPr>
          <w:rStyle w:val="VerbatimChar"/>
        </w:rPr>
        <w:t xml:space="preserve">sample estimates:</w:t>
      </w:r>
      <w:r>
        <w:br/>
      </w:r>
      <w:r>
        <w:rPr>
          <w:rStyle w:val="VerbatimChar"/>
        </w:rPr>
        <w:t xml:space="preserve">mean in group 1 mean in group 2 </w:t>
      </w:r>
      <w:r>
        <w:br/>
      </w:r>
      <w:r>
        <w:rPr>
          <w:rStyle w:val="VerbatimChar"/>
        </w:rPr>
        <w:t xml:space="preserve">        22.7500         21.9375 </w:t>
      </w:r>
    </w:p>
    <w:p>
      <w:pPr>
        <w:pStyle w:val="FirstParagraph"/>
      </w:pPr>
      <w:r>
        <w:t xml:space="preserve">Or, alternately:</w:t>
      </w:r>
    </w:p>
    <w:p>
      <w:pPr>
        <w:pStyle w:val="SourceCode"/>
      </w:pPr>
      <w:r>
        <w:rPr>
          <w:rStyle w:val="NormalTok"/>
        </w:rPr>
        <w:t xml:space="preserve">ci</w:t>
      </w:r>
      <w:r>
        <w:rPr>
          <w:rStyle w:val="OtherTok"/>
        </w:rPr>
        <w:t xml:space="preserve">=</w:t>
      </w:r>
      <w:r>
        <w:rPr>
          <w:rStyle w:val="FunctionTok"/>
        </w:rPr>
        <w:t xml:space="preserve">array</w:t>
      </w:r>
      <w:r>
        <w:rPr>
          <w:rStyle w:val="NormalTok"/>
        </w:rPr>
        <w:t xml:space="preserve">(</w:t>
      </w:r>
      <w:r>
        <w:rPr>
          <w:rStyle w:val="DecValTok"/>
        </w:rPr>
        <w:t xml:space="preserve">0</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w:t>
      </w:r>
      <w:r>
        <w:br/>
      </w:r>
      <w:r>
        <w:rPr>
          <w:rStyle w:val="NormalTok"/>
        </w:rPr>
        <w:t xml:space="preserve">  result</w:t>
      </w:r>
      <w:r>
        <w:rPr>
          <w:rStyle w:val="OtherTok"/>
        </w:rPr>
        <w:t xml:space="preserve">=</w:t>
      </w:r>
      <w:r>
        <w:rPr>
          <w:rStyle w:val="FunctionTok"/>
        </w:rPr>
        <w:t xml:space="preserve">t.test</w:t>
      </w:r>
      <w:r>
        <w:rPr>
          <w:rStyle w:val="NormalTok"/>
        </w:rPr>
        <w:t xml:space="preserve">(PT[,i]</w:t>
      </w:r>
      <w:r>
        <w:rPr>
          <w:rStyle w:val="SpecialCharTok"/>
        </w:rPr>
        <w:t xml:space="preserve">~</w:t>
      </w:r>
      <w:r>
        <w:rPr>
          <w:rStyle w:val="NormalTok"/>
        </w:rPr>
        <w:t xml:space="preserve">gender,</w:t>
      </w:r>
      <w:r>
        <w:rPr>
          <w:rStyle w:val="AttributeTok"/>
        </w:rPr>
        <w:t xml:space="preserve">conf.level =</w:t>
      </w:r>
      <w:r>
        <w:rPr>
          <w:rStyle w:val="DecValTok"/>
        </w:rPr>
        <w:t xml:space="preserve">1</w:t>
      </w:r>
      <w:r>
        <w:rPr>
          <w:rStyle w:val="FloatTok"/>
        </w:rPr>
        <w:t xml:space="preserve">-0.05</w:t>
      </w:r>
      <w:r>
        <w:rPr>
          <w:rStyle w:val="SpecialCharTok"/>
        </w:rPr>
        <w:t xml:space="preserve">/</w:t>
      </w:r>
      <w:r>
        <w:rPr>
          <w:rStyle w:val="DecValTok"/>
        </w:rPr>
        <w:t xml:space="preserve">4</w:t>
      </w:r>
      <w:r>
        <w:rPr>
          <w:rStyle w:val="NormalTok"/>
        </w:rPr>
        <w:t xml:space="preserve">, </w:t>
      </w:r>
      <w:r>
        <w:rPr>
          <w:rStyle w:val="AttributeTok"/>
        </w:rPr>
        <w:t xml:space="preserve">alt=</w:t>
      </w:r>
      <w:r>
        <w:rPr>
          <w:rStyle w:val="StringTok"/>
        </w:rPr>
        <w:t xml:space="preserve">"t"</w:t>
      </w:r>
      <w:r>
        <w:rPr>
          <w:rStyle w:val="NormalTok"/>
        </w:rPr>
        <w:t xml:space="preserve">)</w:t>
      </w:r>
      <w:r>
        <w:br/>
      </w:r>
      <w:r>
        <w:rPr>
          <w:rStyle w:val="NormalTok"/>
        </w:rPr>
        <w:t xml:space="preserve">  ci[i</w:t>
      </w:r>
      <w:r>
        <w:rPr>
          <w:rStyle w:val="DecValTok"/>
        </w:rPr>
        <w:t xml:space="preserve">-1</w:t>
      </w:r>
      <w:r>
        <w:rPr>
          <w:rStyle w:val="NormalTok"/>
        </w:rPr>
        <w:t xml:space="preserve">,]</w:t>
      </w:r>
      <w:r>
        <w:rPr>
          <w:rStyle w:val="OtherTok"/>
        </w:rPr>
        <w:t xml:space="preserve">=</w:t>
      </w:r>
      <w:r>
        <w:rPr>
          <w:rStyle w:val="NormalTok"/>
        </w:rPr>
        <w:t xml:space="preserve">result</w:t>
      </w:r>
      <w:r>
        <w:rPr>
          <w:rStyle w:val="SpecialCharTok"/>
        </w:rPr>
        <w:t xml:space="preserve">$</w:t>
      </w:r>
      <w:r>
        <w:rPr>
          <w:rStyle w:val="NormalTok"/>
        </w:rPr>
        <w:t xml:space="preserve">conf.int</w:t>
      </w:r>
      <w:r>
        <w:br/>
      </w:r>
      <w:r>
        <w:rPr>
          <w:rStyle w:val="NormalTok"/>
        </w:rPr>
        <w:t xml:space="preserve">}</w:t>
      </w:r>
      <w:r>
        <w:br/>
      </w:r>
      <w:r>
        <w:rPr>
          <w:rStyle w:val="FunctionTok"/>
        </w:rPr>
        <w:t xml:space="preserve">print</w:t>
      </w:r>
      <w:r>
        <w:rPr>
          <w:rStyle w:val="NormalTok"/>
        </w:rPr>
        <w:t xml:space="preserve">(ci)</w:t>
      </w:r>
    </w:p>
    <w:p>
      <w:pPr>
        <w:pStyle w:val="SourceCode"/>
      </w:pPr>
      <w:r>
        <w:rPr>
          <w:rStyle w:val="VerbatimChar"/>
        </w:rPr>
        <w:t xml:space="preserve">           [,1]      [,2]</w:t>
      </w:r>
      <w:r>
        <w:br/>
      </w:r>
      <w:r>
        <w:rPr>
          <w:rStyle w:val="VerbatimChar"/>
        </w:rPr>
        <w:t xml:space="preserve">[1,]  1.8995727  5.350427</w:t>
      </w:r>
      <w:r>
        <w:br/>
      </w:r>
      <w:r>
        <w:rPr>
          <w:rStyle w:val="VerbatimChar"/>
        </w:rPr>
        <w:t xml:space="preserve">[2,] -0.5663741  4.566374</w:t>
      </w:r>
      <w:r>
        <w:br/>
      </w:r>
      <w:r>
        <w:rPr>
          <w:rStyle w:val="VerbatimChar"/>
        </w:rPr>
        <w:t xml:space="preserve">[3,]  7.0464238 14.016076</w:t>
      </w:r>
      <w:r>
        <w:br/>
      </w:r>
      <w:r>
        <w:rPr>
          <w:rStyle w:val="VerbatimChar"/>
        </w:rPr>
        <w:t xml:space="preserve">[4,] -2.2320096  3.857010</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of Hypothesis for Multivariate Mean: One- and Two-sample</dc:title>
  <dc:creator>Tanweer Shapla</dc:creator>
  <cp:keywords/>
  <dcterms:created xsi:type="dcterms:W3CDTF">2023-10-04T19:17:34Z</dcterms:created>
  <dcterms:modified xsi:type="dcterms:W3CDTF">2023-10-04T19:17:34Z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2023-10-04</vt:lpwstr>
  </property>
  <property fmtid="{D5CDD505-2E9C-101B-9397-08002B2CF9AE}" pid="3" name="output">
    <vt:lpwstr>word_document</vt:lpwstr>
  </property>
</Properties>
</file>