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5327" w:rsidRDefault="002C6B2D" w:rsidP="002C6B2D">
      <w:pPr>
        <w:jc w:val="center"/>
        <w:rPr>
          <w:rStyle w:val="BookTitle"/>
          <w:rFonts w:eastAsiaTheme="majorEastAsia"/>
          <w:color w:val="002060"/>
          <w:sz w:val="52"/>
          <w:szCs w:val="52"/>
        </w:rPr>
      </w:pPr>
      <w:r>
        <w:rPr>
          <w:rStyle w:val="BookTitle"/>
          <w:rFonts w:eastAsiaTheme="majorEastAsia"/>
          <w:color w:val="002060"/>
          <w:sz w:val="52"/>
          <w:szCs w:val="52"/>
        </w:rPr>
        <w:t xml:space="preserve">Activity </w:t>
      </w:r>
      <w:r w:rsidR="000A7A42">
        <w:rPr>
          <w:rStyle w:val="BookTitle"/>
          <w:rFonts w:eastAsiaTheme="majorEastAsia"/>
          <w:color w:val="002060"/>
          <w:sz w:val="52"/>
          <w:szCs w:val="52"/>
        </w:rPr>
        <w:t>10</w:t>
      </w:r>
      <w:r>
        <w:rPr>
          <w:rStyle w:val="BookTitle"/>
          <w:rFonts w:eastAsiaTheme="majorEastAsia"/>
          <w:color w:val="002060"/>
          <w:sz w:val="52"/>
          <w:szCs w:val="52"/>
        </w:rPr>
        <w:t>: Ref Chapter 10</w:t>
      </w:r>
    </w:p>
    <w:p w:rsidR="002D79C2" w:rsidRPr="00E57B17" w:rsidRDefault="002D79C2" w:rsidP="002C6B2D">
      <w:pPr>
        <w:shd w:val="clear" w:color="auto" w:fill="FFFFFF"/>
        <w:spacing w:line="276" w:lineRule="auto"/>
        <w:jc w:val="center"/>
        <w:rPr>
          <w:color w:val="002060"/>
          <w:sz w:val="22"/>
          <w:szCs w:val="22"/>
        </w:rPr>
      </w:pPr>
    </w:p>
    <w:p w:rsidR="002D79C2" w:rsidRPr="002C6B2D" w:rsidRDefault="002C6B2D" w:rsidP="002C6B2D">
      <w:pPr>
        <w:shd w:val="clear" w:color="auto" w:fill="FFFFFF"/>
        <w:spacing w:line="276" w:lineRule="auto"/>
        <w:jc w:val="center"/>
        <w:rPr>
          <w:color w:val="002060"/>
          <w:sz w:val="28"/>
          <w:szCs w:val="28"/>
        </w:rPr>
      </w:pPr>
      <w:r w:rsidRPr="002C6B2D">
        <w:rPr>
          <w:color w:val="002060"/>
          <w:sz w:val="28"/>
          <w:szCs w:val="28"/>
        </w:rPr>
        <w:t>Hypothesis Testing in Categorical Data</w:t>
      </w:r>
    </w:p>
    <w:p w:rsidR="002C6B2D" w:rsidRPr="00E57B17" w:rsidRDefault="002C6B2D" w:rsidP="00E57B17">
      <w:pPr>
        <w:shd w:val="clear" w:color="auto" w:fill="FFFFFF"/>
        <w:spacing w:line="276" w:lineRule="auto"/>
        <w:jc w:val="both"/>
        <w:rPr>
          <w:color w:val="002060"/>
          <w:sz w:val="22"/>
          <w:szCs w:val="22"/>
        </w:rPr>
      </w:pPr>
    </w:p>
    <w:p w:rsidR="002D79C2" w:rsidRPr="00500676" w:rsidRDefault="00D207AE" w:rsidP="00D207AE">
      <w:pPr>
        <w:pStyle w:val="Title"/>
        <w:shd w:val="clear" w:color="auto" w:fill="C2D69B" w:themeFill="accent3" w:themeFillTint="99"/>
        <w:spacing w:line="276" w:lineRule="auto"/>
        <w:rPr>
          <w:rFonts w:ascii="Times New Roman" w:hAnsi="Times New Roman" w:cs="Times New Roman"/>
          <w:b/>
          <w:color w:val="002060"/>
          <w:sz w:val="36"/>
          <w:szCs w:val="36"/>
        </w:rPr>
      </w:pPr>
      <w:r>
        <w:rPr>
          <w:rFonts w:ascii="Times New Roman" w:hAnsi="Times New Roman" w:cs="Times New Roman"/>
          <w:b/>
          <w:color w:val="002060"/>
          <w:sz w:val="36"/>
          <w:szCs w:val="36"/>
        </w:rPr>
        <w:t>10.1: Objectives</w:t>
      </w:r>
    </w:p>
    <w:p w:rsidR="008636F8" w:rsidRDefault="008636F8" w:rsidP="008636F8">
      <w:pPr>
        <w:pStyle w:val="ListParagraph"/>
        <w:numPr>
          <w:ilvl w:val="0"/>
          <w:numId w:val="18"/>
        </w:numPr>
        <w:shd w:val="clear" w:color="auto" w:fill="FFFFFF"/>
        <w:spacing w:line="276" w:lineRule="auto"/>
        <w:jc w:val="both"/>
      </w:pPr>
      <w:r>
        <w:t>Test of proportions for a 2x2 tables resulting from 2 independent samples from binomial populations</w:t>
      </w:r>
    </w:p>
    <w:p w:rsidR="00DB6462" w:rsidRDefault="00DB6462" w:rsidP="00DB6462">
      <w:pPr>
        <w:pStyle w:val="ListParagraph"/>
        <w:numPr>
          <w:ilvl w:val="0"/>
          <w:numId w:val="18"/>
        </w:numPr>
        <w:shd w:val="clear" w:color="auto" w:fill="FFFFFF"/>
        <w:spacing w:line="276" w:lineRule="auto"/>
        <w:jc w:val="both"/>
      </w:pPr>
      <w:r>
        <w:t xml:space="preserve">Association in </w:t>
      </w:r>
      <w:proofErr w:type="spellStart"/>
      <w:r>
        <w:t>RxC</w:t>
      </w:r>
      <w:proofErr w:type="spellEnd"/>
      <w:r>
        <w:t xml:space="preserve"> (page 413) contingency tables</w:t>
      </w:r>
    </w:p>
    <w:p w:rsidR="00B35327" w:rsidRDefault="00B35327" w:rsidP="00E23803">
      <w:pPr>
        <w:pStyle w:val="ListParagraph"/>
        <w:numPr>
          <w:ilvl w:val="0"/>
          <w:numId w:val="18"/>
        </w:numPr>
        <w:shd w:val="clear" w:color="auto" w:fill="FFFFFF"/>
        <w:spacing w:line="276" w:lineRule="auto"/>
        <w:jc w:val="both"/>
      </w:pPr>
      <w:r>
        <w:t>Kappa Statistic for reproducibility or agreement Page 431</w:t>
      </w:r>
    </w:p>
    <w:p w:rsidR="0094477F" w:rsidRDefault="0094477F" w:rsidP="00E23803">
      <w:pPr>
        <w:shd w:val="clear" w:color="auto" w:fill="FFFFFF"/>
        <w:spacing w:line="276" w:lineRule="auto"/>
        <w:jc w:val="both"/>
      </w:pPr>
    </w:p>
    <w:p w:rsidR="0094477F" w:rsidRPr="00500676" w:rsidRDefault="0094477F" w:rsidP="0094477F">
      <w:pPr>
        <w:pStyle w:val="Title"/>
        <w:shd w:val="clear" w:color="auto" w:fill="C2D69B" w:themeFill="accent3" w:themeFillTint="99"/>
        <w:spacing w:line="276" w:lineRule="auto"/>
        <w:rPr>
          <w:rFonts w:ascii="Times New Roman" w:hAnsi="Times New Roman" w:cs="Times New Roman"/>
          <w:b/>
          <w:sz w:val="36"/>
          <w:szCs w:val="36"/>
        </w:rPr>
      </w:pPr>
      <w:r w:rsidRPr="00500676">
        <w:rPr>
          <w:rFonts w:ascii="Times New Roman" w:hAnsi="Times New Roman" w:cs="Times New Roman"/>
          <w:b/>
          <w:sz w:val="36"/>
          <w:szCs w:val="36"/>
        </w:rPr>
        <w:t xml:space="preserve">Section </w:t>
      </w:r>
      <w:r>
        <w:rPr>
          <w:rFonts w:ascii="Times New Roman" w:hAnsi="Times New Roman" w:cs="Times New Roman"/>
          <w:b/>
          <w:sz w:val="36"/>
          <w:szCs w:val="36"/>
        </w:rPr>
        <w:t>10.2</w:t>
      </w:r>
      <w:r w:rsidRPr="00500676">
        <w:rPr>
          <w:rFonts w:ascii="Times New Roman" w:hAnsi="Times New Roman" w:cs="Times New Roman"/>
          <w:b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</w:rPr>
        <w:t xml:space="preserve">2-Sample Proportion test </w:t>
      </w:r>
    </w:p>
    <w:p w:rsidR="0094477F" w:rsidRPr="00BD51EF" w:rsidRDefault="0094477F" w:rsidP="0094477F">
      <w:pPr>
        <w:spacing w:line="360" w:lineRule="auto"/>
        <w:jc w:val="both"/>
        <w:rPr>
          <w:sz w:val="22"/>
          <w:szCs w:val="22"/>
        </w:rPr>
      </w:pPr>
      <w:r w:rsidRPr="00BD51EF">
        <w:rPr>
          <w:sz w:val="22"/>
          <w:szCs w:val="22"/>
        </w:rPr>
        <w:t xml:space="preserve">In this section, we will test hypothesis regarding the two </w:t>
      </w:r>
      <w:r w:rsidR="00D82619">
        <w:rPr>
          <w:sz w:val="22"/>
          <w:szCs w:val="22"/>
        </w:rPr>
        <w:t xml:space="preserve">binomial </w:t>
      </w:r>
      <w:r w:rsidRPr="00BD51EF">
        <w:rPr>
          <w:sz w:val="22"/>
          <w:szCs w:val="22"/>
        </w:rPr>
        <w:t xml:space="preserve">population proportions </w:t>
      </w:r>
      <w:r w:rsidR="00D82619">
        <w:rPr>
          <w:sz w:val="22"/>
          <w:szCs w:val="22"/>
        </w:rPr>
        <w:t xml:space="preserve">resulting from a </w:t>
      </w:r>
      <w:r w:rsidR="00D82619" w:rsidRPr="00E27D57">
        <w:rPr>
          <w:b/>
          <w:color w:val="FF0000"/>
          <w:sz w:val="22"/>
          <w:szCs w:val="22"/>
        </w:rPr>
        <w:t>2x2 contingency table for</w:t>
      </w:r>
      <w:r w:rsidR="00D82619" w:rsidRPr="00E27D57">
        <w:rPr>
          <w:color w:val="FF0000"/>
          <w:sz w:val="22"/>
          <w:szCs w:val="22"/>
        </w:rPr>
        <w:t xml:space="preserve"> </w:t>
      </w:r>
      <w:r w:rsidRPr="00BD51EF">
        <w:rPr>
          <w:sz w:val="22"/>
          <w:szCs w:val="22"/>
        </w:rPr>
        <w:t xml:space="preserve">two independent samples. We want to test the null hypothesis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H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0</m:t>
            </m:r>
          </m:sub>
        </m:sSub>
        <m:r>
          <w:rPr>
            <w:rFonts w:ascii="Cambria Math" w:hAnsi="Cambria Math"/>
            <w:sz w:val="22"/>
            <w:szCs w:val="22"/>
          </w:rPr>
          <m:t>:</m:t>
        </m:r>
        <m:sSub>
          <m:sSubPr>
            <m:ctrlPr>
              <w:rPr>
                <w:rFonts w:ascii="Cambria Math" w:hAnsi="Cambria Math"/>
                <w:i/>
                <w:color w:val="FF0000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color w:val="FF0000"/>
                <w:sz w:val="22"/>
                <w:szCs w:val="22"/>
              </w:rPr>
              <m:t>p</m:t>
            </m:r>
          </m:e>
          <m:sub>
            <m:r>
              <w:rPr>
                <w:rFonts w:ascii="Cambria Math" w:hAnsi="Cambria Math"/>
                <w:color w:val="FF0000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>=</m:t>
        </m:r>
        <m:sSub>
          <m:sSubPr>
            <m:ctrlPr>
              <w:rPr>
                <w:rFonts w:ascii="Cambria Math" w:hAnsi="Cambria Math"/>
                <w:i/>
                <w:color w:val="FF0000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color w:val="FF0000"/>
                <w:sz w:val="22"/>
                <w:szCs w:val="22"/>
              </w:rPr>
              <m:t>p</m:t>
            </m:r>
          </m:e>
          <m:sub>
            <m:r>
              <w:rPr>
                <w:rFonts w:ascii="Cambria Math" w:hAnsi="Cambria Math"/>
                <w:color w:val="FF0000"/>
                <w:sz w:val="22"/>
                <w:szCs w:val="22"/>
              </w:rPr>
              <m:t>2</m:t>
            </m:r>
          </m:sub>
        </m:sSub>
      </m:oMath>
      <w:r w:rsidRPr="00BD51EF">
        <w:rPr>
          <w:sz w:val="22"/>
          <w:szCs w:val="22"/>
        </w:rPr>
        <w:t xml:space="preserve"> against any of the following alternative hypotheses:</w:t>
      </w:r>
    </w:p>
    <w:p w:rsidR="0094477F" w:rsidRPr="009E1D3A" w:rsidRDefault="00510023" w:rsidP="0094477F">
      <w:pPr>
        <w:spacing w:line="360" w:lineRule="auto"/>
        <w:jc w:val="both"/>
        <w:rPr>
          <w:color w:val="FF0000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2"/>
                  <w:szCs w:val="22"/>
                </w:rPr>
                <m:t>H</m:t>
              </m:r>
            </m:e>
            <m:sub>
              <m:r>
                <w:rPr>
                  <w:rFonts w:ascii="Cambria Math" w:hAnsi="Cambria Math"/>
                  <w:color w:val="FF0000"/>
                  <w:sz w:val="22"/>
                  <w:szCs w:val="22"/>
                </w:rPr>
                <m:t>a</m:t>
              </m:r>
            </m:sub>
          </m:sSub>
          <m:r>
            <w:rPr>
              <w:rFonts w:ascii="Cambria Math" w:hAnsi="Cambria Math"/>
              <w:color w:val="FF0000"/>
              <w:sz w:val="22"/>
              <w:szCs w:val="22"/>
            </w:rPr>
            <m:t>: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2"/>
                  <w:szCs w:val="22"/>
                </w:rPr>
                <m:t>p</m:t>
              </m:r>
            </m:e>
            <m:sub>
              <m:r>
                <w:rPr>
                  <w:rFonts w:ascii="Cambria Math" w:hAnsi="Cambria Math"/>
                  <w:color w:val="FF0000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hAnsi="Cambria Math"/>
              <w:color w:val="FF0000"/>
              <w:sz w:val="22"/>
              <w:szCs w:val="22"/>
            </w:rPr>
            <m:t>&lt;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2"/>
                  <w:szCs w:val="22"/>
                </w:rPr>
                <m:t>p</m:t>
              </m:r>
            </m:e>
            <m:sub>
              <m:r>
                <w:rPr>
                  <w:rFonts w:ascii="Cambria Math" w:hAnsi="Cambria Math"/>
                  <w:color w:val="FF0000"/>
                  <w:sz w:val="22"/>
                  <w:szCs w:val="22"/>
                </w:rPr>
                <m:t>2</m:t>
              </m:r>
            </m:sub>
          </m:sSub>
          <m:r>
            <w:rPr>
              <w:rFonts w:ascii="Cambria Math" w:hAnsi="Cambria Math"/>
              <w:color w:val="FF0000"/>
              <w:sz w:val="22"/>
              <w:szCs w:val="22"/>
            </w:rPr>
            <m:t xml:space="preserve"> (left tailed alternative)</m:t>
          </m:r>
        </m:oMath>
      </m:oMathPara>
    </w:p>
    <w:p w:rsidR="0094477F" w:rsidRPr="009E1D3A" w:rsidRDefault="00510023" w:rsidP="0094477F">
      <w:pPr>
        <w:spacing w:line="360" w:lineRule="auto"/>
        <w:jc w:val="both"/>
        <w:rPr>
          <w:color w:val="FF0000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2"/>
                  <w:szCs w:val="22"/>
                </w:rPr>
                <m:t>H</m:t>
              </m:r>
            </m:e>
            <m:sub>
              <m:r>
                <w:rPr>
                  <w:rFonts w:ascii="Cambria Math" w:hAnsi="Cambria Math"/>
                  <w:color w:val="FF0000"/>
                  <w:sz w:val="22"/>
                  <w:szCs w:val="22"/>
                </w:rPr>
                <m:t>a</m:t>
              </m:r>
            </m:sub>
          </m:sSub>
          <m:r>
            <w:rPr>
              <w:rFonts w:ascii="Cambria Math" w:hAnsi="Cambria Math"/>
              <w:color w:val="FF0000"/>
              <w:sz w:val="22"/>
              <w:szCs w:val="22"/>
            </w:rPr>
            <m:t>: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2"/>
                  <w:szCs w:val="22"/>
                </w:rPr>
                <m:t>p</m:t>
              </m:r>
            </m:e>
            <m:sub>
              <m:r>
                <w:rPr>
                  <w:rFonts w:ascii="Cambria Math" w:hAnsi="Cambria Math"/>
                  <w:color w:val="FF0000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hAnsi="Cambria Math"/>
              <w:color w:val="FF0000"/>
              <w:sz w:val="22"/>
              <w:szCs w:val="22"/>
            </w:rPr>
            <m:t>&gt;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2"/>
                  <w:szCs w:val="22"/>
                </w:rPr>
                <m:t>p</m:t>
              </m:r>
            </m:e>
            <m:sub>
              <m:r>
                <w:rPr>
                  <w:rFonts w:ascii="Cambria Math" w:hAnsi="Cambria Math"/>
                  <w:color w:val="FF0000"/>
                  <w:sz w:val="22"/>
                  <w:szCs w:val="22"/>
                </w:rPr>
                <m:t>2</m:t>
              </m:r>
            </m:sub>
          </m:sSub>
          <m:r>
            <w:rPr>
              <w:rFonts w:ascii="Cambria Math" w:hAnsi="Cambria Math"/>
              <w:color w:val="FF0000"/>
              <w:sz w:val="22"/>
              <w:szCs w:val="22"/>
            </w:rPr>
            <m:t xml:space="preserve"> (right tailed alternative)</m:t>
          </m:r>
        </m:oMath>
      </m:oMathPara>
    </w:p>
    <w:p w:rsidR="0094477F" w:rsidRPr="009E1D3A" w:rsidRDefault="00510023" w:rsidP="0094477F">
      <w:pPr>
        <w:spacing w:line="360" w:lineRule="auto"/>
        <w:jc w:val="both"/>
        <w:rPr>
          <w:color w:val="FF0000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2"/>
                  <w:szCs w:val="22"/>
                </w:rPr>
                <m:t>H</m:t>
              </m:r>
            </m:e>
            <m:sub>
              <m:r>
                <w:rPr>
                  <w:rFonts w:ascii="Cambria Math" w:hAnsi="Cambria Math"/>
                  <w:color w:val="FF0000"/>
                  <w:sz w:val="22"/>
                  <w:szCs w:val="22"/>
                </w:rPr>
                <m:t>a</m:t>
              </m:r>
            </m:sub>
          </m:sSub>
          <m:r>
            <w:rPr>
              <w:rFonts w:ascii="Cambria Math" w:hAnsi="Cambria Math"/>
              <w:color w:val="FF0000"/>
              <w:sz w:val="22"/>
              <w:szCs w:val="22"/>
            </w:rPr>
            <m:t>: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2"/>
                  <w:szCs w:val="22"/>
                </w:rPr>
                <m:t>p</m:t>
              </m:r>
            </m:e>
            <m:sub>
              <m:r>
                <w:rPr>
                  <w:rFonts w:ascii="Cambria Math" w:hAnsi="Cambria Math"/>
                  <w:color w:val="FF0000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hAnsi="Cambria Math"/>
              <w:color w:val="FF0000"/>
              <w:sz w:val="22"/>
              <w:szCs w:val="22"/>
            </w:rPr>
            <m:t>≠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2"/>
                  <w:szCs w:val="22"/>
                </w:rPr>
                <m:t>p</m:t>
              </m:r>
            </m:e>
            <m:sub>
              <m:r>
                <w:rPr>
                  <w:rFonts w:ascii="Cambria Math" w:hAnsi="Cambria Math"/>
                  <w:color w:val="FF0000"/>
                  <w:sz w:val="22"/>
                  <w:szCs w:val="22"/>
                </w:rPr>
                <m:t>2</m:t>
              </m:r>
            </m:sub>
          </m:sSub>
          <m:r>
            <w:rPr>
              <w:rFonts w:ascii="Cambria Math" w:hAnsi="Cambria Math"/>
              <w:color w:val="FF0000"/>
              <w:sz w:val="22"/>
              <w:szCs w:val="22"/>
            </w:rPr>
            <m:t xml:space="preserve"> (two tailed alternative)</m:t>
          </m:r>
        </m:oMath>
      </m:oMathPara>
    </w:p>
    <w:p w:rsidR="0094477F" w:rsidRPr="00BD51EF" w:rsidRDefault="0094477F" w:rsidP="0094477F">
      <w:pPr>
        <w:spacing w:line="360" w:lineRule="auto"/>
        <w:jc w:val="both"/>
        <w:rPr>
          <w:sz w:val="22"/>
          <w:szCs w:val="22"/>
        </w:rPr>
      </w:pPr>
      <w:r w:rsidRPr="00BD51EF">
        <w:rPr>
          <w:sz w:val="22"/>
          <w:szCs w:val="22"/>
        </w:rPr>
        <w:t xml:space="preserve">The test statistic for this test under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H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0</m:t>
            </m:r>
          </m:sub>
        </m:sSub>
      </m:oMath>
      <w:r w:rsidRPr="00BD51EF">
        <w:rPr>
          <w:sz w:val="22"/>
          <w:szCs w:val="22"/>
        </w:rPr>
        <w:t xml:space="preserve">  is given by</w:t>
      </w:r>
    </w:p>
    <w:p w:rsidR="0094477F" w:rsidRPr="009E1D3A" w:rsidRDefault="0094477F" w:rsidP="0094477F">
      <w:pPr>
        <w:spacing w:line="360" w:lineRule="auto"/>
        <w:jc w:val="both"/>
        <w:rPr>
          <w:color w:val="FF0000"/>
          <w:sz w:val="22"/>
          <w:szCs w:val="22"/>
        </w:rPr>
      </w:pPr>
      <m:oMathPara>
        <m:oMath>
          <m:r>
            <w:rPr>
              <w:rFonts w:ascii="Cambria Math" w:hAnsi="Cambria Math"/>
              <w:color w:val="FF0000"/>
              <w:sz w:val="22"/>
              <w:szCs w:val="22"/>
            </w:rPr>
            <m:t>Z=</m:t>
          </m:r>
          <m:f>
            <m:fPr>
              <m:ctrlPr>
                <w:rPr>
                  <w:rFonts w:ascii="Cambria Math" w:hAnsi="Cambria Math"/>
                  <w:i/>
                  <w:color w:val="FF0000"/>
                  <w:sz w:val="22"/>
                  <w:szCs w:val="2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FF0000"/>
                  <w:sz w:val="22"/>
                  <w:szCs w:val="22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2"/>
                      <w:szCs w:val="22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color w:val="FF0000"/>
                          <w:sz w:val="22"/>
                          <w:szCs w:val="22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FF0000"/>
                          <w:sz w:val="22"/>
                          <w:szCs w:val="22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color w:val="FF0000"/>
                      <w:sz w:val="22"/>
                      <w:szCs w:val="22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FF0000"/>
                  <w:sz w:val="22"/>
                  <w:szCs w:val="22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sz w:val="22"/>
                      <w:szCs w:val="22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color w:val="FF0000"/>
                          <w:sz w:val="22"/>
                          <w:szCs w:val="22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FF0000"/>
                          <w:sz w:val="22"/>
                          <w:szCs w:val="22"/>
                        </w:rPr>
                        <m:t>p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color w:val="FF0000"/>
                      <w:sz w:val="22"/>
                      <w:szCs w:val="22"/>
                    </w:rPr>
                    <m:t>2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b/>
                      <w:i/>
                      <w:color w:val="7030A0"/>
                      <w:sz w:val="22"/>
                      <w:szCs w:val="22"/>
                    </w:rPr>
                  </m:ctrlPr>
                </m:radPr>
                <m:deg/>
                <m:e>
                  <m:acc>
                    <m:acc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  <w:sz w:val="22"/>
                          <w:szCs w:val="22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  <w:sz w:val="22"/>
                          <w:szCs w:val="22"/>
                        </w:rPr>
                        <m:t>p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 w:val="22"/>
                      <w:szCs w:val="22"/>
                    </w:rPr>
                    <m:t>(1-</m:t>
                  </m:r>
                  <m:acc>
                    <m:acc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  <w:sz w:val="22"/>
                          <w:szCs w:val="22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  <w:sz w:val="22"/>
                          <w:szCs w:val="22"/>
                        </w:rPr>
                        <m:t>p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/>
                      <w:color w:val="7030A0"/>
                      <w:sz w:val="22"/>
                      <w:szCs w:val="22"/>
                    </w:rPr>
                    <m:t>)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i/>
                          <w:color w:val="7030A0"/>
                          <w:sz w:val="22"/>
                          <w:szCs w:val="22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  <w:sz w:val="22"/>
                              <w:szCs w:val="22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  <w:sz w:val="22"/>
                                  <w:szCs w:val="22"/>
                                </w:rPr>
                                <m:t>n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  <w:sz w:val="22"/>
                                  <w:szCs w:val="22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7030A0"/>
                          <w:sz w:val="22"/>
                          <w:szCs w:val="22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i/>
                              <w:color w:val="7030A0"/>
                              <w:sz w:val="22"/>
                              <w:szCs w:val="22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7030A0"/>
                              <w:sz w:val="22"/>
                              <w:szCs w:val="22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  <w:color w:val="7030A0"/>
                                  <w:sz w:val="22"/>
                                  <w:szCs w:val="22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  <w:sz w:val="22"/>
                                  <w:szCs w:val="22"/>
                                </w:rPr>
                                <m:t>n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7030A0"/>
                                  <w:sz w:val="22"/>
                                  <w:szCs w:val="22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</m:e>
              </m:rad>
            </m:den>
          </m:f>
          <m:r>
            <w:rPr>
              <w:rFonts w:ascii="Cambria Math" w:hAnsi="Cambria Math"/>
              <w:color w:val="FF0000"/>
              <w:sz w:val="22"/>
              <w:szCs w:val="22"/>
            </w:rPr>
            <m:t>~N</m:t>
          </m:r>
          <m:d>
            <m:dPr>
              <m:ctrlPr>
                <w:rPr>
                  <w:rFonts w:ascii="Cambria Math" w:hAnsi="Cambria Math"/>
                  <w:i/>
                  <w:color w:val="FF0000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color w:val="FF0000"/>
                  <w:sz w:val="22"/>
                  <w:szCs w:val="22"/>
                </w:rPr>
                <m:t>01</m:t>
              </m:r>
            </m:e>
          </m:d>
          <m:r>
            <w:rPr>
              <w:rFonts w:ascii="Cambria Math" w:hAnsi="Cambria Math"/>
              <w:color w:val="FF0000"/>
              <w:sz w:val="22"/>
              <w:szCs w:val="22"/>
            </w:rPr>
            <m:t xml:space="preserve"> under 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2"/>
                  <w:szCs w:val="22"/>
                </w:rPr>
                <m:t>H</m:t>
              </m:r>
            </m:e>
            <m:sub>
              <m:r>
                <w:rPr>
                  <w:rFonts w:ascii="Cambria Math" w:hAnsi="Cambria Math"/>
                  <w:color w:val="FF0000"/>
                  <w:sz w:val="22"/>
                  <w:szCs w:val="22"/>
                </w:rPr>
                <m:t>0</m:t>
              </m:r>
            </m:sub>
          </m:sSub>
        </m:oMath>
      </m:oMathPara>
    </w:p>
    <w:p w:rsidR="009E1D3A" w:rsidRPr="00382642" w:rsidRDefault="00510023" w:rsidP="0094477F">
      <w:pPr>
        <w:spacing w:line="360" w:lineRule="auto"/>
        <w:jc w:val="both"/>
        <w:rPr>
          <w:color w:val="00B050"/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color w:val="00B050"/>
                <w:sz w:val="22"/>
                <w:szCs w:val="22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color w:val="00B050"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color w:val="00B050"/>
                    <w:sz w:val="22"/>
                    <w:szCs w:val="22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  <w:color w:val="00B050"/>
                <w:sz w:val="22"/>
                <w:szCs w:val="22"/>
              </w:rPr>
              <m:t>1</m:t>
            </m:r>
          </m:sub>
        </m:sSub>
      </m:oMath>
      <w:r w:rsidR="009E1D3A" w:rsidRPr="00382642">
        <w:rPr>
          <w:color w:val="00B050"/>
          <w:sz w:val="22"/>
          <w:szCs w:val="22"/>
        </w:rPr>
        <w:t>=</w:t>
      </w:r>
      <m:oMath>
        <m:f>
          <m:fPr>
            <m:ctrlPr>
              <w:rPr>
                <w:rFonts w:ascii="Cambria Math" w:hAnsi="Cambria Math"/>
                <w:i/>
                <w:color w:val="00B050"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color w:val="00B050"/>
                <w:sz w:val="22"/>
                <w:szCs w:val="22"/>
              </w:rPr>
              <m:t>x1</m:t>
            </m:r>
          </m:num>
          <m:den>
            <m:r>
              <w:rPr>
                <w:rFonts w:ascii="Cambria Math" w:hAnsi="Cambria Math"/>
                <w:color w:val="00B050"/>
                <w:sz w:val="22"/>
                <w:szCs w:val="22"/>
              </w:rPr>
              <m:t>n1</m:t>
            </m:r>
          </m:den>
        </m:f>
      </m:oMath>
    </w:p>
    <w:p w:rsidR="009E1D3A" w:rsidRPr="009E1D3A" w:rsidRDefault="00510023" w:rsidP="0094477F">
      <w:pPr>
        <w:spacing w:line="360" w:lineRule="auto"/>
        <w:jc w:val="both"/>
        <w:rPr>
          <w:color w:val="FF0000"/>
          <w:sz w:val="22"/>
          <w:szCs w:val="22"/>
        </w:rPr>
      </w:pPr>
      <m:oMath>
        <m:sSub>
          <m:sSubPr>
            <m:ctrlPr>
              <w:rPr>
                <w:rFonts w:ascii="Cambria Math" w:hAnsi="Cambria Math"/>
                <w:i/>
                <w:color w:val="FF0000"/>
                <w:sz w:val="22"/>
                <w:szCs w:val="22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color w:val="FF0000"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  <w:color w:val="FF0000"/>
                <w:sz w:val="22"/>
                <w:szCs w:val="22"/>
              </w:rPr>
              <m:t>2</m:t>
            </m:r>
          </m:sub>
        </m:sSub>
      </m:oMath>
      <w:r w:rsidR="009E1D3A">
        <w:rPr>
          <w:color w:val="FF0000"/>
          <w:sz w:val="22"/>
          <w:szCs w:val="22"/>
        </w:rPr>
        <w:t xml:space="preserve"> =</w:t>
      </w:r>
      <m:oMath>
        <m:f>
          <m:fPr>
            <m:ctrlPr>
              <w:rPr>
                <w:rFonts w:ascii="Cambria Math" w:hAnsi="Cambria Math"/>
                <w:i/>
                <w:color w:val="FF0000"/>
                <w:sz w:val="22"/>
                <w:szCs w:val="22"/>
              </w:rPr>
            </m:ctrlPr>
          </m:fPr>
          <m:num>
            <m:r>
              <w:rPr>
                <w:rFonts w:ascii="Cambria Math" w:hAnsi="Cambria Math"/>
                <w:color w:val="FF0000"/>
                <w:sz w:val="22"/>
                <w:szCs w:val="22"/>
              </w:rPr>
              <m:t>x2</m:t>
            </m:r>
          </m:num>
          <m:den>
            <m:r>
              <w:rPr>
                <w:rFonts w:ascii="Cambria Math" w:hAnsi="Cambria Math"/>
                <w:color w:val="FF0000"/>
                <w:sz w:val="22"/>
                <w:szCs w:val="22"/>
              </w:rPr>
              <m:t>n2</m:t>
            </m:r>
          </m:den>
        </m:f>
      </m:oMath>
    </w:p>
    <w:p w:rsidR="0094477F" w:rsidRDefault="0094477F" w:rsidP="0094477F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w</w:t>
      </w:r>
      <w:r w:rsidRPr="00BD51EF">
        <w:rPr>
          <w:sz w:val="22"/>
          <w:szCs w:val="22"/>
        </w:rPr>
        <w:t>here</w:t>
      </w:r>
      <w:r>
        <w:rPr>
          <w:sz w:val="22"/>
          <w:szCs w:val="22"/>
        </w:rPr>
        <w:t xml:space="preserve"> </w:t>
      </w:r>
      <m:oMath>
        <m:acc>
          <m:accPr>
            <m:ctrlPr>
              <w:rPr>
                <w:rFonts w:ascii="Cambria Math" w:hAnsi="Cambria Math"/>
                <w:i/>
                <w:color w:val="FF0000"/>
                <w:sz w:val="22"/>
                <w:szCs w:val="22"/>
              </w:rPr>
            </m:ctrlPr>
          </m:accPr>
          <m:e>
            <m:r>
              <w:rPr>
                <w:rFonts w:ascii="Cambria Math" w:hAnsi="Cambria Math"/>
                <w:color w:val="FF0000"/>
                <w:sz w:val="22"/>
                <w:szCs w:val="22"/>
              </w:rPr>
              <m:t>p</m:t>
            </m:r>
          </m:e>
        </m:acc>
        <m:r>
          <w:rPr>
            <w:rFonts w:ascii="Cambria Math" w:hAnsi="Cambria Math"/>
            <w:color w:val="FF0000"/>
            <w:sz w:val="22"/>
            <w:szCs w:val="22"/>
          </w:rPr>
          <m:t>=</m:t>
        </m:r>
        <m:f>
          <m:fPr>
            <m:ctrlPr>
              <w:rPr>
                <w:rFonts w:ascii="Cambria Math" w:hAnsi="Cambria Math"/>
                <w:i/>
                <w:color w:val="FF0000"/>
                <w:sz w:val="22"/>
                <w:szCs w:val="22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>1</m:t>
                </m:r>
              </m:sub>
            </m:sSub>
            <m:r>
              <w:rPr>
                <w:rFonts w:ascii="Cambria Math" w:hAnsi="Cambria Math"/>
                <w:color w:val="FF0000"/>
                <w:sz w:val="22"/>
                <w:szCs w:val="22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color w:val="FF0000"/>
                    <w:sz w:val="22"/>
                    <w:szCs w:val="22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sz w:val="22"/>
                        <w:szCs w:val="22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sz w:val="22"/>
                        <w:szCs w:val="2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>+n</m:t>
                </m:r>
              </m:e>
              <m:sub>
                <m:r>
                  <w:rPr>
                    <w:rFonts w:ascii="Cambria Math" w:hAnsi="Cambria Math"/>
                    <w:color w:val="FF0000"/>
                    <w:sz w:val="22"/>
                    <w:szCs w:val="22"/>
                  </w:rPr>
                  <m:t>2</m:t>
                </m:r>
              </m:sub>
            </m:sSub>
          </m:den>
        </m:f>
      </m:oMath>
      <w:r>
        <w:rPr>
          <w:sz w:val="22"/>
          <w:szCs w:val="22"/>
        </w:rPr>
        <w:t>. The computation of p-value for any Z-test is identical, and r</w:t>
      </w:r>
      <w:r w:rsidRPr="00BD51EF">
        <w:rPr>
          <w:sz w:val="22"/>
          <w:szCs w:val="22"/>
        </w:rPr>
        <w:t xml:space="preserve">eject the null hypothesis at </w:t>
      </w:r>
      <m:oMath>
        <m:r>
          <w:rPr>
            <w:rFonts w:ascii="Cambria Math" w:hAnsi="Cambria Math"/>
            <w:sz w:val="22"/>
            <w:szCs w:val="22"/>
          </w:rPr>
          <m:t>α</m:t>
        </m:r>
      </m:oMath>
      <w:r w:rsidRPr="00BD51EF">
        <w:rPr>
          <w:sz w:val="22"/>
          <w:szCs w:val="22"/>
        </w:rPr>
        <w:t xml:space="preserve">, if the </w:t>
      </w:r>
      <m:oMath>
        <m:r>
          <w:rPr>
            <w:rFonts w:ascii="Cambria Math" w:hAnsi="Cambria Math"/>
            <w:sz w:val="22"/>
            <w:szCs w:val="22"/>
          </w:rPr>
          <m:t>p</m:t>
        </m:r>
      </m:oMath>
      <w:r w:rsidRPr="00BD51EF">
        <w:rPr>
          <w:sz w:val="22"/>
          <w:szCs w:val="22"/>
        </w:rPr>
        <w:t xml:space="preserve">-value </w:t>
      </w:r>
      <m:oMath>
        <m:r>
          <w:rPr>
            <w:rFonts w:ascii="Cambria Math" w:hAnsi="Cambria Math"/>
            <w:sz w:val="22"/>
            <w:szCs w:val="22"/>
          </w:rPr>
          <m:t>≤α</m:t>
        </m:r>
      </m:oMath>
      <w:r w:rsidRPr="00BD51EF">
        <w:rPr>
          <w:sz w:val="22"/>
          <w:szCs w:val="22"/>
        </w:rPr>
        <w:t>.</w:t>
      </w:r>
    </w:p>
    <w:p w:rsidR="00C32C14" w:rsidRDefault="00B447B7" w:rsidP="00C32C14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It also follows that </w:t>
      </w:r>
      <m:oMath>
        <m:sSup>
          <m:sSupPr>
            <m:ctrlPr>
              <w:rPr>
                <w:rFonts w:ascii="Cambria Math" w:hAnsi="Cambria Math"/>
                <w:i/>
                <w:color w:val="FF0000"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color w:val="FF0000"/>
                <w:sz w:val="22"/>
                <w:szCs w:val="22"/>
              </w:rPr>
              <m:t>Z</m:t>
            </m:r>
          </m:e>
          <m:sup>
            <m:r>
              <w:rPr>
                <w:rFonts w:ascii="Cambria Math" w:hAnsi="Cambria Math"/>
                <w:color w:val="FF0000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color w:val="FF0000"/>
            <w:sz w:val="22"/>
            <w:szCs w:val="22"/>
          </w:rPr>
          <m:t>~</m:t>
        </m:r>
        <m:sSubSup>
          <m:sSubSupPr>
            <m:ctrlPr>
              <w:rPr>
                <w:rFonts w:ascii="Cambria Math" w:hAnsi="Cambria Math"/>
                <w:i/>
                <w:color w:val="FF0000"/>
                <w:sz w:val="22"/>
                <w:szCs w:val="22"/>
              </w:rPr>
            </m:ctrlPr>
          </m:sSubSupPr>
          <m:e>
            <m:r>
              <w:rPr>
                <w:rFonts w:ascii="Cambria Math" w:hAnsi="Cambria Math"/>
                <w:color w:val="FF0000"/>
                <w:sz w:val="22"/>
                <w:szCs w:val="22"/>
              </w:rPr>
              <m:t>χ</m:t>
            </m:r>
          </m:e>
          <m:sub>
            <m:r>
              <w:rPr>
                <w:rFonts w:ascii="Cambria Math" w:hAnsi="Cambria Math"/>
                <w:color w:val="FF0000"/>
                <w:sz w:val="22"/>
                <w:szCs w:val="22"/>
              </w:rPr>
              <m:t>1</m:t>
            </m:r>
          </m:sub>
          <m:sup>
            <m:r>
              <w:rPr>
                <w:rFonts w:ascii="Cambria Math" w:hAnsi="Cambria Math"/>
                <w:color w:val="FF0000"/>
                <w:sz w:val="22"/>
                <w:szCs w:val="22"/>
              </w:rPr>
              <m:t>2</m:t>
            </m:r>
          </m:sup>
        </m:sSubSup>
      </m:oMath>
      <w:r>
        <w:rPr>
          <w:sz w:val="22"/>
          <w:szCs w:val="22"/>
        </w:rPr>
        <w:t xml:space="preserve">. </w:t>
      </w:r>
    </w:p>
    <w:p w:rsidR="00B447B7" w:rsidRDefault="00C32C14" w:rsidP="00C32C14">
      <w:pPr>
        <w:spacing w:line="360" w:lineRule="auto"/>
        <w:jc w:val="both"/>
        <w:rPr>
          <w:color w:val="283138"/>
          <w:shd w:val="clear" w:color="auto" w:fill="FFFFFF"/>
        </w:rPr>
      </w:pPr>
      <w:r>
        <w:rPr>
          <w:sz w:val="22"/>
          <w:szCs w:val="22"/>
        </w:rPr>
        <w:t xml:space="preserve">(1) </w:t>
      </w:r>
      <w:r w:rsidR="00B447B7">
        <w:rPr>
          <w:sz w:val="22"/>
          <w:szCs w:val="22"/>
        </w:rPr>
        <w:t xml:space="preserve">So, </w:t>
      </w:r>
      <w:r>
        <w:rPr>
          <w:sz w:val="22"/>
          <w:szCs w:val="22"/>
        </w:rPr>
        <w:t>i</w:t>
      </w:r>
      <w:r w:rsidR="00B447B7" w:rsidRPr="009E1D3A">
        <w:rPr>
          <w:color w:val="FF0000"/>
          <w:sz w:val="22"/>
          <w:szCs w:val="22"/>
        </w:rPr>
        <w:t xml:space="preserve">n </w:t>
      </w:r>
      <w:r w:rsidR="00A06B2D" w:rsidRPr="009E1D3A">
        <w:rPr>
          <w:color w:val="FF0000"/>
          <w:sz w:val="22"/>
          <w:szCs w:val="22"/>
        </w:rPr>
        <w:t>SAS</w:t>
      </w:r>
      <w:r w:rsidR="00B447B7" w:rsidRPr="009E1D3A">
        <w:rPr>
          <w:color w:val="FF0000"/>
          <w:sz w:val="22"/>
          <w:szCs w:val="22"/>
        </w:rPr>
        <w:t>,</w:t>
      </w:r>
      <w:r w:rsidR="00A06B2D" w:rsidRPr="009E1D3A">
        <w:rPr>
          <w:color w:val="FF0000"/>
          <w:sz w:val="22"/>
          <w:szCs w:val="22"/>
        </w:rPr>
        <w:t xml:space="preserve"> the </w:t>
      </w:r>
      <w:r w:rsidR="00B447B7" w:rsidRPr="009E1D3A">
        <w:rPr>
          <w:color w:val="FF0000"/>
          <w:sz w:val="22"/>
          <w:szCs w:val="22"/>
        </w:rPr>
        <w:t xml:space="preserve">test of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color w:val="FF0000"/>
                <w:sz w:val="22"/>
                <w:szCs w:val="22"/>
              </w:rPr>
              <m:t>H</m:t>
            </m:r>
          </m:e>
          <m:sub>
            <m:r>
              <w:rPr>
                <w:rFonts w:ascii="Cambria Math" w:hAnsi="Cambria Math"/>
                <w:color w:val="FF0000"/>
                <w:sz w:val="22"/>
                <w:szCs w:val="22"/>
              </w:rPr>
              <m:t>0</m:t>
            </m:r>
          </m:sub>
        </m:sSub>
        <m:r>
          <w:rPr>
            <w:rFonts w:ascii="Cambria Math" w:hAnsi="Cambria Math"/>
            <w:color w:val="FF0000"/>
            <w:sz w:val="22"/>
            <w:szCs w:val="22"/>
          </w:rPr>
          <m:t>:</m:t>
        </m:r>
        <m:sSub>
          <m:sSubPr>
            <m:ctrlPr>
              <w:rPr>
                <w:rFonts w:ascii="Cambria Math" w:hAnsi="Cambria Math"/>
                <w:i/>
                <w:color w:val="FF0000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color w:val="FF0000"/>
                <w:sz w:val="22"/>
                <w:szCs w:val="22"/>
              </w:rPr>
              <m:t>p</m:t>
            </m:r>
          </m:e>
          <m:sub>
            <m:r>
              <w:rPr>
                <w:rFonts w:ascii="Cambria Math" w:hAnsi="Cambria Math"/>
                <w:color w:val="FF0000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color w:val="FF0000"/>
            <w:sz w:val="22"/>
            <w:szCs w:val="22"/>
          </w:rPr>
          <m:t>=</m:t>
        </m:r>
        <m:sSub>
          <m:sSubPr>
            <m:ctrlPr>
              <w:rPr>
                <w:rFonts w:ascii="Cambria Math" w:hAnsi="Cambria Math"/>
                <w:i/>
                <w:color w:val="FF0000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color w:val="FF0000"/>
                <w:sz w:val="22"/>
                <w:szCs w:val="22"/>
              </w:rPr>
              <m:t>p</m:t>
            </m:r>
          </m:e>
          <m:sub>
            <m:r>
              <w:rPr>
                <w:rFonts w:ascii="Cambria Math" w:hAnsi="Cambria Math"/>
                <w:color w:val="FF0000"/>
                <w:sz w:val="22"/>
                <w:szCs w:val="22"/>
              </w:rPr>
              <m:t>2</m:t>
            </m:r>
          </m:sub>
        </m:sSub>
      </m:oMath>
      <w:r w:rsidR="00B447B7" w:rsidRPr="009E1D3A">
        <w:rPr>
          <w:color w:val="FF0000"/>
          <w:sz w:val="22"/>
          <w:szCs w:val="22"/>
        </w:rPr>
        <w:t xml:space="preserve"> is </w:t>
      </w:r>
      <w:r w:rsidR="00A06B2D" w:rsidRPr="009E1D3A">
        <w:rPr>
          <w:color w:val="FF0000"/>
          <w:sz w:val="22"/>
          <w:szCs w:val="22"/>
        </w:rPr>
        <w:t xml:space="preserve">implemented </w:t>
      </w:r>
      <w:r w:rsidR="00B447B7" w:rsidRPr="00B447B7">
        <w:rPr>
          <w:sz w:val="22"/>
          <w:szCs w:val="22"/>
        </w:rPr>
        <w:t xml:space="preserve">via </w:t>
      </w:r>
      <w:r w:rsidR="00A06B2D" w:rsidRPr="009E1D3A">
        <w:rPr>
          <w:color w:val="FF0000"/>
          <w:sz w:val="22"/>
          <w:szCs w:val="22"/>
        </w:rPr>
        <w:t xml:space="preserve">proc </w:t>
      </w:r>
      <w:proofErr w:type="spellStart"/>
      <w:r w:rsidR="00A06B2D" w:rsidRPr="009E1D3A">
        <w:rPr>
          <w:color w:val="FF0000"/>
          <w:sz w:val="22"/>
          <w:szCs w:val="22"/>
        </w:rPr>
        <w:t>freq</w:t>
      </w:r>
      <w:proofErr w:type="spellEnd"/>
      <w:r w:rsidR="00A06B2D" w:rsidRPr="009E1D3A">
        <w:rPr>
          <w:color w:val="FF0000"/>
          <w:sz w:val="22"/>
          <w:szCs w:val="22"/>
        </w:rPr>
        <w:t xml:space="preserve"> </w:t>
      </w:r>
      <w:r w:rsidR="00A06B2D" w:rsidRPr="00B447B7">
        <w:rPr>
          <w:sz w:val="22"/>
          <w:szCs w:val="22"/>
        </w:rPr>
        <w:t xml:space="preserve">with </w:t>
      </w:r>
      <w:proofErr w:type="spellStart"/>
      <w:r w:rsidR="00B447B7" w:rsidRPr="00B447B7">
        <w:rPr>
          <w:sz w:val="22"/>
          <w:szCs w:val="22"/>
        </w:rPr>
        <w:t>riskdiff</w:t>
      </w:r>
      <w:proofErr w:type="spellEnd"/>
      <w:r w:rsidR="00B447B7" w:rsidRPr="00B447B7">
        <w:rPr>
          <w:sz w:val="22"/>
          <w:szCs w:val="22"/>
        </w:rPr>
        <w:t xml:space="preserve"> (equal) option.</w:t>
      </w:r>
      <w:r w:rsidR="00174033">
        <w:rPr>
          <w:sz w:val="22"/>
          <w:szCs w:val="22"/>
        </w:rPr>
        <w:t xml:space="preserve"> Without the equal option, it provides CI for proportion (risk) difference.</w:t>
      </w:r>
      <w:r w:rsidR="0096775F">
        <w:rPr>
          <w:sz w:val="22"/>
          <w:szCs w:val="22"/>
        </w:rPr>
        <w:t xml:space="preserve"> With </w:t>
      </w:r>
      <w:proofErr w:type="spellStart"/>
      <w:r w:rsidR="0096775F">
        <w:rPr>
          <w:sz w:val="22"/>
          <w:szCs w:val="22"/>
        </w:rPr>
        <w:t>riskdiff</w:t>
      </w:r>
      <w:proofErr w:type="spellEnd"/>
      <w:r w:rsidR="0096775F">
        <w:rPr>
          <w:sz w:val="22"/>
          <w:szCs w:val="22"/>
        </w:rPr>
        <w:t xml:space="preserve"> optional </w:t>
      </w:r>
      <w:r w:rsidR="0096775F">
        <w:rPr>
          <w:rStyle w:val="Strong"/>
          <w:b w:val="0"/>
          <w:color w:val="283138"/>
          <w:bdr w:val="none" w:sz="0" w:space="0" w:color="auto" w:frame="1"/>
          <w:shd w:val="clear" w:color="auto" w:fill="FFFFFF"/>
        </w:rPr>
        <w:t>cl</w:t>
      </w:r>
      <w:r w:rsidR="0096775F" w:rsidRPr="0096775F">
        <w:rPr>
          <w:rStyle w:val="Strong"/>
          <w:b w:val="0"/>
          <w:color w:val="283138"/>
          <w:bdr w:val="none" w:sz="0" w:space="0" w:color="auto" w:frame="1"/>
          <w:shd w:val="clear" w:color="auto" w:fill="FFFFFF"/>
        </w:rPr>
        <w:t>=</w:t>
      </w:r>
      <w:proofErr w:type="spellStart"/>
      <w:r w:rsidR="0096775F">
        <w:rPr>
          <w:rStyle w:val="Strong"/>
          <w:b w:val="0"/>
          <w:color w:val="283138"/>
          <w:bdr w:val="none" w:sz="0" w:space="0" w:color="auto" w:frame="1"/>
          <w:shd w:val="clear" w:color="auto" w:fill="FFFFFF"/>
        </w:rPr>
        <w:t>wald</w:t>
      </w:r>
      <w:proofErr w:type="spellEnd"/>
      <w:r w:rsidR="0096775F">
        <w:rPr>
          <w:rFonts w:ascii="Helvetica" w:hAnsi="Helvetica"/>
          <w:color w:val="283138"/>
          <w:shd w:val="clear" w:color="auto" w:fill="FFFFFF"/>
        </w:rPr>
        <w:t> </w:t>
      </w:r>
      <w:r w:rsidR="0096775F" w:rsidRPr="0096775F">
        <w:rPr>
          <w:color w:val="283138"/>
          <w:shd w:val="clear" w:color="auto" w:fill="FFFFFF"/>
        </w:rPr>
        <w:t>provides the Wald confidence interval for the difference</w:t>
      </w:r>
      <w:r w:rsidR="0096775F">
        <w:rPr>
          <w:color w:val="283138"/>
          <w:shd w:val="clear" w:color="auto" w:fill="FFFFFF"/>
        </w:rPr>
        <w:t>.</w:t>
      </w:r>
    </w:p>
    <w:p w:rsidR="00444994" w:rsidRPr="00A5507A" w:rsidRDefault="00C32C14" w:rsidP="00C32C14">
      <w:pPr>
        <w:spacing w:line="360" w:lineRule="auto"/>
        <w:jc w:val="both"/>
        <w:rPr>
          <w:color w:val="FF0000"/>
        </w:rPr>
      </w:pPr>
      <w:r>
        <w:rPr>
          <w:sz w:val="22"/>
          <w:szCs w:val="22"/>
        </w:rPr>
        <w:t>(2) a</w:t>
      </w:r>
      <w:r w:rsidR="00B447B7" w:rsidRPr="00444994">
        <w:t xml:space="preserve"> </w:t>
      </w:r>
      <w:r w:rsidR="00B447B7" w:rsidRPr="00A5507A">
        <w:rPr>
          <w:color w:val="FF0000"/>
        </w:rPr>
        <w:t xml:space="preserve">proc </w:t>
      </w:r>
      <w:proofErr w:type="spellStart"/>
      <w:r w:rsidR="00B447B7" w:rsidRPr="00A5507A">
        <w:rPr>
          <w:color w:val="FF0000"/>
        </w:rPr>
        <w:t>freq</w:t>
      </w:r>
      <w:proofErr w:type="spellEnd"/>
      <w:r w:rsidR="00B447B7" w:rsidRPr="00A5507A">
        <w:rPr>
          <w:color w:val="FF0000"/>
        </w:rPr>
        <w:t xml:space="preserve"> </w:t>
      </w:r>
      <w:r w:rsidR="00B447B7" w:rsidRPr="00444994">
        <w:t xml:space="preserve">with </w:t>
      </w:r>
      <w:proofErr w:type="spellStart"/>
      <w:r w:rsidR="00B447B7" w:rsidRPr="00444994">
        <w:t>chisq</w:t>
      </w:r>
      <w:proofErr w:type="spellEnd"/>
      <w:r w:rsidR="00B447B7" w:rsidRPr="00444994">
        <w:t xml:space="preserve"> optio</w:t>
      </w:r>
      <w:r w:rsidR="00563BF2" w:rsidRPr="00444994">
        <w:t>n</w:t>
      </w:r>
      <w:r>
        <w:t xml:space="preserve"> performs </w:t>
      </w:r>
      <w:r w:rsidR="00624B00">
        <w:t xml:space="preserve">the test of </w:t>
      </w:r>
      <w:r w:rsidR="00444994" w:rsidRPr="00A5507A">
        <w:rPr>
          <w:color w:val="FF0000"/>
        </w:rPr>
        <w:t>ass</w:t>
      </w:r>
      <w:r w:rsidR="00444994" w:rsidRPr="00A5507A">
        <w:rPr>
          <w:color w:val="FF0000"/>
          <w:shd w:val="clear" w:color="auto" w:fill="FFFFFF"/>
        </w:rPr>
        <w:t xml:space="preserve">ociation, which is equivalent to a Z test </w:t>
      </w:r>
      <w:r w:rsidR="00624B00">
        <w:rPr>
          <w:color w:val="FF0000"/>
          <w:shd w:val="clear" w:color="auto" w:fill="FFFFFF"/>
        </w:rPr>
        <w:t xml:space="preserve">for </w:t>
      </w:r>
      <w:r w:rsidR="00E95D2C" w:rsidRPr="00A5507A">
        <w:rPr>
          <w:color w:val="FF0000"/>
          <w:shd w:val="clear" w:color="auto" w:fill="FFFFFF"/>
        </w:rPr>
        <w:t>proportion difference</w:t>
      </w:r>
      <w:r w:rsidR="00444994" w:rsidRPr="00A5507A">
        <w:rPr>
          <w:color w:val="FF0000"/>
          <w:shd w:val="clear" w:color="auto" w:fill="FFFFFF"/>
        </w:rPr>
        <w:t xml:space="preserve">. </w:t>
      </w:r>
    </w:p>
    <w:p w:rsidR="0094477F" w:rsidRDefault="0094477F" w:rsidP="0094477F">
      <w:pPr>
        <w:spacing w:line="360" w:lineRule="auto"/>
        <w:jc w:val="both"/>
        <w:rPr>
          <w:sz w:val="22"/>
          <w:szCs w:val="22"/>
        </w:rPr>
      </w:pPr>
    </w:p>
    <w:p w:rsidR="0094477F" w:rsidRPr="00AE67B1" w:rsidRDefault="00A06B2D" w:rsidP="00AE67B1">
      <w:pPr>
        <w:shd w:val="clear" w:color="auto" w:fill="D6E3BC" w:themeFill="accent3" w:themeFillTint="66"/>
        <w:spacing w:line="276" w:lineRule="auto"/>
        <w:jc w:val="both"/>
        <w:rPr>
          <w:b/>
          <w:sz w:val="28"/>
          <w:szCs w:val="28"/>
        </w:rPr>
      </w:pPr>
      <w:r w:rsidRPr="00AE67B1">
        <w:rPr>
          <w:b/>
          <w:sz w:val="28"/>
          <w:szCs w:val="28"/>
        </w:rPr>
        <w:t>Activity 1</w:t>
      </w:r>
      <w:r w:rsidR="000A7A42">
        <w:rPr>
          <w:b/>
          <w:sz w:val="28"/>
          <w:szCs w:val="28"/>
        </w:rPr>
        <w:t>0</w:t>
      </w:r>
      <w:r w:rsidRPr="00AE67B1">
        <w:rPr>
          <w:b/>
          <w:sz w:val="28"/>
          <w:szCs w:val="28"/>
        </w:rPr>
        <w:t>.1</w:t>
      </w:r>
    </w:p>
    <w:p w:rsidR="00F93493" w:rsidRDefault="00F93493" w:rsidP="0094477F">
      <w:pPr>
        <w:spacing w:line="276" w:lineRule="auto"/>
        <w:jc w:val="both"/>
        <w:rPr>
          <w:b/>
        </w:rPr>
      </w:pPr>
    </w:p>
    <w:p w:rsidR="00F93493" w:rsidRDefault="00F93493" w:rsidP="00DB6462">
      <w:pPr>
        <w:shd w:val="clear" w:color="auto" w:fill="FFFFFF"/>
        <w:spacing w:line="276" w:lineRule="auto"/>
        <w:jc w:val="both"/>
        <w:rPr>
          <w:rFonts w:eastAsiaTheme="minorEastAsia"/>
          <w:sz w:val="22"/>
          <w:szCs w:val="22"/>
        </w:rPr>
      </w:pPr>
      <w:r w:rsidRPr="009E1D3A">
        <w:rPr>
          <w:rFonts w:eastAsiaTheme="minorHAnsi"/>
          <w:color w:val="FF0000"/>
          <w:shd w:val="clear" w:color="auto" w:fill="FFFFFF"/>
        </w:rPr>
        <w:t xml:space="preserve">Two different tests </w:t>
      </w:r>
      <w:r w:rsidR="00C32C14">
        <w:rPr>
          <w:rFonts w:eastAsiaTheme="minorHAnsi"/>
          <w:color w:val="FF0000"/>
          <w:shd w:val="clear" w:color="auto" w:fill="FFFFFF"/>
        </w:rPr>
        <w:t xml:space="preserve">(T1 and T2) </w:t>
      </w:r>
      <w:r w:rsidRPr="009E1D3A">
        <w:rPr>
          <w:rFonts w:eastAsiaTheme="minorHAnsi"/>
          <w:color w:val="FF0000"/>
          <w:shd w:val="clear" w:color="auto" w:fill="FFFFFF"/>
        </w:rPr>
        <w:t xml:space="preserve">are </w:t>
      </w:r>
      <w:r>
        <w:rPr>
          <w:rFonts w:eastAsiaTheme="minorHAnsi"/>
          <w:shd w:val="clear" w:color="auto" w:fill="FFFFFF"/>
        </w:rPr>
        <w:t xml:space="preserve">employed to diagnose a certain disease in </w:t>
      </w:r>
      <w:r w:rsidRPr="009E1D3A">
        <w:rPr>
          <w:rFonts w:eastAsiaTheme="minorHAnsi"/>
          <w:color w:val="FF0000"/>
          <w:shd w:val="clear" w:color="auto" w:fill="FFFFFF"/>
        </w:rPr>
        <w:t>100 subjects</w:t>
      </w:r>
      <w:r w:rsidR="009E1D3A">
        <w:rPr>
          <w:rFonts w:eastAsiaTheme="minorHAnsi"/>
          <w:color w:val="FF0000"/>
          <w:shd w:val="clear" w:color="auto" w:fill="FFFFFF"/>
        </w:rPr>
        <w:t xml:space="preserve"> (n1=n2=100)</w:t>
      </w:r>
      <w:r>
        <w:rPr>
          <w:rFonts w:eastAsiaTheme="minorHAnsi"/>
          <w:shd w:val="clear" w:color="auto" w:fill="FFFFFF"/>
        </w:rPr>
        <w:t>. T</w:t>
      </w:r>
      <w:r w:rsidRPr="009E1D3A">
        <w:rPr>
          <w:rFonts w:eastAsiaTheme="minorHAnsi"/>
          <w:color w:val="FF0000"/>
          <w:shd w:val="clear" w:color="auto" w:fill="FFFFFF"/>
        </w:rPr>
        <w:t xml:space="preserve">1 detects 30 </w:t>
      </w:r>
      <w:r w:rsidR="009E1D3A">
        <w:rPr>
          <w:rFonts w:eastAsiaTheme="minorHAnsi"/>
          <w:color w:val="FF0000"/>
          <w:shd w:val="clear" w:color="auto" w:fill="FFFFFF"/>
        </w:rPr>
        <w:t xml:space="preserve">(x1) </w:t>
      </w:r>
      <w:r>
        <w:rPr>
          <w:rFonts w:eastAsiaTheme="minorHAnsi"/>
          <w:shd w:val="clear" w:color="auto" w:fill="FFFFFF"/>
        </w:rPr>
        <w:t xml:space="preserve">positive case, whereas </w:t>
      </w:r>
      <w:r w:rsidRPr="009E1D3A">
        <w:rPr>
          <w:rFonts w:eastAsiaTheme="minorHAnsi"/>
          <w:color w:val="FF0000"/>
          <w:shd w:val="clear" w:color="auto" w:fill="FFFFFF"/>
        </w:rPr>
        <w:t>T2 detects 45 positive cases</w:t>
      </w:r>
      <w:r w:rsidR="009E1D3A">
        <w:rPr>
          <w:rFonts w:eastAsiaTheme="minorHAnsi"/>
          <w:color w:val="FF0000"/>
          <w:shd w:val="clear" w:color="auto" w:fill="FFFFFF"/>
        </w:rPr>
        <w:t xml:space="preserve"> (x2)</w:t>
      </w:r>
      <w:r>
        <w:rPr>
          <w:rFonts w:eastAsiaTheme="minorHAnsi"/>
          <w:shd w:val="clear" w:color="auto" w:fill="FFFFFF"/>
        </w:rPr>
        <w:t xml:space="preserve">. Let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p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i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, i=1,2</m:t>
        </m:r>
      </m:oMath>
      <w:r>
        <w:rPr>
          <w:rFonts w:eastAsiaTheme="minorEastAsia"/>
          <w:sz w:val="22"/>
          <w:szCs w:val="22"/>
        </w:rPr>
        <w:t xml:space="preserve"> be the </w:t>
      </w:r>
      <w:r w:rsidR="00B82800">
        <w:rPr>
          <w:rFonts w:eastAsiaTheme="minorEastAsia"/>
          <w:sz w:val="22"/>
          <w:szCs w:val="22"/>
        </w:rPr>
        <w:t xml:space="preserve">population </w:t>
      </w:r>
      <w:r>
        <w:rPr>
          <w:rFonts w:eastAsiaTheme="minorEastAsia"/>
          <w:sz w:val="22"/>
          <w:szCs w:val="22"/>
        </w:rPr>
        <w:t>proportion of subjects det</w:t>
      </w:r>
      <w:r w:rsidR="00B82800">
        <w:rPr>
          <w:rFonts w:eastAsiaTheme="minorEastAsia"/>
          <w:sz w:val="22"/>
          <w:szCs w:val="22"/>
        </w:rPr>
        <w:t>ected as positive by two tests.</w:t>
      </w:r>
    </w:p>
    <w:p w:rsidR="009E1D3A" w:rsidRDefault="009E1D3A" w:rsidP="00F93493">
      <w:pPr>
        <w:spacing w:line="360" w:lineRule="auto"/>
        <w:jc w:val="both"/>
        <w:rPr>
          <w:sz w:val="22"/>
          <w:szCs w:val="22"/>
        </w:rPr>
      </w:pPr>
    </w:p>
    <w:p w:rsidR="00F93493" w:rsidRPr="00BD51EF" w:rsidRDefault="00F93493" w:rsidP="00F93493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Test</w:t>
      </w:r>
      <w:r w:rsidRPr="00BD51EF">
        <w:rPr>
          <w:sz w:val="22"/>
          <w:szCs w:val="22"/>
        </w:rPr>
        <w:t xml:space="preserve"> the null </w:t>
      </w:r>
      <w:r w:rsidRPr="00A4362A">
        <w:rPr>
          <w:color w:val="FF0000"/>
          <w:sz w:val="22"/>
          <w:szCs w:val="22"/>
        </w:rPr>
        <w:t xml:space="preserve">hypothesis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color w:val="FF0000"/>
                <w:sz w:val="22"/>
                <w:szCs w:val="22"/>
              </w:rPr>
              <m:t>H</m:t>
            </m:r>
          </m:e>
          <m:sub>
            <m:r>
              <w:rPr>
                <w:rFonts w:ascii="Cambria Math" w:hAnsi="Cambria Math"/>
                <w:color w:val="FF0000"/>
                <w:sz w:val="22"/>
                <w:szCs w:val="22"/>
              </w:rPr>
              <m:t>0</m:t>
            </m:r>
          </m:sub>
        </m:sSub>
        <m:r>
          <w:rPr>
            <w:rFonts w:ascii="Cambria Math" w:hAnsi="Cambria Math"/>
            <w:color w:val="FF0000"/>
            <w:sz w:val="22"/>
            <w:szCs w:val="22"/>
          </w:rPr>
          <m:t>:</m:t>
        </m:r>
        <m:sSub>
          <m:sSubPr>
            <m:ctrlPr>
              <w:rPr>
                <w:rFonts w:ascii="Cambria Math" w:hAnsi="Cambria Math"/>
                <w:i/>
                <w:color w:val="FF0000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color w:val="FF0000"/>
                <w:sz w:val="22"/>
                <w:szCs w:val="22"/>
              </w:rPr>
              <m:t>p</m:t>
            </m:r>
          </m:e>
          <m:sub>
            <m:r>
              <w:rPr>
                <w:rFonts w:ascii="Cambria Math" w:hAnsi="Cambria Math"/>
                <w:color w:val="FF0000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color w:val="FF0000"/>
            <w:sz w:val="22"/>
            <w:szCs w:val="22"/>
          </w:rPr>
          <m:t>=</m:t>
        </m:r>
        <m:sSub>
          <m:sSubPr>
            <m:ctrlPr>
              <w:rPr>
                <w:rFonts w:ascii="Cambria Math" w:hAnsi="Cambria Math"/>
                <w:i/>
                <w:color w:val="FF0000"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color w:val="FF0000"/>
                <w:sz w:val="22"/>
                <w:szCs w:val="22"/>
              </w:rPr>
              <m:t>p</m:t>
            </m:r>
          </m:e>
          <m:sub>
            <m:r>
              <w:rPr>
                <w:rFonts w:ascii="Cambria Math" w:hAnsi="Cambria Math"/>
                <w:color w:val="FF0000"/>
                <w:sz w:val="22"/>
                <w:szCs w:val="22"/>
              </w:rPr>
              <m:t>2</m:t>
            </m:r>
          </m:sub>
        </m:sSub>
      </m:oMath>
      <w:r w:rsidRPr="00BD51EF">
        <w:rPr>
          <w:sz w:val="22"/>
          <w:szCs w:val="22"/>
        </w:rPr>
        <w:t xml:space="preserve"> against any of the following alternative hypotheses:</w:t>
      </w:r>
    </w:p>
    <w:p w:rsidR="00F93493" w:rsidRPr="00BD51EF" w:rsidRDefault="00510023" w:rsidP="00F93493">
      <w:pPr>
        <w:spacing w:line="360" w:lineRule="auto"/>
        <w:jc w:val="both"/>
        <w:rPr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2"/>
                  <w:szCs w:val="22"/>
                </w:rPr>
                <m:t>H</m:t>
              </m:r>
            </m:e>
            <m:sub>
              <m:r>
                <w:rPr>
                  <w:rFonts w:ascii="Cambria Math" w:hAnsi="Cambria Math"/>
                  <w:color w:val="FF0000"/>
                  <w:sz w:val="22"/>
                  <w:szCs w:val="22"/>
                </w:rPr>
                <m:t>a</m:t>
              </m:r>
            </m:sub>
          </m:sSub>
          <m:r>
            <w:rPr>
              <w:rFonts w:ascii="Cambria Math" w:hAnsi="Cambria Math"/>
              <w:color w:val="FF0000"/>
              <w:sz w:val="22"/>
              <w:szCs w:val="22"/>
            </w:rPr>
            <m:t>: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2"/>
                  <w:szCs w:val="22"/>
                </w:rPr>
                <m:t>p</m:t>
              </m:r>
            </m:e>
            <m:sub>
              <m:r>
                <w:rPr>
                  <w:rFonts w:ascii="Cambria Math" w:hAnsi="Cambria Math"/>
                  <w:color w:val="FF0000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hAnsi="Cambria Math"/>
              <w:color w:val="FF0000"/>
              <w:sz w:val="22"/>
              <w:szCs w:val="22"/>
            </w:rPr>
            <m:t>&lt;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2"/>
                  <w:szCs w:val="22"/>
                </w:rPr>
                <m:t>p</m:t>
              </m:r>
            </m:e>
            <m:sub>
              <m:r>
                <w:rPr>
                  <w:rFonts w:ascii="Cambria Math" w:hAnsi="Cambria Math"/>
                  <w:color w:val="FF0000"/>
                  <w:sz w:val="22"/>
                  <w:szCs w:val="22"/>
                </w:rPr>
                <m:t>2</m:t>
              </m:r>
            </m:sub>
          </m:sSub>
          <m:r>
            <w:rPr>
              <w:rFonts w:ascii="Cambria Math" w:hAnsi="Cambria Math"/>
              <w:color w:val="FF0000"/>
              <w:sz w:val="22"/>
              <w:szCs w:val="22"/>
            </w:rPr>
            <m:t xml:space="preserve"> (left tailed alternative</m:t>
          </m:r>
          <m:r>
            <w:rPr>
              <w:rFonts w:ascii="Cambria Math" w:hAnsi="Cambria Math"/>
              <w:sz w:val="22"/>
              <w:szCs w:val="22"/>
            </w:rPr>
            <m:t>)</m:t>
          </m:r>
        </m:oMath>
      </m:oMathPara>
    </w:p>
    <w:p w:rsidR="00F93493" w:rsidRPr="00BD51EF" w:rsidRDefault="00510023" w:rsidP="00F93493">
      <w:pPr>
        <w:spacing w:line="360" w:lineRule="auto"/>
        <w:jc w:val="both"/>
        <w:rPr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H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a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: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p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&gt;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p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 xml:space="preserve"> (right tailed alternative)</m:t>
          </m:r>
        </m:oMath>
      </m:oMathPara>
    </w:p>
    <w:p w:rsidR="00F93493" w:rsidRPr="00A4362A" w:rsidRDefault="00510023" w:rsidP="00F93493">
      <w:pPr>
        <w:spacing w:line="360" w:lineRule="auto"/>
        <w:jc w:val="both"/>
        <w:rPr>
          <w:color w:val="FF0000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FF0000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2"/>
                  <w:szCs w:val="22"/>
                </w:rPr>
                <m:t>H</m:t>
              </m:r>
            </m:e>
            <m:sub>
              <m:r>
                <w:rPr>
                  <w:rFonts w:ascii="Cambria Math" w:hAnsi="Cambria Math"/>
                  <w:color w:val="FF0000"/>
                  <w:sz w:val="22"/>
                  <w:szCs w:val="22"/>
                </w:rPr>
                <m:t>a</m:t>
              </m:r>
            </m:sub>
          </m:sSub>
          <m:r>
            <w:rPr>
              <w:rFonts w:ascii="Cambria Math" w:hAnsi="Cambria Math"/>
              <w:color w:val="FF0000"/>
              <w:sz w:val="22"/>
              <w:szCs w:val="22"/>
            </w:rPr>
            <m:t>: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2"/>
                  <w:szCs w:val="22"/>
                </w:rPr>
                <m:t>p</m:t>
              </m:r>
            </m:e>
            <m:sub>
              <m:r>
                <w:rPr>
                  <w:rFonts w:ascii="Cambria Math" w:hAnsi="Cambria Math"/>
                  <w:color w:val="FF0000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hAnsi="Cambria Math"/>
              <w:color w:val="FF0000"/>
              <w:sz w:val="22"/>
              <w:szCs w:val="22"/>
            </w:rPr>
            <m:t>≠</m:t>
          </m:r>
          <m:sSub>
            <m:sSubPr>
              <m:ctrlPr>
                <w:rPr>
                  <w:rFonts w:ascii="Cambria Math" w:hAnsi="Cambria Math"/>
                  <w:i/>
                  <w:color w:val="FF0000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color w:val="FF0000"/>
                  <w:sz w:val="22"/>
                  <w:szCs w:val="22"/>
                </w:rPr>
                <m:t>p</m:t>
              </m:r>
            </m:e>
            <m:sub>
              <m:r>
                <w:rPr>
                  <w:rFonts w:ascii="Cambria Math" w:hAnsi="Cambria Math"/>
                  <w:color w:val="FF0000"/>
                  <w:sz w:val="22"/>
                  <w:szCs w:val="22"/>
                </w:rPr>
                <m:t>2</m:t>
              </m:r>
            </m:sub>
          </m:sSub>
          <m:r>
            <w:rPr>
              <w:rFonts w:ascii="Cambria Math" w:hAnsi="Cambria Math"/>
              <w:color w:val="FF0000"/>
              <w:sz w:val="22"/>
              <w:szCs w:val="22"/>
            </w:rPr>
            <m:t xml:space="preserve"> (two tailed alternative)</m:t>
          </m:r>
        </m:oMath>
      </m:oMathPara>
    </w:p>
    <w:p w:rsidR="00F93493" w:rsidRDefault="00F93493" w:rsidP="00DB6462">
      <w:pPr>
        <w:shd w:val="clear" w:color="auto" w:fill="FFFFFF"/>
        <w:spacing w:line="276" w:lineRule="auto"/>
        <w:jc w:val="both"/>
        <w:rPr>
          <w:rFonts w:eastAsiaTheme="minorHAnsi"/>
          <w:shd w:val="clear" w:color="auto" w:fill="FFFFFF"/>
        </w:rPr>
      </w:pPr>
    </w:p>
    <w:p w:rsidR="00F93493" w:rsidRDefault="00F93493" w:rsidP="00DB6462">
      <w:pPr>
        <w:shd w:val="clear" w:color="auto" w:fill="FFFFFF"/>
        <w:spacing w:line="276" w:lineRule="auto"/>
        <w:jc w:val="both"/>
        <w:rPr>
          <w:rFonts w:eastAsiaTheme="minorHAnsi"/>
          <w:b/>
          <w:color w:val="FF0000"/>
          <w:shd w:val="clear" w:color="auto" w:fill="FFFFFF"/>
        </w:rPr>
      </w:pPr>
      <w:r w:rsidRPr="00382642">
        <w:rPr>
          <w:rFonts w:eastAsiaTheme="minorHAnsi"/>
          <w:b/>
          <w:color w:val="FF0000"/>
          <w:shd w:val="clear" w:color="auto" w:fill="FFFFFF"/>
        </w:rPr>
        <w:t xml:space="preserve">Solution:  </w:t>
      </w:r>
    </w:p>
    <w:p w:rsidR="000A7A42" w:rsidRDefault="000A7A42" w:rsidP="00DB6462">
      <w:pPr>
        <w:shd w:val="clear" w:color="auto" w:fill="FFFFFF"/>
        <w:spacing w:line="276" w:lineRule="auto"/>
        <w:jc w:val="both"/>
        <w:rPr>
          <w:rFonts w:eastAsiaTheme="minorHAnsi"/>
          <w:b/>
          <w:color w:val="FF0000"/>
          <w:shd w:val="clear" w:color="auto" w:fill="FFFFFF"/>
        </w:rPr>
      </w:pPr>
      <w:r>
        <w:rPr>
          <w:rFonts w:eastAsiaTheme="minorHAnsi"/>
          <w:b/>
          <w:color w:val="FF0000"/>
          <w:shd w:val="clear" w:color="auto" w:fill="FFFFFF"/>
        </w:rPr>
        <w:t xml:space="preserve">We could employ a z-test with self-coding. However, we will use proc </w:t>
      </w:r>
      <w:proofErr w:type="spellStart"/>
      <w:r>
        <w:rPr>
          <w:rFonts w:eastAsiaTheme="minorHAnsi"/>
          <w:b/>
          <w:color w:val="FF0000"/>
          <w:shd w:val="clear" w:color="auto" w:fill="FFFFFF"/>
        </w:rPr>
        <w:t>freq</w:t>
      </w:r>
      <w:proofErr w:type="spellEnd"/>
      <w:r>
        <w:rPr>
          <w:rFonts w:eastAsiaTheme="minorHAnsi"/>
          <w:b/>
          <w:color w:val="FF0000"/>
          <w:shd w:val="clear" w:color="auto" w:fill="FFFFFF"/>
        </w:rPr>
        <w:t xml:space="preserve"> chi-squared test (see code below):</w:t>
      </w:r>
    </w:p>
    <w:p w:rsidR="00F75FF8" w:rsidRPr="00F75FF8" w:rsidRDefault="00F75FF8" w:rsidP="00F75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hd w:val="clear" w:color="auto" w:fill="FFFFFF"/>
        </w:rPr>
      </w:pPr>
      <w:r w:rsidRPr="00F75FF8">
        <w:rPr>
          <w:rFonts w:ascii="Courier New" w:eastAsiaTheme="minorHAnsi" w:hAnsi="Courier New" w:cs="Courier New"/>
          <w:b/>
          <w:bCs/>
          <w:color w:val="000080"/>
          <w:shd w:val="clear" w:color="auto" w:fill="FFFFFF"/>
        </w:rPr>
        <w:t>data</w:t>
      </w:r>
      <w:r w:rsidRPr="00F75FF8">
        <w:rPr>
          <w:rFonts w:ascii="Courier New" w:eastAsiaTheme="minorHAnsi" w:hAnsi="Courier New" w:cs="Courier New"/>
          <w:color w:val="000000"/>
          <w:shd w:val="clear" w:color="auto" w:fill="FFFFFF"/>
        </w:rPr>
        <w:t xml:space="preserve"> </w:t>
      </w:r>
      <w:proofErr w:type="spellStart"/>
      <w:r w:rsidRPr="00F75FF8">
        <w:rPr>
          <w:rFonts w:ascii="Courier New" w:eastAsiaTheme="minorHAnsi" w:hAnsi="Courier New" w:cs="Courier New"/>
          <w:color w:val="000000"/>
          <w:shd w:val="clear" w:color="auto" w:fill="FFFFFF"/>
        </w:rPr>
        <w:t>chisqTest</w:t>
      </w:r>
      <w:proofErr w:type="spellEnd"/>
      <w:r w:rsidRPr="00F75FF8">
        <w:rPr>
          <w:rFonts w:ascii="Courier New" w:eastAsiaTheme="minorHAnsi" w:hAnsi="Courier New" w:cs="Courier New"/>
          <w:color w:val="000000"/>
          <w:shd w:val="clear" w:color="auto" w:fill="FFFFFF"/>
        </w:rPr>
        <w:t>;</w:t>
      </w:r>
    </w:p>
    <w:p w:rsidR="00F75FF8" w:rsidRPr="00F75FF8" w:rsidRDefault="00F75FF8" w:rsidP="00F75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hd w:val="clear" w:color="auto" w:fill="FFFFFF"/>
        </w:rPr>
      </w:pPr>
      <w:r w:rsidRPr="00F75FF8">
        <w:rPr>
          <w:rFonts w:ascii="Courier New" w:eastAsiaTheme="minorHAnsi" w:hAnsi="Courier New" w:cs="Courier New"/>
          <w:color w:val="0000FF"/>
          <w:shd w:val="clear" w:color="auto" w:fill="FFFFFF"/>
        </w:rPr>
        <w:t>input</w:t>
      </w:r>
      <w:r w:rsidRPr="00F75FF8">
        <w:rPr>
          <w:rFonts w:ascii="Courier New" w:eastAsiaTheme="minorHAnsi" w:hAnsi="Courier New" w:cs="Courier New"/>
          <w:color w:val="000000"/>
          <w:shd w:val="clear" w:color="auto" w:fill="FFFFFF"/>
        </w:rPr>
        <w:t xml:space="preserve"> Tests $ Disease $ Freq;</w:t>
      </w:r>
    </w:p>
    <w:p w:rsidR="00F75FF8" w:rsidRPr="00F75FF8" w:rsidRDefault="00F75FF8" w:rsidP="00F75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hd w:val="clear" w:color="auto" w:fill="FFFFFF"/>
        </w:rPr>
      </w:pPr>
      <w:r w:rsidRPr="00F75FF8">
        <w:rPr>
          <w:rFonts w:ascii="Courier New" w:eastAsiaTheme="minorHAnsi" w:hAnsi="Courier New" w:cs="Courier New"/>
          <w:color w:val="0000FF"/>
          <w:shd w:val="clear" w:color="auto" w:fill="FFFFFF"/>
        </w:rPr>
        <w:t>cards</w:t>
      </w:r>
      <w:r w:rsidRPr="00F75FF8">
        <w:rPr>
          <w:rFonts w:ascii="Courier New" w:eastAsiaTheme="minorHAnsi" w:hAnsi="Courier New" w:cs="Courier New"/>
          <w:color w:val="000000"/>
          <w:shd w:val="clear" w:color="auto" w:fill="FFFFFF"/>
        </w:rPr>
        <w:t>;</w:t>
      </w:r>
    </w:p>
    <w:p w:rsidR="00F75FF8" w:rsidRPr="00F75FF8" w:rsidRDefault="00F75FF8" w:rsidP="00F75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hd w:val="clear" w:color="auto" w:fill="FFFFC0"/>
        </w:rPr>
      </w:pPr>
      <w:r w:rsidRPr="00F75FF8">
        <w:rPr>
          <w:rFonts w:ascii="Courier New" w:eastAsiaTheme="minorHAnsi" w:hAnsi="Courier New" w:cs="Courier New"/>
          <w:color w:val="000000"/>
          <w:shd w:val="clear" w:color="auto" w:fill="FFFFC0"/>
        </w:rPr>
        <w:t>T1 positive 30</w:t>
      </w:r>
    </w:p>
    <w:p w:rsidR="00F75FF8" w:rsidRPr="00F75FF8" w:rsidRDefault="00F75FF8" w:rsidP="00F75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hd w:val="clear" w:color="auto" w:fill="FFFFC0"/>
        </w:rPr>
      </w:pPr>
      <w:r w:rsidRPr="00F75FF8">
        <w:rPr>
          <w:rFonts w:ascii="Courier New" w:eastAsiaTheme="minorHAnsi" w:hAnsi="Courier New" w:cs="Courier New"/>
          <w:color w:val="000000"/>
          <w:shd w:val="clear" w:color="auto" w:fill="FFFFC0"/>
        </w:rPr>
        <w:t xml:space="preserve">T1 </w:t>
      </w:r>
      <w:proofErr w:type="spellStart"/>
      <w:r w:rsidRPr="00F75FF8">
        <w:rPr>
          <w:rFonts w:ascii="Courier New" w:eastAsiaTheme="minorHAnsi" w:hAnsi="Courier New" w:cs="Courier New"/>
          <w:color w:val="000000"/>
          <w:shd w:val="clear" w:color="auto" w:fill="FFFFC0"/>
        </w:rPr>
        <w:t>negetive</w:t>
      </w:r>
      <w:proofErr w:type="spellEnd"/>
      <w:r w:rsidRPr="00F75FF8">
        <w:rPr>
          <w:rFonts w:ascii="Courier New" w:eastAsiaTheme="minorHAnsi" w:hAnsi="Courier New" w:cs="Courier New"/>
          <w:color w:val="000000"/>
          <w:shd w:val="clear" w:color="auto" w:fill="FFFFC0"/>
        </w:rPr>
        <w:t xml:space="preserve"> 70 </w:t>
      </w:r>
    </w:p>
    <w:p w:rsidR="00F75FF8" w:rsidRPr="00F75FF8" w:rsidRDefault="00F75FF8" w:rsidP="00F75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hd w:val="clear" w:color="auto" w:fill="FFFFC0"/>
        </w:rPr>
      </w:pPr>
      <w:r w:rsidRPr="00F75FF8">
        <w:rPr>
          <w:rFonts w:ascii="Courier New" w:eastAsiaTheme="minorHAnsi" w:hAnsi="Courier New" w:cs="Courier New"/>
          <w:color w:val="000000"/>
          <w:shd w:val="clear" w:color="auto" w:fill="FFFFC0"/>
        </w:rPr>
        <w:t xml:space="preserve">T2 positive 45  </w:t>
      </w:r>
    </w:p>
    <w:p w:rsidR="00F75FF8" w:rsidRPr="00F75FF8" w:rsidRDefault="00F75FF8" w:rsidP="00F75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hd w:val="clear" w:color="auto" w:fill="FFFFC0"/>
        </w:rPr>
      </w:pPr>
      <w:r w:rsidRPr="00F75FF8">
        <w:rPr>
          <w:rFonts w:ascii="Courier New" w:eastAsiaTheme="minorHAnsi" w:hAnsi="Courier New" w:cs="Courier New"/>
          <w:color w:val="000000"/>
          <w:shd w:val="clear" w:color="auto" w:fill="FFFFC0"/>
        </w:rPr>
        <w:t xml:space="preserve">T2 </w:t>
      </w:r>
      <w:proofErr w:type="spellStart"/>
      <w:proofErr w:type="gramStart"/>
      <w:r w:rsidRPr="00F75FF8">
        <w:rPr>
          <w:rFonts w:ascii="Courier New" w:eastAsiaTheme="minorHAnsi" w:hAnsi="Courier New" w:cs="Courier New"/>
          <w:color w:val="000000"/>
          <w:shd w:val="clear" w:color="auto" w:fill="FFFFC0"/>
        </w:rPr>
        <w:t>negetive</w:t>
      </w:r>
      <w:proofErr w:type="spellEnd"/>
      <w:r w:rsidRPr="00F75FF8">
        <w:rPr>
          <w:rFonts w:ascii="Courier New" w:eastAsiaTheme="minorHAnsi" w:hAnsi="Courier New" w:cs="Courier New"/>
          <w:color w:val="000000"/>
          <w:shd w:val="clear" w:color="auto" w:fill="FFFFC0"/>
        </w:rPr>
        <w:t xml:space="preserve">  55</w:t>
      </w:r>
      <w:proofErr w:type="gramEnd"/>
      <w:r w:rsidRPr="00F75FF8">
        <w:rPr>
          <w:rFonts w:ascii="Courier New" w:eastAsiaTheme="minorHAnsi" w:hAnsi="Courier New" w:cs="Courier New"/>
          <w:color w:val="000000"/>
          <w:shd w:val="clear" w:color="auto" w:fill="FFFFC0"/>
        </w:rPr>
        <w:t xml:space="preserve"> </w:t>
      </w:r>
    </w:p>
    <w:p w:rsidR="00F75FF8" w:rsidRPr="00F75FF8" w:rsidRDefault="00F75FF8" w:rsidP="00F75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hd w:val="clear" w:color="auto" w:fill="FFFFFF"/>
        </w:rPr>
      </w:pPr>
      <w:r w:rsidRPr="00F75FF8">
        <w:rPr>
          <w:rFonts w:ascii="Courier New" w:eastAsiaTheme="minorHAnsi" w:hAnsi="Courier New" w:cs="Courier New"/>
          <w:color w:val="000000"/>
          <w:shd w:val="clear" w:color="auto" w:fill="FFFFFF"/>
        </w:rPr>
        <w:t>;</w:t>
      </w:r>
    </w:p>
    <w:p w:rsidR="00F75FF8" w:rsidRPr="00F75FF8" w:rsidRDefault="00F75FF8" w:rsidP="00F75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hd w:val="clear" w:color="auto" w:fill="FFFFFF"/>
        </w:rPr>
      </w:pPr>
      <w:r w:rsidRPr="00F75FF8">
        <w:rPr>
          <w:rFonts w:ascii="Courier New" w:eastAsiaTheme="minorHAnsi" w:hAnsi="Courier New" w:cs="Courier New"/>
          <w:b/>
          <w:bCs/>
          <w:color w:val="000080"/>
          <w:shd w:val="clear" w:color="auto" w:fill="FFFFFF"/>
        </w:rPr>
        <w:t>run</w:t>
      </w:r>
      <w:r w:rsidRPr="00F75FF8">
        <w:rPr>
          <w:rFonts w:ascii="Courier New" w:eastAsiaTheme="minorHAnsi" w:hAnsi="Courier New" w:cs="Courier New"/>
          <w:color w:val="000000"/>
          <w:shd w:val="clear" w:color="auto" w:fill="FFFFFF"/>
        </w:rPr>
        <w:t>;</w:t>
      </w:r>
    </w:p>
    <w:p w:rsidR="00F75FF8" w:rsidRPr="00F75FF8" w:rsidRDefault="00F75FF8" w:rsidP="00F75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hd w:val="clear" w:color="auto" w:fill="FFFFFF"/>
        </w:rPr>
      </w:pPr>
      <w:r w:rsidRPr="00F75FF8">
        <w:rPr>
          <w:rFonts w:ascii="Courier New" w:eastAsiaTheme="minorHAnsi" w:hAnsi="Courier New" w:cs="Courier New"/>
          <w:color w:val="008000"/>
          <w:shd w:val="clear" w:color="auto" w:fill="FFFFFF"/>
        </w:rPr>
        <w:t>*</w:t>
      </w:r>
      <w:proofErr w:type="spellStart"/>
      <w:r w:rsidRPr="00F75FF8">
        <w:rPr>
          <w:rFonts w:ascii="Courier New" w:eastAsiaTheme="minorHAnsi" w:hAnsi="Courier New" w:cs="Courier New"/>
          <w:color w:val="008000"/>
          <w:shd w:val="clear" w:color="auto" w:fill="FFFFFF"/>
        </w:rPr>
        <w:t>ods</w:t>
      </w:r>
      <w:proofErr w:type="spellEnd"/>
      <w:r w:rsidRPr="00F75FF8">
        <w:rPr>
          <w:rFonts w:ascii="Courier New" w:eastAsiaTheme="minorHAnsi" w:hAnsi="Courier New" w:cs="Courier New"/>
          <w:color w:val="008000"/>
          <w:shd w:val="clear" w:color="auto" w:fill="FFFFFF"/>
        </w:rPr>
        <w:t xml:space="preserve"> trace on;</w:t>
      </w:r>
    </w:p>
    <w:p w:rsidR="00F75FF8" w:rsidRPr="00F75FF8" w:rsidRDefault="00F75FF8" w:rsidP="00F75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hd w:val="clear" w:color="auto" w:fill="FFFFFF"/>
        </w:rPr>
      </w:pPr>
      <w:r w:rsidRPr="00F75FF8">
        <w:rPr>
          <w:rFonts w:ascii="Courier New" w:eastAsiaTheme="minorHAnsi" w:hAnsi="Courier New" w:cs="Courier New"/>
          <w:b/>
          <w:bCs/>
          <w:color w:val="000080"/>
          <w:shd w:val="clear" w:color="auto" w:fill="FFFFFF"/>
        </w:rPr>
        <w:t>proc</w:t>
      </w:r>
      <w:r w:rsidRPr="00F75FF8">
        <w:rPr>
          <w:rFonts w:ascii="Courier New" w:eastAsiaTheme="minorHAnsi" w:hAnsi="Courier New" w:cs="Courier New"/>
          <w:color w:val="000000"/>
          <w:shd w:val="clear" w:color="auto" w:fill="FFFFFF"/>
        </w:rPr>
        <w:t xml:space="preserve"> </w:t>
      </w:r>
      <w:proofErr w:type="spellStart"/>
      <w:r w:rsidRPr="00F75FF8">
        <w:rPr>
          <w:rFonts w:ascii="Courier New" w:eastAsiaTheme="minorHAnsi" w:hAnsi="Courier New" w:cs="Courier New"/>
          <w:b/>
          <w:bCs/>
          <w:color w:val="000080"/>
          <w:shd w:val="clear" w:color="auto" w:fill="FFFFFF"/>
        </w:rPr>
        <w:t>freq</w:t>
      </w:r>
      <w:proofErr w:type="spellEnd"/>
      <w:r w:rsidRPr="00F75FF8">
        <w:rPr>
          <w:rFonts w:ascii="Courier New" w:eastAsiaTheme="minorHAnsi" w:hAnsi="Courier New" w:cs="Courier New"/>
          <w:color w:val="000000"/>
          <w:shd w:val="clear" w:color="auto" w:fill="FFFFFF"/>
        </w:rPr>
        <w:t xml:space="preserve"> </w:t>
      </w:r>
      <w:r w:rsidRPr="00F75FF8">
        <w:rPr>
          <w:rFonts w:ascii="Courier New" w:eastAsiaTheme="minorHAnsi" w:hAnsi="Courier New" w:cs="Courier New"/>
          <w:color w:val="0000FF"/>
          <w:shd w:val="clear" w:color="auto" w:fill="FFFFFF"/>
        </w:rPr>
        <w:t>data</w:t>
      </w:r>
      <w:r w:rsidRPr="00F75FF8">
        <w:rPr>
          <w:rFonts w:ascii="Courier New" w:eastAsiaTheme="minorHAnsi" w:hAnsi="Courier New" w:cs="Courier New"/>
          <w:color w:val="000000"/>
          <w:shd w:val="clear" w:color="auto" w:fill="FFFFFF"/>
        </w:rPr>
        <w:t>=</w:t>
      </w:r>
      <w:proofErr w:type="spellStart"/>
      <w:r w:rsidRPr="00F75FF8">
        <w:rPr>
          <w:rFonts w:ascii="Courier New" w:eastAsiaTheme="minorHAnsi" w:hAnsi="Courier New" w:cs="Courier New"/>
          <w:color w:val="000000"/>
          <w:shd w:val="clear" w:color="auto" w:fill="FFFFFF"/>
        </w:rPr>
        <w:t>chisqTest</w:t>
      </w:r>
      <w:proofErr w:type="spellEnd"/>
      <w:r w:rsidRPr="00F75FF8">
        <w:rPr>
          <w:rFonts w:ascii="Courier New" w:eastAsiaTheme="minorHAnsi" w:hAnsi="Courier New" w:cs="Courier New"/>
          <w:color w:val="000000"/>
          <w:shd w:val="clear" w:color="auto" w:fill="FFFFFF"/>
        </w:rPr>
        <w:t xml:space="preserve"> </w:t>
      </w:r>
      <w:r w:rsidRPr="00F75FF8">
        <w:rPr>
          <w:rFonts w:ascii="Courier New" w:eastAsiaTheme="minorHAnsi" w:hAnsi="Courier New" w:cs="Courier New"/>
          <w:color w:val="0000FF"/>
          <w:shd w:val="clear" w:color="auto" w:fill="FFFFFF"/>
        </w:rPr>
        <w:t>order</w:t>
      </w:r>
      <w:r w:rsidRPr="00F75FF8">
        <w:rPr>
          <w:rFonts w:ascii="Courier New" w:eastAsiaTheme="minorHAnsi" w:hAnsi="Courier New" w:cs="Courier New"/>
          <w:color w:val="000000"/>
          <w:shd w:val="clear" w:color="auto" w:fill="FFFFFF"/>
        </w:rPr>
        <w:t>=data;</w:t>
      </w:r>
    </w:p>
    <w:p w:rsidR="00F75FF8" w:rsidRPr="00F75FF8" w:rsidRDefault="00F75FF8" w:rsidP="00F75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hd w:val="clear" w:color="auto" w:fill="FFFFFF"/>
        </w:rPr>
      </w:pPr>
      <w:r w:rsidRPr="00F75FF8">
        <w:rPr>
          <w:rFonts w:ascii="Courier New" w:eastAsiaTheme="minorHAnsi" w:hAnsi="Courier New" w:cs="Courier New"/>
          <w:color w:val="0000FF"/>
          <w:shd w:val="clear" w:color="auto" w:fill="FFFFFF"/>
        </w:rPr>
        <w:t>title</w:t>
      </w:r>
      <w:r w:rsidRPr="00F75FF8">
        <w:rPr>
          <w:rFonts w:ascii="Courier New" w:eastAsiaTheme="minorHAnsi" w:hAnsi="Courier New" w:cs="Courier New"/>
          <w:color w:val="000000"/>
          <w:shd w:val="clear" w:color="auto" w:fill="FFFFFF"/>
        </w:rPr>
        <w:t xml:space="preserve"> </w:t>
      </w:r>
      <w:r w:rsidRPr="00F75FF8">
        <w:rPr>
          <w:rFonts w:ascii="Courier New" w:eastAsiaTheme="minorHAnsi" w:hAnsi="Courier New" w:cs="Courier New"/>
          <w:color w:val="800080"/>
          <w:shd w:val="clear" w:color="auto" w:fill="FFFFFF"/>
        </w:rPr>
        <w:t xml:space="preserve">"Test of H0: p1-p2=0 via </w:t>
      </w:r>
      <w:proofErr w:type="spellStart"/>
      <w:r w:rsidRPr="00F75FF8">
        <w:rPr>
          <w:rFonts w:ascii="Courier New" w:eastAsiaTheme="minorHAnsi" w:hAnsi="Courier New" w:cs="Courier New"/>
          <w:color w:val="800080"/>
          <w:shd w:val="clear" w:color="auto" w:fill="FFFFFF"/>
        </w:rPr>
        <w:t>chisq</w:t>
      </w:r>
      <w:proofErr w:type="spellEnd"/>
      <w:r w:rsidRPr="00F75FF8">
        <w:rPr>
          <w:rFonts w:ascii="Courier New" w:eastAsiaTheme="minorHAnsi" w:hAnsi="Courier New" w:cs="Courier New"/>
          <w:color w:val="800080"/>
          <w:shd w:val="clear" w:color="auto" w:fill="FFFFFF"/>
        </w:rPr>
        <w:t>-test"</w:t>
      </w:r>
      <w:r w:rsidRPr="00F75FF8">
        <w:rPr>
          <w:rFonts w:ascii="Courier New" w:eastAsiaTheme="minorHAnsi" w:hAnsi="Courier New" w:cs="Courier New"/>
          <w:color w:val="000000"/>
          <w:shd w:val="clear" w:color="auto" w:fill="FFFFFF"/>
        </w:rPr>
        <w:t>;</w:t>
      </w:r>
    </w:p>
    <w:p w:rsidR="00F75FF8" w:rsidRPr="00F75FF8" w:rsidRDefault="00F75FF8" w:rsidP="00F75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hd w:val="clear" w:color="auto" w:fill="FFFFFF"/>
        </w:rPr>
      </w:pPr>
      <w:r w:rsidRPr="00F75FF8">
        <w:rPr>
          <w:rFonts w:ascii="Courier New" w:eastAsiaTheme="minorHAnsi" w:hAnsi="Courier New" w:cs="Courier New"/>
          <w:color w:val="0000FF"/>
          <w:shd w:val="clear" w:color="auto" w:fill="FFFFFF"/>
        </w:rPr>
        <w:t>tables</w:t>
      </w:r>
      <w:r w:rsidRPr="00F75FF8">
        <w:rPr>
          <w:rFonts w:ascii="Courier New" w:eastAsiaTheme="minorHAnsi" w:hAnsi="Courier New" w:cs="Courier New"/>
          <w:color w:val="000000"/>
          <w:shd w:val="clear" w:color="auto" w:fill="FFFFFF"/>
        </w:rPr>
        <w:t xml:space="preserve"> Tests*Disease/</w:t>
      </w:r>
      <w:proofErr w:type="spellStart"/>
      <w:r w:rsidRPr="00F75FF8">
        <w:rPr>
          <w:rFonts w:ascii="Courier New" w:eastAsiaTheme="minorHAnsi" w:hAnsi="Courier New" w:cs="Courier New"/>
          <w:color w:val="0000FF"/>
          <w:shd w:val="clear" w:color="auto" w:fill="FFFFFF"/>
        </w:rPr>
        <w:t>norow</w:t>
      </w:r>
      <w:proofErr w:type="spellEnd"/>
      <w:r w:rsidRPr="00F75FF8">
        <w:rPr>
          <w:rFonts w:ascii="Courier New" w:eastAsiaTheme="minorHAnsi" w:hAnsi="Courier New" w:cs="Courier New"/>
          <w:color w:val="000000"/>
          <w:shd w:val="clear" w:color="auto" w:fill="FFFFFF"/>
        </w:rPr>
        <w:t xml:space="preserve"> </w:t>
      </w:r>
      <w:proofErr w:type="spellStart"/>
      <w:r w:rsidRPr="00F75FF8">
        <w:rPr>
          <w:rFonts w:ascii="Courier New" w:eastAsiaTheme="minorHAnsi" w:hAnsi="Courier New" w:cs="Courier New"/>
          <w:color w:val="0000FF"/>
          <w:shd w:val="clear" w:color="auto" w:fill="FFFFFF"/>
        </w:rPr>
        <w:t>nocol</w:t>
      </w:r>
      <w:proofErr w:type="spellEnd"/>
      <w:r w:rsidRPr="00F75FF8">
        <w:rPr>
          <w:rFonts w:ascii="Courier New" w:eastAsiaTheme="minorHAnsi" w:hAnsi="Courier New" w:cs="Courier New"/>
          <w:color w:val="000000"/>
          <w:shd w:val="clear" w:color="auto" w:fill="FFFFFF"/>
        </w:rPr>
        <w:t xml:space="preserve"> </w:t>
      </w:r>
      <w:proofErr w:type="spellStart"/>
      <w:r w:rsidRPr="00F75FF8">
        <w:rPr>
          <w:rFonts w:ascii="Courier New" w:eastAsiaTheme="minorHAnsi" w:hAnsi="Courier New" w:cs="Courier New"/>
          <w:color w:val="0000FF"/>
          <w:shd w:val="clear" w:color="auto" w:fill="FFFFFF"/>
        </w:rPr>
        <w:t>nopercent</w:t>
      </w:r>
      <w:proofErr w:type="spellEnd"/>
      <w:r w:rsidRPr="00F75FF8">
        <w:rPr>
          <w:rFonts w:ascii="Courier New" w:eastAsiaTheme="minorHAnsi" w:hAnsi="Courier New" w:cs="Courier New"/>
          <w:color w:val="000000"/>
          <w:shd w:val="clear" w:color="auto" w:fill="FFFFFF"/>
        </w:rPr>
        <w:t xml:space="preserve"> </w:t>
      </w:r>
      <w:proofErr w:type="spellStart"/>
      <w:r w:rsidRPr="00F75FF8">
        <w:rPr>
          <w:rFonts w:ascii="Courier New" w:eastAsiaTheme="minorHAnsi" w:hAnsi="Courier New" w:cs="Courier New"/>
          <w:color w:val="0000FF"/>
          <w:shd w:val="clear" w:color="auto" w:fill="FFFFFF"/>
        </w:rPr>
        <w:t>chisq</w:t>
      </w:r>
      <w:proofErr w:type="spellEnd"/>
      <w:r w:rsidRPr="00F75FF8">
        <w:rPr>
          <w:rFonts w:ascii="Courier New" w:eastAsiaTheme="minorHAnsi" w:hAnsi="Courier New" w:cs="Courier New"/>
          <w:color w:val="000000"/>
          <w:shd w:val="clear" w:color="auto" w:fill="FFFFFF"/>
        </w:rPr>
        <w:t xml:space="preserve"> </w:t>
      </w:r>
      <w:proofErr w:type="spellStart"/>
      <w:r w:rsidRPr="00F75FF8">
        <w:rPr>
          <w:rFonts w:ascii="Courier New" w:eastAsiaTheme="minorHAnsi" w:hAnsi="Courier New" w:cs="Courier New"/>
          <w:color w:val="0000FF"/>
          <w:shd w:val="clear" w:color="auto" w:fill="FFFFFF"/>
        </w:rPr>
        <w:t>riskdiff</w:t>
      </w:r>
      <w:proofErr w:type="spellEnd"/>
      <w:r w:rsidRPr="00F75FF8">
        <w:rPr>
          <w:rFonts w:ascii="Courier New" w:eastAsiaTheme="minorHAnsi" w:hAnsi="Courier New" w:cs="Courier New"/>
          <w:color w:val="000000"/>
          <w:shd w:val="clear" w:color="auto" w:fill="FFFFFF"/>
        </w:rPr>
        <w:t>(equal)</w:t>
      </w:r>
      <w:r w:rsidRPr="00F75FF8">
        <w:rPr>
          <w:rFonts w:ascii="Courier New" w:eastAsiaTheme="minorHAnsi" w:hAnsi="Courier New" w:cs="Courier New"/>
          <w:color w:val="0000FF"/>
          <w:shd w:val="clear" w:color="auto" w:fill="FFFFFF"/>
        </w:rPr>
        <w:t>alpha</w:t>
      </w:r>
      <w:r w:rsidRPr="00F75FF8">
        <w:rPr>
          <w:rFonts w:ascii="Courier New" w:eastAsiaTheme="minorHAnsi" w:hAnsi="Courier New" w:cs="Courier New"/>
          <w:color w:val="000000"/>
          <w:shd w:val="clear" w:color="auto" w:fill="FFFFFF"/>
        </w:rPr>
        <w:t>=</w:t>
      </w:r>
      <w:r w:rsidRPr="00F75FF8">
        <w:rPr>
          <w:rFonts w:ascii="Courier New" w:eastAsiaTheme="minorHAnsi" w:hAnsi="Courier New" w:cs="Courier New"/>
          <w:b/>
          <w:bCs/>
          <w:color w:val="008080"/>
          <w:shd w:val="clear" w:color="auto" w:fill="FFFFFF"/>
        </w:rPr>
        <w:t>0.05</w:t>
      </w:r>
      <w:r w:rsidRPr="00F75FF8">
        <w:rPr>
          <w:rFonts w:ascii="Courier New" w:eastAsiaTheme="minorHAnsi" w:hAnsi="Courier New" w:cs="Courier New"/>
          <w:color w:val="000000"/>
          <w:shd w:val="clear" w:color="auto" w:fill="FFFFFF"/>
        </w:rPr>
        <w:t>;</w:t>
      </w:r>
    </w:p>
    <w:p w:rsidR="00F75FF8" w:rsidRPr="00F75FF8" w:rsidRDefault="00F75FF8" w:rsidP="00F75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hd w:val="clear" w:color="auto" w:fill="FFFFFF"/>
        </w:rPr>
      </w:pPr>
      <w:r w:rsidRPr="00F75FF8">
        <w:rPr>
          <w:rFonts w:ascii="Courier New" w:eastAsiaTheme="minorHAnsi" w:hAnsi="Courier New" w:cs="Courier New"/>
          <w:color w:val="0000FF"/>
          <w:shd w:val="clear" w:color="auto" w:fill="FFFFFF"/>
        </w:rPr>
        <w:t>weight</w:t>
      </w:r>
      <w:r w:rsidRPr="00F75FF8">
        <w:rPr>
          <w:rFonts w:ascii="Courier New" w:eastAsiaTheme="minorHAnsi" w:hAnsi="Courier New" w:cs="Courier New"/>
          <w:color w:val="000000"/>
          <w:shd w:val="clear" w:color="auto" w:fill="FFFFFF"/>
        </w:rPr>
        <w:t xml:space="preserve"> Freq;</w:t>
      </w:r>
    </w:p>
    <w:p w:rsidR="00F75FF8" w:rsidRPr="00F75FF8" w:rsidRDefault="00F75FF8" w:rsidP="00F75FF8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hd w:val="clear" w:color="auto" w:fill="FFFFFF"/>
        </w:rPr>
      </w:pPr>
      <w:r w:rsidRPr="00F75FF8">
        <w:rPr>
          <w:rFonts w:ascii="Courier New" w:eastAsiaTheme="minorHAnsi" w:hAnsi="Courier New" w:cs="Courier New"/>
          <w:b/>
          <w:bCs/>
          <w:color w:val="000080"/>
          <w:shd w:val="clear" w:color="auto" w:fill="FFFFFF"/>
        </w:rPr>
        <w:t>run</w:t>
      </w:r>
      <w:r w:rsidRPr="00F75FF8">
        <w:rPr>
          <w:rFonts w:ascii="Courier New" w:eastAsiaTheme="minorHAnsi" w:hAnsi="Courier New" w:cs="Courier New"/>
          <w:color w:val="000000"/>
          <w:shd w:val="clear" w:color="auto" w:fill="FFFFFF"/>
        </w:rPr>
        <w:t>;</w:t>
      </w:r>
    </w:p>
    <w:p w:rsidR="00F75FF8" w:rsidRDefault="00F75FF8" w:rsidP="00F75FF8">
      <w:pPr>
        <w:shd w:val="clear" w:color="auto" w:fill="FFFFFF"/>
        <w:spacing w:line="276" w:lineRule="auto"/>
        <w:jc w:val="both"/>
        <w:rPr>
          <w:rFonts w:ascii="Courier New" w:eastAsiaTheme="minorHAnsi" w:hAnsi="Courier New" w:cs="Courier New"/>
          <w:color w:val="008000"/>
          <w:shd w:val="clear" w:color="auto" w:fill="FFFFFF"/>
        </w:rPr>
      </w:pPr>
      <w:r w:rsidRPr="00F75FF8">
        <w:rPr>
          <w:rFonts w:ascii="Courier New" w:eastAsiaTheme="minorHAnsi" w:hAnsi="Courier New" w:cs="Courier New"/>
          <w:color w:val="008000"/>
          <w:shd w:val="clear" w:color="auto" w:fill="FFFFFF"/>
        </w:rPr>
        <w:t>*</w:t>
      </w:r>
      <w:proofErr w:type="spellStart"/>
      <w:r w:rsidRPr="00F75FF8">
        <w:rPr>
          <w:rFonts w:ascii="Courier New" w:eastAsiaTheme="minorHAnsi" w:hAnsi="Courier New" w:cs="Courier New"/>
          <w:color w:val="008000"/>
          <w:shd w:val="clear" w:color="auto" w:fill="FFFFFF"/>
        </w:rPr>
        <w:t>ods</w:t>
      </w:r>
      <w:proofErr w:type="spellEnd"/>
      <w:r w:rsidRPr="00F75FF8">
        <w:rPr>
          <w:rFonts w:ascii="Courier New" w:eastAsiaTheme="minorHAnsi" w:hAnsi="Courier New" w:cs="Courier New"/>
          <w:color w:val="008000"/>
          <w:shd w:val="clear" w:color="auto" w:fill="FFFFFF"/>
        </w:rPr>
        <w:t xml:space="preserve"> trace off;</w:t>
      </w:r>
    </w:p>
    <w:p w:rsidR="00F75FF8" w:rsidRPr="00D941DD" w:rsidRDefault="00F75FF8" w:rsidP="00F75FF8">
      <w:pPr>
        <w:shd w:val="clear" w:color="auto" w:fill="FFFFFF"/>
        <w:spacing w:line="276" w:lineRule="auto"/>
        <w:jc w:val="both"/>
        <w:rPr>
          <w:rFonts w:eastAsiaTheme="minorHAnsi"/>
          <w:b/>
          <w:color w:val="FF0000"/>
          <w:shd w:val="clear" w:color="auto" w:fill="FFFFFF"/>
        </w:rPr>
      </w:pPr>
      <w:r w:rsidRPr="00D941DD">
        <w:rPr>
          <w:rFonts w:eastAsiaTheme="minorHAnsi"/>
          <w:color w:val="FF0000"/>
          <w:shd w:val="clear" w:color="auto" w:fill="FFFFFF"/>
        </w:rPr>
        <w:t xml:space="preserve">By running the above code creates, </w:t>
      </w:r>
      <w:r w:rsidR="0096588B">
        <w:rPr>
          <w:rFonts w:eastAsiaTheme="minorHAnsi"/>
          <w:color w:val="FF0000"/>
          <w:shd w:val="clear" w:color="auto" w:fill="FFFFFF"/>
        </w:rPr>
        <w:t>might get many</w:t>
      </w:r>
      <w:r w:rsidRPr="00D941DD">
        <w:rPr>
          <w:rFonts w:eastAsiaTheme="minorHAnsi"/>
          <w:color w:val="FF0000"/>
          <w:shd w:val="clear" w:color="auto" w:fill="FFFFFF"/>
        </w:rPr>
        <w:t xml:space="preserve"> outputs, not all of which you might want.</w:t>
      </w:r>
      <w:r w:rsidR="0096588B">
        <w:rPr>
          <w:rFonts w:eastAsiaTheme="minorHAnsi"/>
          <w:color w:val="FF0000"/>
          <w:shd w:val="clear" w:color="auto" w:fill="FFFFFF"/>
        </w:rPr>
        <w:t xml:space="preserve"> Can control output via </w:t>
      </w:r>
      <w:proofErr w:type="spellStart"/>
      <w:r w:rsidR="0096588B">
        <w:rPr>
          <w:rFonts w:eastAsiaTheme="minorHAnsi"/>
          <w:color w:val="FF0000"/>
          <w:shd w:val="clear" w:color="auto" w:fill="FFFFFF"/>
        </w:rPr>
        <w:t>ods</w:t>
      </w:r>
      <w:proofErr w:type="spellEnd"/>
      <w:r w:rsidR="0096588B">
        <w:rPr>
          <w:rFonts w:eastAsiaTheme="minorHAnsi"/>
          <w:color w:val="FF0000"/>
          <w:shd w:val="clear" w:color="auto" w:fill="FFFFFF"/>
        </w:rPr>
        <w:t>.</w:t>
      </w:r>
    </w:p>
    <w:tbl>
      <w:tblPr>
        <w:tblW w:w="5000" w:type="pct"/>
        <w:tblCellSpacing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F75FF8" w:rsidRPr="00F75FF8" w:rsidTr="00F75FF8">
        <w:trPr>
          <w:tblCellSpacing w:w="6" w:type="dxa"/>
        </w:trPr>
        <w:tc>
          <w:tcPr>
            <w:tcW w:w="0" w:type="auto"/>
            <w:shd w:val="clear" w:color="auto" w:fill="FAFBFE"/>
            <w:hideMark/>
          </w:tcPr>
          <w:p w:rsidR="00F75FF8" w:rsidRPr="00F75FF8" w:rsidRDefault="00F75FF8" w:rsidP="00F75FF8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75FF8">
              <w:rPr>
                <w:rFonts w:ascii="Arial" w:hAnsi="Arial" w:cs="Arial"/>
                <w:color w:val="000000"/>
                <w:sz w:val="20"/>
                <w:szCs w:val="20"/>
              </w:rPr>
              <w:t xml:space="preserve">Test of H0: p1-p2=0 via </w:t>
            </w:r>
            <w:proofErr w:type="spellStart"/>
            <w:r w:rsidRPr="00F75FF8">
              <w:rPr>
                <w:rFonts w:ascii="Arial" w:hAnsi="Arial" w:cs="Arial"/>
                <w:color w:val="000000"/>
                <w:sz w:val="20"/>
                <w:szCs w:val="20"/>
              </w:rPr>
              <w:t>chisq</w:t>
            </w:r>
            <w:proofErr w:type="spellEnd"/>
            <w:r w:rsidRPr="00F75FF8">
              <w:rPr>
                <w:rFonts w:ascii="Arial" w:hAnsi="Arial" w:cs="Arial"/>
                <w:color w:val="000000"/>
                <w:sz w:val="20"/>
                <w:szCs w:val="20"/>
              </w:rPr>
              <w:t>-test</w:t>
            </w:r>
          </w:p>
        </w:tc>
      </w:tr>
    </w:tbl>
    <w:p w:rsidR="00F75FF8" w:rsidRPr="00F75FF8" w:rsidRDefault="00F75FF8" w:rsidP="00F75FF8">
      <w:pPr>
        <w:rPr>
          <w:rFonts w:ascii="Arial" w:hAnsi="Arial" w:cs="Arial"/>
          <w:color w:val="000000"/>
          <w:sz w:val="20"/>
          <w:szCs w:val="20"/>
        </w:rPr>
      </w:pPr>
    </w:p>
    <w:p w:rsidR="00F75FF8" w:rsidRPr="00F75FF8" w:rsidRDefault="00F75FF8" w:rsidP="00F75FF8">
      <w:pPr>
        <w:jc w:val="center"/>
        <w:rPr>
          <w:rFonts w:ascii="Arial" w:hAnsi="Arial" w:cs="Arial"/>
          <w:color w:val="000000"/>
          <w:sz w:val="20"/>
          <w:szCs w:val="20"/>
        </w:rPr>
      </w:pPr>
      <w:r w:rsidRPr="00F75FF8">
        <w:rPr>
          <w:rFonts w:ascii="Arial" w:hAnsi="Arial" w:cs="Arial"/>
          <w:color w:val="000000"/>
          <w:sz w:val="20"/>
          <w:szCs w:val="20"/>
        </w:rPr>
        <w:t>The FREQ Procedure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1429"/>
        <w:gridCol w:w="3306"/>
      </w:tblGrid>
      <w:tr w:rsidR="00F75FF8" w:rsidRPr="00F75FF8" w:rsidTr="00F75FF8">
        <w:trPr>
          <w:tblCellSpacing w:w="15" w:type="dxa"/>
          <w:jc w:val="center"/>
        </w:trPr>
        <w:tc>
          <w:tcPr>
            <w:tcW w:w="0" w:type="auto"/>
            <w:hideMark/>
          </w:tcPr>
          <w:tbl>
            <w:tblPr>
              <w:tblW w:w="0" w:type="auto"/>
              <w:jc w:val="center"/>
              <w:tblBorders>
                <w:top w:val="single" w:sz="6" w:space="0" w:color="C1C1C1"/>
                <w:left w:val="single" w:sz="6" w:space="0" w:color="C1C1C1"/>
                <w:bottom w:val="single" w:sz="2" w:space="0" w:color="C1C1C1"/>
                <w:right w:val="single" w:sz="2" w:space="0" w:color="C1C1C1"/>
              </w:tblBorders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  <w:tblDescription w:val="Procedure Freq: Cross-Tabular Freq Table"/>
            </w:tblPr>
            <w:tblGrid>
              <w:gridCol w:w="1334"/>
            </w:tblGrid>
            <w:tr w:rsidR="00F75FF8" w:rsidRPr="00F75FF8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60" w:type="dxa"/>
                      <w:left w:w="60" w:type="dxa"/>
                      <w:bottom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14"/>
                  </w:tblGrid>
                  <w:tr w:rsidR="00F75FF8" w:rsidRPr="00F75FF8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F75FF8" w:rsidRPr="00F75FF8" w:rsidRDefault="00F75FF8" w:rsidP="00F75FF8">
                        <w:pPr>
                          <w:rPr>
                            <w:b/>
                            <w:bCs/>
                          </w:rPr>
                        </w:pPr>
                        <w:r w:rsidRPr="00F75FF8">
                          <w:rPr>
                            <w:b/>
                            <w:bCs/>
                          </w:rPr>
                          <w:lastRenderedPageBreak/>
                          <w:t>Frequency</w:t>
                        </w:r>
                      </w:p>
                    </w:tc>
                  </w:tr>
                </w:tbl>
                <w:p w:rsidR="00F75FF8" w:rsidRPr="00F75FF8" w:rsidRDefault="00F75FF8" w:rsidP="00F75FF8">
                  <w:pPr>
                    <w:rPr>
                      <w:b/>
                      <w:bCs/>
                    </w:rPr>
                  </w:pPr>
                </w:p>
              </w:tc>
            </w:tr>
          </w:tbl>
          <w:p w:rsidR="00F75FF8" w:rsidRPr="00F75FF8" w:rsidRDefault="00F75FF8" w:rsidP="00F75FF8">
            <w:pPr>
              <w:jc w:val="center"/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  <w:tblDescription w:val="Procedure Freq: Cross-Tabular Freq Table"/>
            </w:tblPr>
            <w:tblGrid>
              <w:gridCol w:w="667"/>
              <w:gridCol w:w="907"/>
              <w:gridCol w:w="960"/>
              <w:gridCol w:w="667"/>
            </w:tblGrid>
            <w:tr w:rsidR="00F75FF8" w:rsidRPr="00F75FF8" w:rsidTr="00F75FF8">
              <w:trPr>
                <w:tblHeader/>
                <w:jc w:val="center"/>
              </w:trPr>
              <w:tc>
                <w:tcPr>
                  <w:tcW w:w="0" w:type="auto"/>
                  <w:gridSpan w:val="4"/>
                  <w:hideMark/>
                </w:tcPr>
                <w:p w:rsidR="00F75FF8" w:rsidRPr="00F75FF8" w:rsidRDefault="00F75FF8" w:rsidP="00F75FF8">
                  <w:pPr>
                    <w:jc w:val="center"/>
                    <w:rPr>
                      <w:b/>
                      <w:bCs/>
                    </w:rPr>
                  </w:pPr>
                  <w:r w:rsidRPr="00F75FF8">
                    <w:rPr>
                      <w:b/>
                      <w:bCs/>
                    </w:rPr>
                    <w:t>Table of Tests by Disease</w:t>
                  </w:r>
                </w:p>
              </w:tc>
            </w:tr>
            <w:tr w:rsidR="00F75FF8" w:rsidRPr="00F75FF8" w:rsidTr="00F75FF8">
              <w:trPr>
                <w:tblHeader/>
                <w:jc w:val="center"/>
              </w:trPr>
              <w:tc>
                <w:tcPr>
                  <w:tcW w:w="0" w:type="auto"/>
                  <w:vMerge w:val="restart"/>
                  <w:hideMark/>
                </w:tcPr>
                <w:p w:rsidR="00F75FF8" w:rsidRPr="00F75FF8" w:rsidRDefault="00F75FF8" w:rsidP="00F75FF8">
                  <w:pPr>
                    <w:jc w:val="center"/>
                    <w:rPr>
                      <w:b/>
                      <w:bCs/>
                    </w:rPr>
                  </w:pPr>
                  <w:r w:rsidRPr="00F75FF8">
                    <w:rPr>
                      <w:b/>
                      <w:bCs/>
                    </w:rPr>
                    <w:t>Tests</w:t>
                  </w:r>
                </w:p>
              </w:tc>
              <w:tc>
                <w:tcPr>
                  <w:tcW w:w="0" w:type="auto"/>
                  <w:gridSpan w:val="3"/>
                  <w:hideMark/>
                </w:tcPr>
                <w:p w:rsidR="00F75FF8" w:rsidRPr="00F75FF8" w:rsidRDefault="00F75FF8" w:rsidP="00F75FF8">
                  <w:pPr>
                    <w:jc w:val="center"/>
                    <w:rPr>
                      <w:b/>
                      <w:bCs/>
                    </w:rPr>
                  </w:pPr>
                  <w:r w:rsidRPr="00F75FF8">
                    <w:rPr>
                      <w:b/>
                      <w:bCs/>
                    </w:rPr>
                    <w:t>Disease</w:t>
                  </w:r>
                </w:p>
              </w:tc>
            </w:tr>
            <w:tr w:rsidR="00F75FF8" w:rsidRPr="00F75FF8" w:rsidTr="00F75FF8">
              <w:trPr>
                <w:tblHeader/>
                <w:jc w:val="center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F75FF8" w:rsidRPr="00F75FF8" w:rsidRDefault="00F75FF8" w:rsidP="00F75FF8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F75FF8" w:rsidRPr="00F75FF8" w:rsidRDefault="00F75FF8" w:rsidP="00F75FF8">
                  <w:pPr>
                    <w:jc w:val="right"/>
                    <w:rPr>
                      <w:b/>
                      <w:bCs/>
                    </w:rPr>
                  </w:pPr>
                  <w:r w:rsidRPr="00F75FF8">
                    <w:rPr>
                      <w:b/>
                      <w:bCs/>
                    </w:rPr>
                    <w:t>positive</w:t>
                  </w:r>
                </w:p>
              </w:tc>
              <w:tc>
                <w:tcPr>
                  <w:tcW w:w="0" w:type="auto"/>
                  <w:hideMark/>
                </w:tcPr>
                <w:p w:rsidR="00F75FF8" w:rsidRPr="00F75FF8" w:rsidRDefault="00F75FF8" w:rsidP="00F75FF8">
                  <w:pPr>
                    <w:jc w:val="right"/>
                    <w:rPr>
                      <w:b/>
                      <w:bCs/>
                    </w:rPr>
                  </w:pPr>
                  <w:proofErr w:type="spellStart"/>
                  <w:r w:rsidRPr="00F75FF8">
                    <w:rPr>
                      <w:b/>
                      <w:bCs/>
                    </w:rPr>
                    <w:t>negetive</w:t>
                  </w:r>
                  <w:proofErr w:type="spellEnd"/>
                </w:p>
              </w:tc>
              <w:tc>
                <w:tcPr>
                  <w:tcW w:w="0" w:type="auto"/>
                  <w:hideMark/>
                </w:tcPr>
                <w:p w:rsidR="00F75FF8" w:rsidRPr="00F75FF8" w:rsidRDefault="00F75FF8" w:rsidP="00F75FF8">
                  <w:pPr>
                    <w:jc w:val="right"/>
                    <w:rPr>
                      <w:b/>
                      <w:bCs/>
                    </w:rPr>
                  </w:pPr>
                  <w:r w:rsidRPr="00F75FF8">
                    <w:rPr>
                      <w:b/>
                      <w:bCs/>
                    </w:rPr>
                    <w:t>Total</w:t>
                  </w:r>
                </w:p>
              </w:tc>
            </w:tr>
            <w:tr w:rsidR="00F75FF8" w:rsidRPr="00F75FF8" w:rsidTr="00F75FF8">
              <w:trPr>
                <w:jc w:val="center"/>
              </w:trPr>
              <w:tc>
                <w:tcPr>
                  <w:tcW w:w="0" w:type="auto"/>
                  <w:hideMark/>
                </w:tcPr>
                <w:p w:rsidR="00F75FF8" w:rsidRPr="00F75FF8" w:rsidRDefault="00F75FF8" w:rsidP="00F75FF8">
                  <w:pPr>
                    <w:rPr>
                      <w:b/>
                      <w:bCs/>
                    </w:rPr>
                  </w:pPr>
                  <w:r w:rsidRPr="00F75FF8">
                    <w:rPr>
                      <w:b/>
                      <w:bCs/>
                    </w:rPr>
                    <w:t xml:space="preserve">T1 </w:t>
                  </w: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60" w:type="dxa"/>
                      <w:left w:w="60" w:type="dxa"/>
                      <w:bottom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87"/>
                  </w:tblGrid>
                  <w:tr w:rsidR="00F75FF8" w:rsidRPr="00F75FF8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F75FF8" w:rsidRPr="00F75FF8" w:rsidRDefault="00F75FF8" w:rsidP="00F75FF8">
                        <w:pPr>
                          <w:jc w:val="right"/>
                        </w:pPr>
                        <w:r w:rsidRPr="00F75FF8">
                          <w:t>30</w:t>
                        </w:r>
                      </w:p>
                    </w:tc>
                  </w:tr>
                </w:tbl>
                <w:p w:rsidR="00F75FF8" w:rsidRPr="00F75FF8" w:rsidRDefault="00F75FF8" w:rsidP="00F75FF8">
                  <w:pPr>
                    <w:jc w:val="right"/>
                  </w:pP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60" w:type="dxa"/>
                      <w:left w:w="60" w:type="dxa"/>
                      <w:bottom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40"/>
                  </w:tblGrid>
                  <w:tr w:rsidR="00F75FF8" w:rsidRPr="00F75FF8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F75FF8" w:rsidRPr="00F75FF8" w:rsidRDefault="00F75FF8" w:rsidP="00F75FF8">
                        <w:pPr>
                          <w:jc w:val="right"/>
                        </w:pPr>
                        <w:r w:rsidRPr="00F75FF8">
                          <w:t>70</w:t>
                        </w:r>
                      </w:p>
                    </w:tc>
                  </w:tr>
                </w:tbl>
                <w:p w:rsidR="00F75FF8" w:rsidRPr="00F75FF8" w:rsidRDefault="00F75FF8" w:rsidP="00F75FF8">
                  <w:pPr>
                    <w:jc w:val="right"/>
                  </w:pP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60" w:type="dxa"/>
                      <w:left w:w="60" w:type="dxa"/>
                      <w:bottom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47"/>
                  </w:tblGrid>
                  <w:tr w:rsidR="00F75FF8" w:rsidRPr="00F75FF8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F75FF8" w:rsidRPr="00F75FF8" w:rsidRDefault="00F75FF8" w:rsidP="00F75FF8">
                        <w:pPr>
                          <w:jc w:val="right"/>
                        </w:pPr>
                        <w:r w:rsidRPr="00F75FF8">
                          <w:t>100</w:t>
                        </w:r>
                      </w:p>
                    </w:tc>
                  </w:tr>
                </w:tbl>
                <w:p w:rsidR="00F75FF8" w:rsidRPr="00F75FF8" w:rsidRDefault="00F75FF8" w:rsidP="00F75FF8">
                  <w:pPr>
                    <w:jc w:val="right"/>
                  </w:pPr>
                </w:p>
              </w:tc>
            </w:tr>
            <w:tr w:rsidR="00F75FF8" w:rsidRPr="00F75FF8" w:rsidTr="00F75FF8">
              <w:trPr>
                <w:jc w:val="center"/>
              </w:trPr>
              <w:tc>
                <w:tcPr>
                  <w:tcW w:w="0" w:type="auto"/>
                  <w:hideMark/>
                </w:tcPr>
                <w:p w:rsidR="00F75FF8" w:rsidRPr="00F75FF8" w:rsidRDefault="00F75FF8" w:rsidP="00F75FF8">
                  <w:pPr>
                    <w:rPr>
                      <w:b/>
                      <w:bCs/>
                    </w:rPr>
                  </w:pPr>
                  <w:r w:rsidRPr="00F75FF8">
                    <w:rPr>
                      <w:b/>
                      <w:bCs/>
                    </w:rPr>
                    <w:t xml:space="preserve">T2 </w:t>
                  </w: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60" w:type="dxa"/>
                      <w:left w:w="60" w:type="dxa"/>
                      <w:bottom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87"/>
                  </w:tblGrid>
                  <w:tr w:rsidR="00F75FF8" w:rsidRPr="00F75FF8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F75FF8" w:rsidRPr="00F75FF8" w:rsidRDefault="00F75FF8" w:rsidP="00F75FF8">
                        <w:pPr>
                          <w:jc w:val="right"/>
                        </w:pPr>
                        <w:r w:rsidRPr="00F75FF8">
                          <w:t>45</w:t>
                        </w:r>
                      </w:p>
                    </w:tc>
                  </w:tr>
                </w:tbl>
                <w:p w:rsidR="00F75FF8" w:rsidRPr="00F75FF8" w:rsidRDefault="00F75FF8" w:rsidP="00F75FF8">
                  <w:pPr>
                    <w:jc w:val="right"/>
                  </w:pP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60" w:type="dxa"/>
                      <w:left w:w="60" w:type="dxa"/>
                      <w:bottom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40"/>
                  </w:tblGrid>
                  <w:tr w:rsidR="00F75FF8" w:rsidRPr="00F75FF8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F75FF8" w:rsidRPr="00F75FF8" w:rsidRDefault="00F75FF8" w:rsidP="00F75FF8">
                        <w:pPr>
                          <w:jc w:val="right"/>
                        </w:pPr>
                        <w:r w:rsidRPr="00F75FF8">
                          <w:t>55</w:t>
                        </w:r>
                      </w:p>
                    </w:tc>
                  </w:tr>
                </w:tbl>
                <w:p w:rsidR="00F75FF8" w:rsidRPr="00F75FF8" w:rsidRDefault="00F75FF8" w:rsidP="00F75FF8">
                  <w:pPr>
                    <w:jc w:val="right"/>
                  </w:pP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60" w:type="dxa"/>
                      <w:left w:w="60" w:type="dxa"/>
                      <w:bottom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47"/>
                  </w:tblGrid>
                  <w:tr w:rsidR="00F75FF8" w:rsidRPr="00F75FF8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F75FF8" w:rsidRPr="00F75FF8" w:rsidRDefault="00F75FF8" w:rsidP="00F75FF8">
                        <w:pPr>
                          <w:jc w:val="right"/>
                        </w:pPr>
                        <w:r w:rsidRPr="00F75FF8">
                          <w:t>100</w:t>
                        </w:r>
                      </w:p>
                    </w:tc>
                  </w:tr>
                </w:tbl>
                <w:p w:rsidR="00F75FF8" w:rsidRPr="00F75FF8" w:rsidRDefault="00F75FF8" w:rsidP="00F75FF8">
                  <w:pPr>
                    <w:jc w:val="right"/>
                  </w:pPr>
                </w:p>
              </w:tc>
            </w:tr>
            <w:tr w:rsidR="00F75FF8" w:rsidRPr="00F75FF8" w:rsidTr="00F75FF8">
              <w:trPr>
                <w:jc w:val="center"/>
              </w:trPr>
              <w:tc>
                <w:tcPr>
                  <w:tcW w:w="0" w:type="auto"/>
                  <w:hideMark/>
                </w:tcPr>
                <w:p w:rsidR="00F75FF8" w:rsidRPr="00F75FF8" w:rsidRDefault="00F75FF8" w:rsidP="00F75FF8">
                  <w:pPr>
                    <w:rPr>
                      <w:b/>
                      <w:bCs/>
                    </w:rPr>
                  </w:pPr>
                  <w:r w:rsidRPr="00F75FF8">
                    <w:rPr>
                      <w:b/>
                      <w:bCs/>
                    </w:rPr>
                    <w:t xml:space="preserve">Total </w:t>
                  </w: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60" w:type="dxa"/>
                      <w:left w:w="60" w:type="dxa"/>
                      <w:bottom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87"/>
                  </w:tblGrid>
                  <w:tr w:rsidR="00F75FF8" w:rsidRPr="00F75FF8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F75FF8" w:rsidRPr="00F75FF8" w:rsidRDefault="00F75FF8" w:rsidP="00F75FF8">
                        <w:pPr>
                          <w:jc w:val="right"/>
                        </w:pPr>
                        <w:r w:rsidRPr="00F75FF8">
                          <w:t>75</w:t>
                        </w:r>
                      </w:p>
                    </w:tc>
                  </w:tr>
                </w:tbl>
                <w:p w:rsidR="00F75FF8" w:rsidRPr="00F75FF8" w:rsidRDefault="00F75FF8" w:rsidP="00F75FF8">
                  <w:pPr>
                    <w:jc w:val="right"/>
                  </w:pP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60" w:type="dxa"/>
                      <w:left w:w="60" w:type="dxa"/>
                      <w:bottom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40"/>
                  </w:tblGrid>
                  <w:tr w:rsidR="00F75FF8" w:rsidRPr="00F75FF8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F75FF8" w:rsidRPr="00F75FF8" w:rsidRDefault="00F75FF8" w:rsidP="00F75FF8">
                        <w:pPr>
                          <w:jc w:val="right"/>
                        </w:pPr>
                        <w:r w:rsidRPr="00F75FF8">
                          <w:t>125</w:t>
                        </w:r>
                      </w:p>
                    </w:tc>
                  </w:tr>
                </w:tbl>
                <w:p w:rsidR="00F75FF8" w:rsidRPr="00F75FF8" w:rsidRDefault="00F75FF8" w:rsidP="00F75FF8">
                  <w:pPr>
                    <w:jc w:val="right"/>
                  </w:pP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60" w:type="dxa"/>
                      <w:left w:w="60" w:type="dxa"/>
                      <w:bottom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47"/>
                  </w:tblGrid>
                  <w:tr w:rsidR="00F75FF8" w:rsidRPr="00F75FF8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F75FF8" w:rsidRPr="00F75FF8" w:rsidRDefault="00F75FF8" w:rsidP="00F75FF8">
                        <w:pPr>
                          <w:jc w:val="right"/>
                        </w:pPr>
                        <w:r w:rsidRPr="00F75FF8">
                          <w:t>200</w:t>
                        </w:r>
                      </w:p>
                    </w:tc>
                  </w:tr>
                </w:tbl>
                <w:p w:rsidR="00F75FF8" w:rsidRPr="00F75FF8" w:rsidRDefault="00F75FF8" w:rsidP="00F75FF8">
                  <w:pPr>
                    <w:jc w:val="right"/>
                  </w:pPr>
                </w:p>
              </w:tc>
            </w:tr>
          </w:tbl>
          <w:p w:rsidR="00F75FF8" w:rsidRPr="00F75FF8" w:rsidRDefault="00F75FF8" w:rsidP="00F75FF8">
            <w:pPr>
              <w:jc w:val="center"/>
            </w:pPr>
          </w:p>
        </w:tc>
      </w:tr>
    </w:tbl>
    <w:p w:rsidR="00F75FF8" w:rsidRPr="00F75FF8" w:rsidRDefault="00F75FF8" w:rsidP="00F75FF8">
      <w:pPr>
        <w:spacing w:after="240"/>
        <w:rPr>
          <w:rFonts w:ascii="Arial" w:hAnsi="Arial" w:cs="Arial"/>
          <w:color w:val="000000"/>
          <w:sz w:val="20"/>
          <w:szCs w:val="20"/>
        </w:rPr>
      </w:pPr>
    </w:p>
    <w:tbl>
      <w:tblPr>
        <w:tblW w:w="0" w:type="auto"/>
        <w:jc w:val="center"/>
        <w:tblCellSpacing w:w="15" w:type="dxa"/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03"/>
      </w:tblGrid>
      <w:tr w:rsidR="00F75FF8" w:rsidRPr="00F75FF8" w:rsidTr="00F75FF8">
        <w:trPr>
          <w:tblCellSpacing w:w="15" w:type="dxa"/>
          <w:jc w:val="center"/>
        </w:trPr>
        <w:tc>
          <w:tcPr>
            <w:tcW w:w="0" w:type="auto"/>
            <w:shd w:val="clear" w:color="auto" w:fill="FAFBFE"/>
            <w:hideMark/>
          </w:tcPr>
          <w:p w:rsidR="00F75FF8" w:rsidRPr="00F75FF8" w:rsidRDefault="00F75FF8" w:rsidP="00F75FF8">
            <w:pPr>
              <w:jc w:val="center"/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</w:pPr>
            <w:r w:rsidRPr="00F75FF8"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  <w:t>Statistics for Table of Tests by Disease</w:t>
            </w:r>
          </w:p>
        </w:tc>
      </w:tr>
    </w:tbl>
    <w:p w:rsidR="00F75FF8" w:rsidRPr="00F75FF8" w:rsidRDefault="00F75FF8" w:rsidP="00F75FF8">
      <w:pPr>
        <w:jc w:val="center"/>
        <w:rPr>
          <w:rFonts w:ascii="Arial" w:hAnsi="Arial" w:cs="Arial"/>
          <w:vanish/>
          <w:color w:val="000000"/>
          <w:sz w:val="20"/>
          <w:szCs w:val="20"/>
        </w:rPr>
      </w:pPr>
      <w:bookmarkStart w:id="0" w:name="IDX24"/>
      <w:bookmarkEnd w:id="0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Procedure Freq: Chi-Square Tests"/>
      </w:tblPr>
      <w:tblGrid>
        <w:gridCol w:w="3100"/>
        <w:gridCol w:w="440"/>
        <w:gridCol w:w="860"/>
        <w:gridCol w:w="780"/>
      </w:tblGrid>
      <w:tr w:rsidR="00F75FF8" w:rsidRPr="00F75FF8" w:rsidTr="00F75FF8">
        <w:trPr>
          <w:tblHeader/>
          <w:jc w:val="center"/>
        </w:trPr>
        <w:tc>
          <w:tcPr>
            <w:tcW w:w="0" w:type="auto"/>
            <w:hideMark/>
          </w:tcPr>
          <w:p w:rsidR="00F75FF8" w:rsidRPr="00F75FF8" w:rsidRDefault="00F75FF8" w:rsidP="00F75FF8">
            <w:pPr>
              <w:rPr>
                <w:b/>
                <w:bCs/>
              </w:rPr>
            </w:pPr>
            <w:r w:rsidRPr="00F75FF8">
              <w:rPr>
                <w:b/>
                <w:bCs/>
              </w:rPr>
              <w:t>Statistic</w:t>
            </w:r>
          </w:p>
        </w:tc>
        <w:tc>
          <w:tcPr>
            <w:tcW w:w="0" w:type="auto"/>
            <w:hideMark/>
          </w:tcPr>
          <w:p w:rsidR="00F75FF8" w:rsidRPr="00F75FF8" w:rsidRDefault="00F75FF8" w:rsidP="00F75FF8">
            <w:pPr>
              <w:jc w:val="right"/>
              <w:rPr>
                <w:b/>
                <w:bCs/>
              </w:rPr>
            </w:pPr>
            <w:r w:rsidRPr="00F75FF8">
              <w:rPr>
                <w:b/>
                <w:bCs/>
              </w:rPr>
              <w:t>DF</w:t>
            </w:r>
          </w:p>
        </w:tc>
        <w:tc>
          <w:tcPr>
            <w:tcW w:w="0" w:type="auto"/>
            <w:hideMark/>
          </w:tcPr>
          <w:p w:rsidR="00F75FF8" w:rsidRPr="00F75FF8" w:rsidRDefault="00F75FF8" w:rsidP="00F75FF8">
            <w:pPr>
              <w:jc w:val="right"/>
              <w:rPr>
                <w:b/>
                <w:bCs/>
              </w:rPr>
            </w:pPr>
            <w:r w:rsidRPr="00F75FF8">
              <w:rPr>
                <w:b/>
                <w:bCs/>
              </w:rPr>
              <w:t>Value</w:t>
            </w:r>
          </w:p>
        </w:tc>
        <w:tc>
          <w:tcPr>
            <w:tcW w:w="0" w:type="auto"/>
            <w:hideMark/>
          </w:tcPr>
          <w:p w:rsidR="00F75FF8" w:rsidRPr="00F75FF8" w:rsidRDefault="00F75FF8" w:rsidP="00F75FF8">
            <w:pPr>
              <w:jc w:val="right"/>
              <w:rPr>
                <w:b/>
                <w:bCs/>
              </w:rPr>
            </w:pPr>
            <w:r w:rsidRPr="00F75FF8">
              <w:rPr>
                <w:b/>
                <w:bCs/>
              </w:rPr>
              <w:t>Prob</w:t>
            </w:r>
          </w:p>
        </w:tc>
      </w:tr>
      <w:tr w:rsidR="00F75FF8" w:rsidRPr="00F75FF8" w:rsidTr="00F75FF8">
        <w:trPr>
          <w:jc w:val="center"/>
        </w:trPr>
        <w:tc>
          <w:tcPr>
            <w:tcW w:w="0" w:type="auto"/>
            <w:hideMark/>
          </w:tcPr>
          <w:p w:rsidR="00F75FF8" w:rsidRPr="00F75FF8" w:rsidRDefault="00F75FF8" w:rsidP="00F75FF8">
            <w:pPr>
              <w:rPr>
                <w:b/>
                <w:bCs/>
                <w:color w:val="FF0000"/>
              </w:rPr>
            </w:pPr>
            <w:r w:rsidRPr="00F75FF8">
              <w:rPr>
                <w:b/>
                <w:bCs/>
                <w:color w:val="FF0000"/>
              </w:rPr>
              <w:t>Chi-Square</w:t>
            </w:r>
          </w:p>
        </w:tc>
        <w:tc>
          <w:tcPr>
            <w:tcW w:w="0" w:type="auto"/>
            <w:hideMark/>
          </w:tcPr>
          <w:p w:rsidR="00F75FF8" w:rsidRPr="00F75FF8" w:rsidRDefault="00F75FF8" w:rsidP="00F75FF8">
            <w:pPr>
              <w:jc w:val="right"/>
              <w:rPr>
                <w:color w:val="FF0000"/>
              </w:rPr>
            </w:pPr>
            <w:r w:rsidRPr="00F75FF8">
              <w:rPr>
                <w:color w:val="FF0000"/>
              </w:rPr>
              <w:t>1</w:t>
            </w:r>
          </w:p>
        </w:tc>
        <w:tc>
          <w:tcPr>
            <w:tcW w:w="0" w:type="auto"/>
            <w:hideMark/>
          </w:tcPr>
          <w:p w:rsidR="00F75FF8" w:rsidRPr="00F75FF8" w:rsidRDefault="00F75FF8" w:rsidP="00F75FF8">
            <w:pPr>
              <w:jc w:val="right"/>
              <w:rPr>
                <w:color w:val="FF0000"/>
              </w:rPr>
            </w:pPr>
            <w:r w:rsidRPr="00F75FF8">
              <w:rPr>
                <w:color w:val="FF0000"/>
              </w:rPr>
              <w:t>4.8000</w:t>
            </w:r>
          </w:p>
        </w:tc>
        <w:tc>
          <w:tcPr>
            <w:tcW w:w="0" w:type="auto"/>
            <w:hideMark/>
          </w:tcPr>
          <w:p w:rsidR="00F75FF8" w:rsidRPr="00F75FF8" w:rsidRDefault="00F75FF8" w:rsidP="00F75FF8">
            <w:pPr>
              <w:jc w:val="right"/>
              <w:rPr>
                <w:color w:val="FF0000"/>
              </w:rPr>
            </w:pPr>
            <w:r w:rsidRPr="00F75FF8">
              <w:rPr>
                <w:color w:val="FF0000"/>
              </w:rPr>
              <w:t>0.0285</w:t>
            </w:r>
          </w:p>
        </w:tc>
      </w:tr>
      <w:tr w:rsidR="00F75FF8" w:rsidRPr="00F75FF8" w:rsidTr="00F75FF8">
        <w:trPr>
          <w:jc w:val="center"/>
        </w:trPr>
        <w:tc>
          <w:tcPr>
            <w:tcW w:w="0" w:type="auto"/>
            <w:hideMark/>
          </w:tcPr>
          <w:p w:rsidR="00F75FF8" w:rsidRPr="00F75FF8" w:rsidRDefault="00F75FF8" w:rsidP="00F75FF8">
            <w:pPr>
              <w:rPr>
                <w:b/>
                <w:bCs/>
              </w:rPr>
            </w:pPr>
            <w:r w:rsidRPr="00F75FF8">
              <w:rPr>
                <w:b/>
                <w:bCs/>
              </w:rPr>
              <w:t>Likelihood Ratio Chi-Square</w:t>
            </w:r>
          </w:p>
        </w:tc>
        <w:tc>
          <w:tcPr>
            <w:tcW w:w="0" w:type="auto"/>
            <w:hideMark/>
          </w:tcPr>
          <w:p w:rsidR="00F75FF8" w:rsidRPr="00F75FF8" w:rsidRDefault="00F75FF8" w:rsidP="00F75FF8">
            <w:pPr>
              <w:jc w:val="right"/>
            </w:pPr>
            <w:r w:rsidRPr="00F75FF8">
              <w:t>1</w:t>
            </w:r>
          </w:p>
        </w:tc>
        <w:tc>
          <w:tcPr>
            <w:tcW w:w="0" w:type="auto"/>
            <w:hideMark/>
          </w:tcPr>
          <w:p w:rsidR="00F75FF8" w:rsidRPr="00F75FF8" w:rsidRDefault="00F75FF8" w:rsidP="00F75FF8">
            <w:pPr>
              <w:jc w:val="right"/>
            </w:pPr>
            <w:r w:rsidRPr="00F75FF8">
              <w:t>4.8247</w:t>
            </w:r>
          </w:p>
        </w:tc>
        <w:tc>
          <w:tcPr>
            <w:tcW w:w="0" w:type="auto"/>
            <w:hideMark/>
          </w:tcPr>
          <w:p w:rsidR="00F75FF8" w:rsidRPr="00F75FF8" w:rsidRDefault="00F75FF8" w:rsidP="00F75FF8">
            <w:pPr>
              <w:jc w:val="right"/>
            </w:pPr>
            <w:r w:rsidRPr="00F75FF8">
              <w:t>0.0281</w:t>
            </w:r>
          </w:p>
        </w:tc>
      </w:tr>
      <w:tr w:rsidR="00F75FF8" w:rsidRPr="00F75FF8" w:rsidTr="00F75FF8">
        <w:trPr>
          <w:jc w:val="center"/>
        </w:trPr>
        <w:tc>
          <w:tcPr>
            <w:tcW w:w="0" w:type="auto"/>
            <w:hideMark/>
          </w:tcPr>
          <w:p w:rsidR="00F75FF8" w:rsidRPr="00F75FF8" w:rsidRDefault="00F75FF8" w:rsidP="00F75FF8">
            <w:pPr>
              <w:rPr>
                <w:b/>
                <w:bCs/>
              </w:rPr>
            </w:pPr>
            <w:r w:rsidRPr="00F75FF8">
              <w:rPr>
                <w:b/>
                <w:bCs/>
              </w:rPr>
              <w:t>Continuity Adj. Chi-Square</w:t>
            </w:r>
          </w:p>
        </w:tc>
        <w:tc>
          <w:tcPr>
            <w:tcW w:w="0" w:type="auto"/>
            <w:hideMark/>
          </w:tcPr>
          <w:p w:rsidR="00F75FF8" w:rsidRPr="00F75FF8" w:rsidRDefault="00F75FF8" w:rsidP="00F75FF8">
            <w:pPr>
              <w:jc w:val="right"/>
            </w:pPr>
            <w:r w:rsidRPr="00F75FF8">
              <w:t>1</w:t>
            </w:r>
          </w:p>
        </w:tc>
        <w:tc>
          <w:tcPr>
            <w:tcW w:w="0" w:type="auto"/>
            <w:hideMark/>
          </w:tcPr>
          <w:p w:rsidR="00F75FF8" w:rsidRPr="00F75FF8" w:rsidRDefault="00F75FF8" w:rsidP="00F75FF8">
            <w:pPr>
              <w:jc w:val="right"/>
            </w:pPr>
            <w:r w:rsidRPr="00F75FF8">
              <w:t>4.1813</w:t>
            </w:r>
          </w:p>
        </w:tc>
        <w:tc>
          <w:tcPr>
            <w:tcW w:w="0" w:type="auto"/>
            <w:hideMark/>
          </w:tcPr>
          <w:p w:rsidR="00F75FF8" w:rsidRPr="00F75FF8" w:rsidRDefault="00F75FF8" w:rsidP="00F75FF8">
            <w:pPr>
              <w:jc w:val="right"/>
            </w:pPr>
            <w:r w:rsidRPr="00F75FF8">
              <w:t>0.0409</w:t>
            </w:r>
          </w:p>
        </w:tc>
      </w:tr>
      <w:tr w:rsidR="00F75FF8" w:rsidRPr="00F75FF8" w:rsidTr="00F75FF8">
        <w:trPr>
          <w:jc w:val="center"/>
        </w:trPr>
        <w:tc>
          <w:tcPr>
            <w:tcW w:w="0" w:type="auto"/>
            <w:hideMark/>
          </w:tcPr>
          <w:p w:rsidR="00F75FF8" w:rsidRPr="00F75FF8" w:rsidRDefault="00F75FF8" w:rsidP="00F75FF8">
            <w:pPr>
              <w:rPr>
                <w:b/>
                <w:bCs/>
              </w:rPr>
            </w:pPr>
            <w:r w:rsidRPr="00F75FF8">
              <w:rPr>
                <w:b/>
                <w:bCs/>
              </w:rPr>
              <w:t>Mantel-</w:t>
            </w:r>
            <w:proofErr w:type="spellStart"/>
            <w:r w:rsidRPr="00F75FF8">
              <w:rPr>
                <w:b/>
                <w:bCs/>
              </w:rPr>
              <w:t>Haenszel</w:t>
            </w:r>
            <w:proofErr w:type="spellEnd"/>
            <w:r w:rsidRPr="00F75FF8">
              <w:rPr>
                <w:b/>
                <w:bCs/>
              </w:rPr>
              <w:t xml:space="preserve"> Chi-Square</w:t>
            </w:r>
          </w:p>
        </w:tc>
        <w:tc>
          <w:tcPr>
            <w:tcW w:w="0" w:type="auto"/>
            <w:hideMark/>
          </w:tcPr>
          <w:p w:rsidR="00F75FF8" w:rsidRPr="00F75FF8" w:rsidRDefault="00F75FF8" w:rsidP="00F75FF8">
            <w:pPr>
              <w:jc w:val="right"/>
            </w:pPr>
            <w:r w:rsidRPr="00F75FF8">
              <w:t>1</w:t>
            </w:r>
          </w:p>
        </w:tc>
        <w:tc>
          <w:tcPr>
            <w:tcW w:w="0" w:type="auto"/>
            <w:hideMark/>
          </w:tcPr>
          <w:p w:rsidR="00F75FF8" w:rsidRPr="00F75FF8" w:rsidRDefault="00F75FF8" w:rsidP="00F75FF8">
            <w:pPr>
              <w:jc w:val="right"/>
            </w:pPr>
            <w:r w:rsidRPr="00F75FF8">
              <w:t>4.7760</w:t>
            </w:r>
          </w:p>
        </w:tc>
        <w:tc>
          <w:tcPr>
            <w:tcW w:w="0" w:type="auto"/>
            <w:hideMark/>
          </w:tcPr>
          <w:p w:rsidR="00F75FF8" w:rsidRPr="00F75FF8" w:rsidRDefault="00F75FF8" w:rsidP="00F75FF8">
            <w:pPr>
              <w:jc w:val="right"/>
            </w:pPr>
            <w:r w:rsidRPr="00F75FF8">
              <w:t>0.0289</w:t>
            </w:r>
          </w:p>
        </w:tc>
      </w:tr>
      <w:tr w:rsidR="00F75FF8" w:rsidRPr="00F75FF8" w:rsidTr="00F75FF8">
        <w:trPr>
          <w:jc w:val="center"/>
        </w:trPr>
        <w:tc>
          <w:tcPr>
            <w:tcW w:w="0" w:type="auto"/>
            <w:hideMark/>
          </w:tcPr>
          <w:p w:rsidR="00F75FF8" w:rsidRPr="00F75FF8" w:rsidRDefault="00F75FF8" w:rsidP="00F75FF8">
            <w:pPr>
              <w:rPr>
                <w:b/>
                <w:bCs/>
              </w:rPr>
            </w:pPr>
            <w:r w:rsidRPr="00F75FF8">
              <w:rPr>
                <w:b/>
                <w:bCs/>
              </w:rPr>
              <w:t>Phi Coefficient</w:t>
            </w:r>
          </w:p>
        </w:tc>
        <w:tc>
          <w:tcPr>
            <w:tcW w:w="0" w:type="auto"/>
            <w:hideMark/>
          </w:tcPr>
          <w:p w:rsidR="00F75FF8" w:rsidRPr="00F75FF8" w:rsidRDefault="00F75FF8" w:rsidP="00F75FF8">
            <w:pPr>
              <w:jc w:val="right"/>
            </w:pPr>
            <w:r w:rsidRPr="00F75FF8">
              <w:t> </w:t>
            </w:r>
          </w:p>
        </w:tc>
        <w:tc>
          <w:tcPr>
            <w:tcW w:w="0" w:type="auto"/>
            <w:noWrap/>
            <w:hideMark/>
          </w:tcPr>
          <w:p w:rsidR="00F75FF8" w:rsidRPr="00F75FF8" w:rsidRDefault="00F75FF8" w:rsidP="00F75FF8">
            <w:pPr>
              <w:jc w:val="right"/>
            </w:pPr>
            <w:r w:rsidRPr="00F75FF8">
              <w:t>-0.1549</w:t>
            </w:r>
          </w:p>
        </w:tc>
        <w:tc>
          <w:tcPr>
            <w:tcW w:w="0" w:type="auto"/>
            <w:hideMark/>
          </w:tcPr>
          <w:p w:rsidR="00F75FF8" w:rsidRPr="00F75FF8" w:rsidRDefault="00F75FF8" w:rsidP="00F75FF8">
            <w:pPr>
              <w:jc w:val="right"/>
            </w:pPr>
            <w:r w:rsidRPr="00F75FF8">
              <w:t> </w:t>
            </w:r>
          </w:p>
        </w:tc>
      </w:tr>
      <w:tr w:rsidR="00F75FF8" w:rsidRPr="00F75FF8" w:rsidTr="00F75FF8">
        <w:trPr>
          <w:jc w:val="center"/>
        </w:trPr>
        <w:tc>
          <w:tcPr>
            <w:tcW w:w="0" w:type="auto"/>
            <w:hideMark/>
          </w:tcPr>
          <w:p w:rsidR="00F75FF8" w:rsidRPr="00F75FF8" w:rsidRDefault="00F75FF8" w:rsidP="00F75FF8">
            <w:pPr>
              <w:rPr>
                <w:b/>
                <w:bCs/>
              </w:rPr>
            </w:pPr>
            <w:r w:rsidRPr="00F75FF8">
              <w:rPr>
                <w:b/>
                <w:bCs/>
              </w:rPr>
              <w:t>Contingency Coefficient</w:t>
            </w:r>
          </w:p>
        </w:tc>
        <w:tc>
          <w:tcPr>
            <w:tcW w:w="0" w:type="auto"/>
            <w:hideMark/>
          </w:tcPr>
          <w:p w:rsidR="00F75FF8" w:rsidRPr="00F75FF8" w:rsidRDefault="00F75FF8" w:rsidP="00F75FF8">
            <w:pPr>
              <w:jc w:val="right"/>
            </w:pPr>
            <w:r w:rsidRPr="00F75FF8">
              <w:t> </w:t>
            </w:r>
          </w:p>
        </w:tc>
        <w:tc>
          <w:tcPr>
            <w:tcW w:w="0" w:type="auto"/>
            <w:hideMark/>
          </w:tcPr>
          <w:p w:rsidR="00F75FF8" w:rsidRPr="00F75FF8" w:rsidRDefault="00F75FF8" w:rsidP="00F75FF8">
            <w:pPr>
              <w:jc w:val="right"/>
            </w:pPr>
            <w:r w:rsidRPr="00F75FF8">
              <w:t>0.1531</w:t>
            </w:r>
          </w:p>
        </w:tc>
        <w:tc>
          <w:tcPr>
            <w:tcW w:w="0" w:type="auto"/>
            <w:hideMark/>
          </w:tcPr>
          <w:p w:rsidR="00F75FF8" w:rsidRPr="00F75FF8" w:rsidRDefault="00F75FF8" w:rsidP="00F75FF8">
            <w:pPr>
              <w:jc w:val="right"/>
            </w:pPr>
            <w:r w:rsidRPr="00F75FF8">
              <w:t> </w:t>
            </w:r>
          </w:p>
        </w:tc>
      </w:tr>
      <w:tr w:rsidR="00F75FF8" w:rsidRPr="00F75FF8" w:rsidTr="00F75FF8">
        <w:trPr>
          <w:jc w:val="center"/>
        </w:trPr>
        <w:tc>
          <w:tcPr>
            <w:tcW w:w="0" w:type="auto"/>
            <w:hideMark/>
          </w:tcPr>
          <w:p w:rsidR="00F75FF8" w:rsidRPr="00F75FF8" w:rsidRDefault="00F75FF8" w:rsidP="00F75FF8">
            <w:pPr>
              <w:rPr>
                <w:b/>
                <w:bCs/>
              </w:rPr>
            </w:pPr>
            <w:r w:rsidRPr="00F75FF8">
              <w:rPr>
                <w:b/>
                <w:bCs/>
              </w:rPr>
              <w:t>Cramer's V</w:t>
            </w:r>
          </w:p>
        </w:tc>
        <w:tc>
          <w:tcPr>
            <w:tcW w:w="0" w:type="auto"/>
            <w:hideMark/>
          </w:tcPr>
          <w:p w:rsidR="00F75FF8" w:rsidRPr="00F75FF8" w:rsidRDefault="00F75FF8" w:rsidP="00F75FF8">
            <w:pPr>
              <w:jc w:val="right"/>
            </w:pPr>
            <w:r w:rsidRPr="00F75FF8">
              <w:t> </w:t>
            </w:r>
          </w:p>
        </w:tc>
        <w:tc>
          <w:tcPr>
            <w:tcW w:w="0" w:type="auto"/>
            <w:noWrap/>
            <w:hideMark/>
          </w:tcPr>
          <w:p w:rsidR="00F75FF8" w:rsidRPr="00F75FF8" w:rsidRDefault="00F75FF8" w:rsidP="00F75FF8">
            <w:pPr>
              <w:jc w:val="right"/>
            </w:pPr>
            <w:r w:rsidRPr="00F75FF8">
              <w:t>-0.1549</w:t>
            </w:r>
          </w:p>
        </w:tc>
        <w:tc>
          <w:tcPr>
            <w:tcW w:w="0" w:type="auto"/>
            <w:hideMark/>
          </w:tcPr>
          <w:p w:rsidR="00F75FF8" w:rsidRPr="00F75FF8" w:rsidRDefault="00F75FF8" w:rsidP="00F75FF8">
            <w:pPr>
              <w:jc w:val="right"/>
            </w:pPr>
            <w:r w:rsidRPr="00F75FF8">
              <w:t> </w:t>
            </w:r>
          </w:p>
        </w:tc>
      </w:tr>
    </w:tbl>
    <w:p w:rsidR="00F75FF8" w:rsidRPr="00F75FF8" w:rsidRDefault="00F75FF8" w:rsidP="00F75FF8">
      <w:pPr>
        <w:rPr>
          <w:rFonts w:ascii="Arial" w:hAnsi="Arial" w:cs="Arial"/>
          <w:color w:val="000000"/>
          <w:sz w:val="20"/>
          <w:szCs w:val="20"/>
        </w:rPr>
      </w:pPr>
      <w:bookmarkStart w:id="1" w:name="IDX25"/>
      <w:bookmarkEnd w:id="1"/>
    </w:p>
    <w:p w:rsidR="00F75FF8" w:rsidRPr="00F75FF8" w:rsidRDefault="00F75FF8" w:rsidP="00F75FF8">
      <w:pPr>
        <w:rPr>
          <w:rFonts w:ascii="Arial" w:hAnsi="Arial" w:cs="Arial"/>
          <w:color w:val="000000"/>
          <w:sz w:val="20"/>
          <w:szCs w:val="20"/>
        </w:rPr>
      </w:pPr>
      <w:bookmarkStart w:id="2" w:name="IDX26"/>
      <w:bookmarkEnd w:id="2"/>
    </w:p>
    <w:p w:rsidR="00F75FF8" w:rsidRPr="00F75FF8" w:rsidRDefault="00F75FF8" w:rsidP="00F75FF8">
      <w:pPr>
        <w:rPr>
          <w:rFonts w:ascii="Arial" w:hAnsi="Arial" w:cs="Arial"/>
          <w:color w:val="000000"/>
          <w:sz w:val="20"/>
          <w:szCs w:val="20"/>
        </w:rPr>
      </w:pPr>
      <w:bookmarkStart w:id="3" w:name="IDX27"/>
      <w:bookmarkEnd w:id="3"/>
    </w:p>
    <w:p w:rsidR="00F75FF8" w:rsidRPr="00F75FF8" w:rsidRDefault="00F75FF8" w:rsidP="00F75FF8">
      <w:pPr>
        <w:rPr>
          <w:rFonts w:ascii="Arial" w:hAnsi="Arial" w:cs="Arial"/>
          <w:color w:val="000000"/>
          <w:sz w:val="20"/>
          <w:szCs w:val="20"/>
        </w:rPr>
      </w:pPr>
      <w:bookmarkStart w:id="4" w:name="IDX28"/>
      <w:bookmarkEnd w:id="4"/>
    </w:p>
    <w:p w:rsidR="002D79C2" w:rsidRPr="00AE67B1" w:rsidRDefault="002D79C2" w:rsidP="00262772">
      <w:pPr>
        <w:pStyle w:val="Title"/>
        <w:shd w:val="clear" w:color="auto" w:fill="C2D69B" w:themeFill="accent3" w:themeFillTint="99"/>
        <w:spacing w:line="276" w:lineRule="auto"/>
        <w:rPr>
          <w:rFonts w:ascii="Times New Roman" w:hAnsi="Times New Roman" w:cs="Times New Roman"/>
          <w:b/>
          <w:sz w:val="32"/>
          <w:szCs w:val="32"/>
        </w:rPr>
      </w:pPr>
      <w:r w:rsidRPr="00AE67B1">
        <w:rPr>
          <w:rFonts w:ascii="Times New Roman" w:hAnsi="Times New Roman" w:cs="Times New Roman"/>
          <w:b/>
          <w:sz w:val="32"/>
          <w:szCs w:val="32"/>
        </w:rPr>
        <w:t xml:space="preserve">Section </w:t>
      </w:r>
      <w:r w:rsidR="00B35327" w:rsidRPr="00AE67B1">
        <w:rPr>
          <w:rFonts w:ascii="Times New Roman" w:hAnsi="Times New Roman" w:cs="Times New Roman"/>
          <w:b/>
          <w:sz w:val="32"/>
          <w:szCs w:val="32"/>
        </w:rPr>
        <w:t>10</w:t>
      </w:r>
      <w:r w:rsidR="00CC2BAF" w:rsidRPr="00AE67B1">
        <w:rPr>
          <w:rFonts w:ascii="Times New Roman" w:hAnsi="Times New Roman" w:cs="Times New Roman"/>
          <w:b/>
          <w:sz w:val="32"/>
          <w:szCs w:val="32"/>
        </w:rPr>
        <w:t>.6</w:t>
      </w:r>
      <w:r w:rsidR="00720549" w:rsidRPr="00AE67B1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4F4198" w:rsidRPr="00AE67B1">
        <w:rPr>
          <w:rFonts w:ascii="Times New Roman" w:hAnsi="Times New Roman" w:cs="Times New Roman"/>
          <w:b/>
          <w:sz w:val="32"/>
          <w:szCs w:val="32"/>
        </w:rPr>
        <w:t xml:space="preserve">Tests for Association for </w:t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R×C</m:t>
        </m:r>
      </m:oMath>
      <w:r w:rsidR="00B35327" w:rsidRPr="00AE67B1">
        <w:rPr>
          <w:rFonts w:ascii="Times New Roman" w:hAnsi="Times New Roman" w:cs="Times New Roman"/>
          <w:b/>
          <w:sz w:val="32"/>
          <w:szCs w:val="32"/>
        </w:rPr>
        <w:t xml:space="preserve"> contingency table</w:t>
      </w:r>
      <w:r w:rsidR="004F4198" w:rsidRPr="00AE67B1">
        <w:rPr>
          <w:rFonts w:ascii="Times New Roman" w:hAnsi="Times New Roman" w:cs="Times New Roman"/>
          <w:b/>
          <w:sz w:val="32"/>
          <w:szCs w:val="32"/>
        </w:rPr>
        <w:t>s</w:t>
      </w:r>
    </w:p>
    <w:p w:rsidR="0058775D" w:rsidRPr="0058775D" w:rsidRDefault="004F4198" w:rsidP="005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E27D57">
        <w:rPr>
          <w:b/>
          <w:color w:val="FF0000"/>
        </w:rPr>
        <w:t xml:space="preserve">An </w:t>
      </w:r>
      <m:oMath>
        <m:r>
          <m:rPr>
            <m:sty m:val="bi"/>
          </m:rPr>
          <w:rPr>
            <w:rFonts w:ascii="Cambria Math" w:hAnsi="Cambria Math"/>
            <w:color w:val="00B050"/>
          </w:rPr>
          <m:t>R</m:t>
        </m:r>
        <m:r>
          <m:rPr>
            <m:sty m:val="bi"/>
          </m:rPr>
          <w:rPr>
            <w:rFonts w:ascii="Cambria Math" w:hAnsi="Cambria Math"/>
            <w:color w:val="FF0000"/>
          </w:rPr>
          <m:t>×</m:t>
        </m:r>
        <m:r>
          <m:rPr>
            <m:sty m:val="bi"/>
          </m:rPr>
          <w:rPr>
            <w:rFonts w:ascii="Cambria Math" w:hAnsi="Cambria Math"/>
            <w:color w:val="00B050"/>
          </w:rPr>
          <m:t>C</m:t>
        </m:r>
      </m:oMath>
      <w:r w:rsidRPr="00E27D57">
        <w:rPr>
          <w:b/>
          <w:color w:val="FF0000"/>
        </w:rPr>
        <w:t xml:space="preserve"> contingency table </w:t>
      </w:r>
      <w:r w:rsidRPr="0058775D">
        <w:t xml:space="preserve">is a </w:t>
      </w:r>
      <w:r w:rsidR="0058775D">
        <w:t>summary of two categorical variables</w:t>
      </w:r>
      <w:r w:rsidR="00CC2BAF">
        <w:t xml:space="preserve"> with R row levels and C column levels, respectively.</w:t>
      </w:r>
      <w:r w:rsidR="0058775D">
        <w:t xml:space="preserve"> An </w:t>
      </w:r>
      <m:oMath>
        <m:r>
          <w:rPr>
            <w:rFonts w:ascii="Cambria Math" w:hAnsi="Cambria Math"/>
          </w:rPr>
          <m:t>R×C</m:t>
        </m:r>
      </m:oMath>
      <w:r w:rsidR="0058775D">
        <w:t xml:space="preserve"> table takes the following form:</w:t>
      </w:r>
    </w:p>
    <w:p w:rsidR="00B35327" w:rsidRPr="0058775D" w:rsidRDefault="00B35327" w:rsidP="004F41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</w:p>
    <w:p w:rsidR="004F4198" w:rsidRPr="003C0110" w:rsidRDefault="004F4198" w:rsidP="004B2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985"/>
        <w:gridCol w:w="3690"/>
        <w:gridCol w:w="900"/>
      </w:tblGrid>
      <w:tr w:rsidR="004F4198" w:rsidRPr="002B65A1" w:rsidTr="00E52C64">
        <w:trPr>
          <w:trHeight w:val="268"/>
          <w:jc w:val="center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4198" w:rsidRPr="002B65A1" w:rsidRDefault="004F4198" w:rsidP="00E52C64">
            <w:pPr>
              <w:pStyle w:val="NoSpacing"/>
              <w:jc w:val="center"/>
            </w:pPr>
            <w:r w:rsidRPr="002B65A1">
              <w:t>Rows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198" w:rsidRPr="002B65A1" w:rsidRDefault="004F4198" w:rsidP="00E52C64">
            <w:pPr>
              <w:pStyle w:val="NoSpacing"/>
              <w:jc w:val="center"/>
            </w:pPr>
            <w:r w:rsidRPr="002B65A1">
              <w:t xml:space="preserve">Columns </w:t>
            </w:r>
          </w:p>
          <w:p w:rsidR="004F4198" w:rsidRPr="002B65A1" w:rsidRDefault="004F4198" w:rsidP="00CC2BAF">
            <w:pPr>
              <w:pStyle w:val="NoSpacing"/>
              <w:jc w:val="both"/>
            </w:pPr>
            <w:r w:rsidRPr="002B65A1">
              <w:t xml:space="preserve">    1                 2         </w:t>
            </w:r>
            <m:oMath>
              <m:r>
                <w:rPr>
                  <w:rFonts w:ascii="Cambria Math" w:hAnsi="Cambria Math"/>
                </w:rPr>
                <m:t>⋯</m:t>
              </m:r>
            </m:oMath>
            <w:r w:rsidRPr="002B65A1">
              <w:t xml:space="preserve">             </w:t>
            </w:r>
            <m:oMath>
              <m:r>
                <w:rPr>
                  <w:rFonts w:ascii="Cambria Math" w:hAnsi="Cambria Math"/>
                </w:rPr>
                <m:t xml:space="preserve"> C</m:t>
              </m:r>
            </m:oMath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198" w:rsidRPr="002B65A1" w:rsidRDefault="004F4198" w:rsidP="00E52C64">
            <w:pPr>
              <w:pStyle w:val="NoSpacing"/>
              <w:rPr>
                <w:position w:val="-4"/>
              </w:rPr>
            </w:pPr>
            <w:r w:rsidRPr="002B65A1">
              <w:rPr>
                <w:position w:val="-4"/>
              </w:rPr>
              <w:t>Total</w:t>
            </w:r>
          </w:p>
        </w:tc>
      </w:tr>
      <w:tr w:rsidR="004F4198" w:rsidRPr="002B65A1" w:rsidTr="00E52C64">
        <w:trPr>
          <w:trHeight w:val="584"/>
          <w:jc w:val="center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198" w:rsidRPr="002B65A1" w:rsidRDefault="004F4198" w:rsidP="00E52C64">
            <w:pPr>
              <w:pStyle w:val="NoSpacing"/>
              <w:jc w:val="center"/>
            </w:pPr>
            <w:r w:rsidRPr="002B65A1">
              <w:t>1</w:t>
            </w:r>
          </w:p>
          <w:p w:rsidR="004F4198" w:rsidRPr="002B65A1" w:rsidRDefault="004F4198" w:rsidP="00E52C64">
            <w:pPr>
              <w:pStyle w:val="NoSpacing"/>
              <w:jc w:val="center"/>
            </w:pPr>
            <w:r w:rsidRPr="002B65A1">
              <w:t>2</w:t>
            </w:r>
          </w:p>
          <w:p w:rsidR="004F4198" w:rsidRPr="002B65A1" w:rsidRDefault="004F4198" w:rsidP="00E52C64">
            <w:pPr>
              <w:pStyle w:val="NoSpacing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⋮</m:t>
                </m:r>
              </m:oMath>
            </m:oMathPara>
          </w:p>
          <w:p w:rsidR="004F4198" w:rsidRPr="002B65A1" w:rsidRDefault="00CC2BAF" w:rsidP="00E52C64">
            <w:pPr>
              <w:pStyle w:val="NoSpacing"/>
              <w:jc w:val="center"/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R</m:t>
                </m:r>
              </m:oMath>
            </m:oMathPara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198" w:rsidRPr="00B97F24" w:rsidRDefault="00510023" w:rsidP="00E52C64">
            <w:pPr>
              <w:pStyle w:val="NoSpacing"/>
              <w:jc w:val="center"/>
              <w:rPr>
                <w:rFonts w:eastAsiaTheme="minorEastAsia"/>
                <w:color w:val="FF0000"/>
              </w:rPr>
            </w:pPr>
            <m:oMath>
              <m:sSub>
                <m:sSubPr>
                  <m:ctrlPr>
                    <w:rPr>
                      <w:rFonts w:ascii="Cambria Math" w:eastAsia="CMR10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="CMR10" w:hAnsi="Cambria Math"/>
                      <w:color w:val="FF0000"/>
                    </w:rPr>
                    <m:t>n</m:t>
                  </m:r>
                </m:e>
                <m:sub>
                  <m:r>
                    <w:rPr>
                      <w:rFonts w:ascii="Cambria Math" w:eastAsia="CMR10" w:hAnsi="Cambria Math"/>
                      <w:color w:val="FF0000"/>
                    </w:rPr>
                    <m:t>11</m:t>
                  </m:r>
                </m:sub>
              </m:sSub>
            </m:oMath>
            <w:r w:rsidR="004F4198" w:rsidRPr="00B97F24">
              <w:rPr>
                <w:color w:val="FF0000"/>
              </w:rPr>
              <w:t xml:space="preserve">              </w:t>
            </w:r>
            <m:oMath>
              <m:sSub>
                <m:sSubPr>
                  <m:ctrlPr>
                    <w:rPr>
                      <w:rFonts w:ascii="Cambria Math" w:eastAsia="CMR10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="CMR10" w:hAnsi="Cambria Math"/>
                      <w:color w:val="FF0000"/>
                    </w:rPr>
                    <m:t>n</m:t>
                  </m:r>
                </m:e>
                <m:sub>
                  <m:r>
                    <w:rPr>
                      <w:rFonts w:ascii="Cambria Math" w:eastAsia="CMR10" w:hAnsi="Cambria Math"/>
                      <w:color w:val="FF0000"/>
                    </w:rPr>
                    <m:t>12</m:t>
                  </m:r>
                </m:sub>
              </m:sSub>
            </m:oMath>
            <w:r w:rsidR="004F4198" w:rsidRPr="00B97F24">
              <w:rPr>
                <w:rFonts w:eastAsiaTheme="minorEastAsia"/>
                <w:color w:val="FF0000"/>
              </w:rPr>
              <w:t xml:space="preserve">      </w:t>
            </w:r>
            <m:oMath>
              <m:r>
                <w:rPr>
                  <w:rFonts w:ascii="Cambria Math" w:hAnsi="Cambria Math"/>
                  <w:color w:val="FF0000"/>
                </w:rPr>
                <m:t>⋯</m:t>
              </m:r>
            </m:oMath>
            <w:r w:rsidR="004F4198" w:rsidRPr="00B97F24">
              <w:rPr>
                <w:color w:val="FF0000"/>
              </w:rPr>
              <w:t xml:space="preserve"> </w:t>
            </w:r>
            <w:r w:rsidR="004F4198" w:rsidRPr="00B97F24">
              <w:rPr>
                <w:rFonts w:eastAsiaTheme="minorEastAsia"/>
                <w:color w:val="FF0000"/>
              </w:rPr>
              <w:t xml:space="preserve">            </w:t>
            </w:r>
            <m:oMath>
              <m:sSub>
                <m:sSubPr>
                  <m:ctrlPr>
                    <w:rPr>
                      <w:rFonts w:ascii="Cambria Math" w:eastAsia="CMR10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="CMR10" w:hAnsi="Cambria Math"/>
                      <w:color w:val="FF0000"/>
                    </w:rPr>
                    <m:t>n</m:t>
                  </m:r>
                </m:e>
                <m:sub>
                  <m:r>
                    <w:rPr>
                      <w:rFonts w:ascii="Cambria Math" w:eastAsia="CMR10" w:hAnsi="Cambria Math"/>
                      <w:color w:val="FF0000"/>
                    </w:rPr>
                    <m:t>1C</m:t>
                  </m:r>
                </m:sub>
              </m:sSub>
            </m:oMath>
          </w:p>
          <w:p w:rsidR="004F4198" w:rsidRPr="00B97F24" w:rsidRDefault="00510023" w:rsidP="00E52C64">
            <w:pPr>
              <w:pStyle w:val="NoSpacing"/>
              <w:jc w:val="center"/>
              <w:rPr>
                <w:rFonts w:eastAsiaTheme="minorEastAsia"/>
                <w:color w:val="FF0000"/>
              </w:rPr>
            </w:pPr>
            <m:oMath>
              <m:sSub>
                <m:sSubPr>
                  <m:ctrlPr>
                    <w:rPr>
                      <w:rFonts w:ascii="Cambria Math" w:eastAsia="CMR10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="CMR10" w:hAnsi="Cambria Math"/>
                      <w:color w:val="FF0000"/>
                    </w:rPr>
                    <m:t>n</m:t>
                  </m:r>
                </m:e>
                <m:sub>
                  <m:r>
                    <w:rPr>
                      <w:rFonts w:ascii="Cambria Math" w:eastAsia="CMR10" w:hAnsi="Cambria Math"/>
                      <w:color w:val="FF0000"/>
                    </w:rPr>
                    <m:t>21</m:t>
                  </m:r>
                </m:sub>
              </m:sSub>
            </m:oMath>
            <w:r w:rsidR="004F4198" w:rsidRPr="00B97F24">
              <w:rPr>
                <w:color w:val="FF0000"/>
              </w:rPr>
              <w:t xml:space="preserve">              </w:t>
            </w:r>
            <m:oMath>
              <m:sSub>
                <m:sSubPr>
                  <m:ctrlPr>
                    <w:rPr>
                      <w:rFonts w:ascii="Cambria Math" w:eastAsia="CMR10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="CMR10" w:hAnsi="Cambria Math"/>
                      <w:color w:val="FF0000"/>
                    </w:rPr>
                    <m:t>n</m:t>
                  </m:r>
                </m:e>
                <m:sub>
                  <m:r>
                    <w:rPr>
                      <w:rFonts w:ascii="Cambria Math" w:eastAsia="CMR10" w:hAnsi="Cambria Math"/>
                      <w:color w:val="FF0000"/>
                    </w:rPr>
                    <m:t>22</m:t>
                  </m:r>
                </m:sub>
              </m:sSub>
            </m:oMath>
            <w:r w:rsidR="004F4198" w:rsidRPr="00B97F24">
              <w:rPr>
                <w:rFonts w:eastAsiaTheme="minorEastAsia"/>
                <w:color w:val="FF0000"/>
              </w:rPr>
              <w:t xml:space="preserve">      </w:t>
            </w:r>
            <m:oMath>
              <m:r>
                <w:rPr>
                  <w:rFonts w:ascii="Cambria Math" w:hAnsi="Cambria Math"/>
                  <w:color w:val="FF0000"/>
                </w:rPr>
                <m:t>⋯</m:t>
              </m:r>
            </m:oMath>
            <w:r w:rsidR="004F4198" w:rsidRPr="00B97F24">
              <w:rPr>
                <w:color w:val="FF0000"/>
              </w:rPr>
              <w:t xml:space="preserve"> </w:t>
            </w:r>
            <w:r w:rsidR="004F4198" w:rsidRPr="00B97F24">
              <w:rPr>
                <w:rFonts w:eastAsiaTheme="minorEastAsia"/>
                <w:color w:val="FF0000"/>
              </w:rPr>
              <w:t xml:space="preserve">            </w:t>
            </w:r>
            <m:oMath>
              <m:sSub>
                <m:sSubPr>
                  <m:ctrlPr>
                    <w:rPr>
                      <w:rFonts w:ascii="Cambria Math" w:eastAsia="CMR10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="CMR10" w:hAnsi="Cambria Math"/>
                      <w:color w:val="FF0000"/>
                    </w:rPr>
                    <m:t>n</m:t>
                  </m:r>
                </m:e>
                <m:sub>
                  <m:r>
                    <w:rPr>
                      <w:rFonts w:ascii="Cambria Math" w:eastAsia="CMR10" w:hAnsi="Cambria Math"/>
                      <w:color w:val="FF0000"/>
                    </w:rPr>
                    <m:t>2C</m:t>
                  </m:r>
                </m:sub>
              </m:sSub>
            </m:oMath>
          </w:p>
          <w:p w:rsidR="004F4198" w:rsidRPr="00B97F24" w:rsidRDefault="004F4198" w:rsidP="00E52C64">
            <w:pPr>
              <w:pStyle w:val="NoSpacing"/>
              <w:jc w:val="center"/>
              <w:rPr>
                <w:rFonts w:eastAsiaTheme="minorEastAsia"/>
                <w:color w:val="FF0000"/>
              </w:rPr>
            </w:pPr>
            <m:oMath>
              <m:r>
                <w:rPr>
                  <w:rFonts w:ascii="Cambria Math" w:eastAsia="CMR10" w:hAnsi="Cambria Math"/>
                  <w:color w:val="FF0000"/>
                </w:rPr>
                <m:t>⋮</m:t>
              </m:r>
            </m:oMath>
            <w:r w:rsidRPr="00B97F24">
              <w:rPr>
                <w:color w:val="FF0000"/>
              </w:rPr>
              <w:t xml:space="preserve">                  </w:t>
            </w:r>
            <m:oMath>
              <m:r>
                <w:rPr>
                  <w:rFonts w:ascii="Cambria Math" w:eastAsia="CMR10" w:hAnsi="Cambria Math"/>
                  <w:color w:val="FF0000"/>
                </w:rPr>
                <m:t>⋮</m:t>
              </m:r>
            </m:oMath>
            <w:r w:rsidRPr="00B97F24">
              <w:rPr>
                <w:rFonts w:eastAsiaTheme="minorEastAsia"/>
                <w:color w:val="FF0000"/>
              </w:rPr>
              <w:t xml:space="preserve">       </w:t>
            </w:r>
            <m:oMath>
              <m:r>
                <w:rPr>
                  <w:rFonts w:ascii="Cambria Math" w:hAnsi="Cambria Math"/>
                  <w:color w:val="FF0000"/>
                </w:rPr>
                <m:t>⋯</m:t>
              </m:r>
            </m:oMath>
            <w:r w:rsidRPr="00B97F24">
              <w:rPr>
                <w:color w:val="FF0000"/>
              </w:rPr>
              <w:t xml:space="preserve"> </w:t>
            </w:r>
            <w:r w:rsidRPr="00B97F24">
              <w:rPr>
                <w:rFonts w:eastAsiaTheme="minorEastAsia"/>
                <w:color w:val="FF0000"/>
              </w:rPr>
              <w:t xml:space="preserve">            </w:t>
            </w:r>
            <m:oMath>
              <m:r>
                <w:rPr>
                  <w:rFonts w:ascii="Cambria Math" w:eastAsia="CMR10" w:hAnsi="Cambria Math"/>
                  <w:color w:val="FF0000"/>
                </w:rPr>
                <m:t>⋮</m:t>
              </m:r>
            </m:oMath>
          </w:p>
          <w:p w:rsidR="004F4198" w:rsidRPr="00B97F24" w:rsidRDefault="00510023" w:rsidP="00CC2BAF">
            <w:pPr>
              <w:pStyle w:val="NoSpacing"/>
              <w:jc w:val="center"/>
              <w:rPr>
                <w:rFonts w:eastAsiaTheme="minorEastAsia"/>
                <w:color w:val="00B050"/>
              </w:rPr>
            </w:pPr>
            <m:oMath>
              <m:sSub>
                <m:sSubPr>
                  <m:ctrlPr>
                    <w:rPr>
                      <w:rFonts w:ascii="Cambria Math" w:eastAsia="CMR10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="CMR10" w:hAnsi="Cambria Math"/>
                      <w:color w:val="FF0000"/>
                    </w:rPr>
                    <m:t>n</m:t>
                  </m:r>
                </m:e>
                <m:sub>
                  <m:r>
                    <w:rPr>
                      <w:rFonts w:ascii="Cambria Math" w:eastAsia="CMR10" w:hAnsi="Cambria Math"/>
                      <w:color w:val="FF0000"/>
                    </w:rPr>
                    <m:t>R1</m:t>
                  </m:r>
                </m:sub>
              </m:sSub>
            </m:oMath>
            <w:r w:rsidR="004F4198" w:rsidRPr="00B97F24">
              <w:rPr>
                <w:color w:val="FF0000"/>
              </w:rPr>
              <w:t xml:space="preserve">              </w:t>
            </w:r>
            <m:oMath>
              <m:sSub>
                <m:sSubPr>
                  <m:ctrlPr>
                    <w:rPr>
                      <w:rFonts w:ascii="Cambria Math" w:eastAsia="CMR10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="CMR10" w:hAnsi="Cambria Math"/>
                      <w:color w:val="FF0000"/>
                    </w:rPr>
                    <m:t>n</m:t>
                  </m:r>
                </m:e>
                <m:sub>
                  <m:r>
                    <w:rPr>
                      <w:rFonts w:ascii="Cambria Math" w:eastAsia="CMR10" w:hAnsi="Cambria Math"/>
                      <w:color w:val="FF0000"/>
                    </w:rPr>
                    <m:t>R2</m:t>
                  </m:r>
                </m:sub>
              </m:sSub>
            </m:oMath>
            <w:r w:rsidR="004F4198" w:rsidRPr="00B97F24">
              <w:rPr>
                <w:rFonts w:eastAsiaTheme="minorEastAsia"/>
                <w:color w:val="FF0000"/>
              </w:rPr>
              <w:t xml:space="preserve">      </w:t>
            </w:r>
            <m:oMath>
              <m:r>
                <w:rPr>
                  <w:rFonts w:ascii="Cambria Math" w:hAnsi="Cambria Math"/>
                  <w:color w:val="FF0000"/>
                </w:rPr>
                <m:t>⋯</m:t>
              </m:r>
            </m:oMath>
            <w:r w:rsidR="004F4198" w:rsidRPr="00B97F24">
              <w:rPr>
                <w:color w:val="FF0000"/>
              </w:rPr>
              <w:t xml:space="preserve"> </w:t>
            </w:r>
            <w:r w:rsidR="004F4198" w:rsidRPr="00B97F24">
              <w:rPr>
                <w:rFonts w:eastAsiaTheme="minorEastAsia"/>
                <w:color w:val="FF0000"/>
              </w:rPr>
              <w:t xml:space="preserve">            </w:t>
            </w:r>
            <m:oMath>
              <m:sSub>
                <m:sSubPr>
                  <m:ctrlPr>
                    <w:rPr>
                      <w:rFonts w:ascii="Cambria Math" w:eastAsia="CMR10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="CMR10" w:hAnsi="Cambria Math"/>
                      <w:color w:val="FF0000"/>
                    </w:rPr>
                    <m:t>n</m:t>
                  </m:r>
                </m:e>
                <m:sub>
                  <m:r>
                    <w:rPr>
                      <w:rFonts w:ascii="Cambria Math" w:eastAsia="CMR10" w:hAnsi="Cambria Math"/>
                      <w:color w:val="FF0000"/>
                    </w:rPr>
                    <m:t>RC</m:t>
                  </m:r>
                </m:sub>
              </m:sSub>
            </m:oMath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198" w:rsidRPr="00B97F24" w:rsidRDefault="00510023" w:rsidP="00E52C64">
            <w:pPr>
              <w:pStyle w:val="NoSpacing"/>
              <w:jc w:val="center"/>
              <w:rPr>
                <w:rFonts w:eastAsiaTheme="minorEastAsia"/>
                <w:color w:val="00B050"/>
              </w:rPr>
            </w:pPr>
            <m:oMath>
              <m:sSub>
                <m:sSubPr>
                  <m:ctrlPr>
                    <w:rPr>
                      <w:rFonts w:ascii="Cambria Math" w:eastAsia="CMR10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="CMR10" w:hAnsi="Cambria Math"/>
                      <w:color w:val="FF0000"/>
                    </w:rPr>
                    <m:t>n</m:t>
                  </m:r>
                </m:e>
                <m:sub>
                  <m:r>
                    <w:rPr>
                      <w:rFonts w:ascii="Cambria Math" w:eastAsia="CMR10" w:hAnsi="Cambria Math"/>
                      <w:color w:val="FF0000"/>
                    </w:rPr>
                    <m:t>1+</m:t>
                  </m:r>
                </m:sub>
              </m:sSub>
            </m:oMath>
            <w:r w:rsidR="004F4198" w:rsidRPr="00B97F24">
              <w:rPr>
                <w:color w:val="FF0000"/>
              </w:rPr>
              <w:t xml:space="preserve"> </w:t>
            </w:r>
            <w:r w:rsidR="004F4198" w:rsidRPr="00B97F24">
              <w:rPr>
                <w:color w:val="00B050"/>
              </w:rPr>
              <w:t xml:space="preserve">             </w:t>
            </w:r>
            <m:oMath>
              <m:sSub>
                <m:sSubPr>
                  <m:ctrlPr>
                    <w:rPr>
                      <w:rFonts w:ascii="Cambria Math" w:eastAsia="CMR10" w:hAnsi="Cambria Math"/>
                      <w:i/>
                      <w:color w:val="00B050"/>
                    </w:rPr>
                  </m:ctrlPr>
                </m:sSubPr>
                <m:e>
                  <m:r>
                    <w:rPr>
                      <w:rFonts w:ascii="Cambria Math" w:eastAsia="CMR10" w:hAnsi="Cambria Math"/>
                      <w:color w:val="00B050"/>
                    </w:rPr>
                    <m:t>n</m:t>
                  </m:r>
                </m:e>
                <m:sub>
                  <m:r>
                    <w:rPr>
                      <w:rFonts w:ascii="Cambria Math" w:eastAsia="CMR10" w:hAnsi="Cambria Math"/>
                      <w:color w:val="00B050"/>
                    </w:rPr>
                    <m:t>2+</m:t>
                  </m:r>
                </m:sub>
              </m:sSub>
            </m:oMath>
          </w:p>
          <w:p w:rsidR="004F4198" w:rsidRPr="00B97F24" w:rsidRDefault="004F4198" w:rsidP="00E52C64">
            <w:pPr>
              <w:pStyle w:val="NoSpacing"/>
              <w:jc w:val="center"/>
              <w:rPr>
                <w:rFonts w:eastAsiaTheme="minorEastAsia"/>
                <w:color w:val="00B050"/>
              </w:rPr>
            </w:pPr>
            <m:oMathPara>
              <m:oMath>
                <m:r>
                  <w:rPr>
                    <w:rFonts w:ascii="Cambria Math" w:eastAsia="CMR10" w:hAnsi="Cambria Math"/>
                    <w:color w:val="00B050"/>
                  </w:rPr>
                  <m:t>⋮</m:t>
                </m:r>
              </m:oMath>
            </m:oMathPara>
          </w:p>
          <w:p w:rsidR="004F4198" w:rsidRPr="00B97F24" w:rsidRDefault="00510023" w:rsidP="00E52C64">
            <w:pPr>
              <w:pStyle w:val="NoSpacing"/>
              <w:jc w:val="center"/>
              <w:rPr>
                <w:rFonts w:eastAsiaTheme="minorEastAsia"/>
                <w:color w:val="00B05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MR10" w:hAnsi="Cambria Math"/>
                        <w:i/>
                        <w:color w:val="00B050"/>
                      </w:rPr>
                    </m:ctrlPr>
                  </m:sSubPr>
                  <m:e>
                    <m:r>
                      <w:rPr>
                        <w:rFonts w:ascii="Cambria Math" w:eastAsia="CMR10" w:hAnsi="Cambria Math"/>
                        <w:color w:val="00B050"/>
                      </w:rPr>
                      <m:t>n</m:t>
                    </m:r>
                  </m:e>
                  <m:sub>
                    <m:r>
                      <w:rPr>
                        <w:rFonts w:ascii="Cambria Math" w:eastAsia="CMR10" w:hAnsi="Cambria Math"/>
                        <w:color w:val="00B050"/>
                      </w:rPr>
                      <m:t>R+</m:t>
                    </m:r>
                  </m:sub>
                </m:sSub>
              </m:oMath>
            </m:oMathPara>
          </w:p>
        </w:tc>
      </w:tr>
      <w:tr w:rsidR="004F4198" w:rsidRPr="002B65A1" w:rsidTr="00E52C64">
        <w:trPr>
          <w:trHeight w:val="344"/>
          <w:jc w:val="center"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198" w:rsidRPr="002B65A1" w:rsidRDefault="004F4198" w:rsidP="00E52C64">
            <w:pPr>
              <w:pStyle w:val="NoSpacing"/>
              <w:jc w:val="center"/>
            </w:pPr>
            <w:r w:rsidRPr="002B65A1">
              <w:t>Total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198" w:rsidRPr="002B65A1" w:rsidRDefault="00510023" w:rsidP="004F4198">
            <w:pPr>
              <w:pStyle w:val="NoSpacing"/>
              <w:jc w:val="center"/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eastAsia="CMR10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MR10" w:hAnsi="Cambria Math"/>
                    </w:rPr>
                    <m:t>n</m:t>
                  </m:r>
                </m:e>
                <m:sub>
                  <m:r>
                    <w:rPr>
                      <w:rFonts w:ascii="Cambria Math" w:eastAsia="CMR10" w:hAnsi="Cambria Math"/>
                    </w:rPr>
                    <m:t>+1</m:t>
                  </m:r>
                </m:sub>
              </m:sSub>
            </m:oMath>
            <w:r w:rsidR="004F4198" w:rsidRPr="002B65A1">
              <w:t xml:space="preserve">              </w:t>
            </w:r>
            <m:oMath>
              <m:sSub>
                <m:sSubPr>
                  <m:ctrlPr>
                    <w:rPr>
                      <w:rFonts w:ascii="Cambria Math" w:eastAsia="CMR10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MR10" w:hAnsi="Cambria Math"/>
                    </w:rPr>
                    <m:t>n</m:t>
                  </m:r>
                </m:e>
                <m:sub>
                  <m:r>
                    <w:rPr>
                      <w:rFonts w:ascii="Cambria Math" w:eastAsia="CMR10" w:hAnsi="Cambria Math"/>
                    </w:rPr>
                    <m:t>+2</m:t>
                  </m:r>
                </m:sub>
              </m:sSub>
            </m:oMath>
            <w:r w:rsidR="004F4198" w:rsidRPr="002B65A1">
              <w:rPr>
                <w:rFonts w:eastAsiaTheme="minorEastAsia"/>
              </w:rPr>
              <w:t xml:space="preserve">     </w:t>
            </w:r>
            <m:oMath>
              <m:r>
                <w:rPr>
                  <w:rFonts w:ascii="Cambria Math" w:hAnsi="Cambria Math"/>
                </w:rPr>
                <m:t>⋯</m:t>
              </m:r>
            </m:oMath>
            <w:r w:rsidR="004F4198" w:rsidRPr="002B65A1">
              <w:t xml:space="preserve"> </w:t>
            </w:r>
            <w:r w:rsidR="004F4198" w:rsidRPr="002B65A1">
              <w:rPr>
                <w:rFonts w:eastAsiaTheme="minorEastAsia"/>
              </w:rPr>
              <w:t xml:space="preserve">           </w:t>
            </w:r>
            <m:oMath>
              <m:sSub>
                <m:sSubPr>
                  <m:ctrlPr>
                    <w:rPr>
                      <w:rFonts w:ascii="Cambria Math" w:eastAsia="CMR10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MR10" w:hAnsi="Cambria Math"/>
                    </w:rPr>
                    <m:t>n</m:t>
                  </m:r>
                </m:e>
                <m:sub>
                  <m:r>
                    <w:rPr>
                      <w:rFonts w:ascii="Cambria Math" w:eastAsia="CMR10" w:hAnsi="Cambria Math"/>
                    </w:rPr>
                    <m:t>+C</m:t>
                  </m:r>
                </m:sub>
              </m:sSub>
            </m:oMath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4198" w:rsidRPr="002B65A1" w:rsidRDefault="004F4198" w:rsidP="00E52C64">
            <w:pPr>
              <w:pStyle w:val="NoSpacing"/>
            </w:pPr>
            <m:oMathPara>
              <m:oMath>
                <m:r>
                  <w:rPr>
                    <w:rFonts w:ascii="Cambria Math" w:eastAsia="CMR10" w:hAnsi="Cambria Math"/>
                    <w:color w:val="FF0000"/>
                  </w:rPr>
                  <m:t>n</m:t>
                </m:r>
              </m:oMath>
            </m:oMathPara>
          </w:p>
        </w:tc>
      </w:tr>
    </w:tbl>
    <w:p w:rsidR="004B26DC" w:rsidRPr="003C0110" w:rsidRDefault="004B26DC" w:rsidP="004B2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</w:p>
    <w:p w:rsidR="0058775D" w:rsidRDefault="0058775D" w:rsidP="004B2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w:r>
        <w:rPr>
          <w:color w:val="000000"/>
        </w:rPr>
        <w:t>where</w:t>
      </w:r>
    </w:p>
    <w:p w:rsidR="0058775D" w:rsidRDefault="00510023" w:rsidP="004B2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m:oMath>
        <m:sSub>
          <m:sSubPr>
            <m:ctrlPr>
              <w:rPr>
                <w:rFonts w:ascii="Cambria Math" w:eastAsia="CMR10" w:hAnsi="Cambria Math"/>
                <w:i/>
              </w:rPr>
            </m:ctrlPr>
          </m:sSubPr>
          <m:e>
            <m:r>
              <w:rPr>
                <w:rFonts w:ascii="Cambria Math" w:eastAsia="CMR10" w:hAnsi="Cambria Math"/>
              </w:rPr>
              <m:t>n</m:t>
            </m:r>
          </m:e>
          <m:sub>
            <m:r>
              <w:rPr>
                <w:rFonts w:ascii="Cambria Math" w:eastAsia="CMR10" w:hAnsi="Cambria Math"/>
              </w:rPr>
              <m:t>ij</m:t>
            </m:r>
          </m:sub>
        </m:sSub>
      </m:oMath>
      <w:r w:rsidR="0058775D">
        <w:t xml:space="preserve"> is the frequency in </w:t>
      </w:r>
      <m:oMath>
        <m:r>
          <w:rPr>
            <w:rFonts w:ascii="Cambria Math" w:hAnsi="Cambria Math"/>
          </w:rPr>
          <m:t>(i,j)</m:t>
        </m:r>
      </m:oMath>
      <w:r w:rsidR="0058775D">
        <w:t xml:space="preserve">-th </w:t>
      </w:r>
      <w:proofErr w:type="gramStart"/>
      <w:r w:rsidR="0058775D">
        <w:t>cell</w:t>
      </w:r>
      <w:proofErr w:type="gramEnd"/>
    </w:p>
    <w:p w:rsidR="00B35327" w:rsidRDefault="00B35327" w:rsidP="004B2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  <m:oMath>
        <m:r>
          <w:rPr>
            <w:rFonts w:ascii="Cambria Math" w:hAnsi="Cambria Math"/>
            <w:color w:val="000000"/>
          </w:rPr>
          <w:lastRenderedPageBreak/>
          <m:t>n=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000000"/>
              </w:rPr>
            </m:ctrlPr>
          </m:naryPr>
          <m:sub>
            <m:r>
              <w:rPr>
                <w:rFonts w:ascii="Cambria Math" w:hAnsi="Cambria Math"/>
                <w:color w:val="000000"/>
              </w:rPr>
              <m:t>i=1</m:t>
            </m:r>
          </m:sub>
          <m:sup>
            <m:r>
              <w:rPr>
                <w:rFonts w:ascii="Cambria Math" w:hAnsi="Cambria Math"/>
                <w:color w:val="000000"/>
              </w:rPr>
              <m:t>R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color w:val="000000"/>
                  </w:rPr>
                </m:ctrlPr>
              </m:naryPr>
              <m:sub>
                <m:r>
                  <w:rPr>
                    <w:rFonts w:ascii="Cambria Math" w:hAnsi="Cambria Math"/>
                    <w:color w:val="000000"/>
                  </w:rPr>
                  <m:t>j=1</m:t>
                </m:r>
              </m:sub>
              <m:sup>
                <m:r>
                  <w:rPr>
                    <w:rFonts w:ascii="Cambria Math" w:hAnsi="Cambria Math"/>
                    <w:color w:val="000000"/>
                  </w:rPr>
                  <m:t>C</m:t>
                </m:r>
              </m:sup>
              <m:e>
                <m:sSub>
                  <m:sSubPr>
                    <m:ctrlPr>
                      <w:rPr>
                        <w:rFonts w:ascii="Cambria Math" w:eastAsia="CMR10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MR10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="CMR10" w:hAnsi="Cambria Math"/>
                      </w:rPr>
                      <m:t>ij</m:t>
                    </m:r>
                  </m:sub>
                </m:sSub>
              </m:e>
            </m:nary>
          </m:e>
        </m:nary>
      </m:oMath>
      <w:r w:rsidR="0058775D">
        <w:rPr>
          <w:color w:val="000000"/>
        </w:rPr>
        <w:t xml:space="preserve"> </w:t>
      </w:r>
    </w:p>
    <w:p w:rsidR="0058775D" w:rsidRDefault="00510023" w:rsidP="004B2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m:oMath>
        <m:sSub>
          <m:sSubPr>
            <m:ctrlPr>
              <w:rPr>
                <w:rFonts w:ascii="Cambria Math" w:eastAsia="CMR10" w:hAnsi="Cambria Math"/>
                <w:i/>
                <w:color w:val="FF0000"/>
              </w:rPr>
            </m:ctrlPr>
          </m:sSubPr>
          <m:e>
            <m:r>
              <w:rPr>
                <w:rFonts w:ascii="Cambria Math" w:eastAsia="CMR10" w:hAnsi="Cambria Math"/>
                <w:color w:val="FF0000"/>
              </w:rPr>
              <m:t>n</m:t>
            </m:r>
          </m:e>
          <m:sub>
            <m:r>
              <w:rPr>
                <w:rFonts w:ascii="Cambria Math" w:eastAsia="CMR10" w:hAnsi="Cambria Math"/>
                <w:color w:val="FF0000"/>
              </w:rPr>
              <m:t>i+</m:t>
            </m:r>
          </m:sub>
        </m:sSub>
      </m:oMath>
      <w:r w:rsidR="0058775D" w:rsidRPr="00B97F24">
        <w:rPr>
          <w:color w:val="FF0000"/>
        </w:rPr>
        <w:t>=</w:t>
      </w:r>
      <w:r w:rsidR="0058775D">
        <w:t>marginal total in ith row</w:t>
      </w:r>
    </w:p>
    <w:p w:rsidR="0058775D" w:rsidRDefault="00510023" w:rsidP="005877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m:oMath>
        <m:sSub>
          <m:sSubPr>
            <m:ctrlPr>
              <w:rPr>
                <w:rFonts w:ascii="Cambria Math" w:eastAsia="CMR10" w:hAnsi="Cambria Math"/>
                <w:i/>
              </w:rPr>
            </m:ctrlPr>
          </m:sSubPr>
          <m:e>
            <m:r>
              <w:rPr>
                <w:rFonts w:ascii="Cambria Math" w:eastAsia="CMR10" w:hAnsi="Cambria Math"/>
              </w:rPr>
              <m:t>n</m:t>
            </m:r>
          </m:e>
          <m:sub>
            <m:r>
              <w:rPr>
                <w:rFonts w:ascii="Cambria Math" w:eastAsia="CMR10" w:hAnsi="Cambria Math"/>
              </w:rPr>
              <m:t>+j</m:t>
            </m:r>
          </m:sub>
        </m:sSub>
      </m:oMath>
      <w:r w:rsidR="0058775D">
        <w:t>=marginal total in jth column</w:t>
      </w:r>
    </w:p>
    <w:p w:rsidR="0058775D" w:rsidRDefault="0058775D" w:rsidP="004B26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4F4198" w:rsidRPr="002B65A1" w:rsidRDefault="004F4198" w:rsidP="004F4198">
      <w:r w:rsidRPr="002B65A1">
        <w:t xml:space="preserve">We wish to test: </w:t>
      </w:r>
    </w:p>
    <w:p w:rsidR="004F4198" w:rsidRPr="002B65A1" w:rsidRDefault="00510023" w:rsidP="004F419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="CMR10" w:hAnsi="Cambria Math"/>
                  <w:i/>
                </w:rPr>
              </m:ctrlPr>
            </m:sSubPr>
            <m:e>
              <m:r>
                <w:rPr>
                  <w:rFonts w:ascii="Cambria Math" w:eastAsia="CMR10" w:hAnsi="Cambria Math"/>
                </w:rPr>
                <m:t>H</m:t>
              </m:r>
            </m:e>
            <m:sub>
              <m:r>
                <w:rPr>
                  <w:rFonts w:ascii="Cambria Math" w:eastAsia="CMR10" w:hAnsi="Cambria Math"/>
                </w:rPr>
                <m:t>0</m:t>
              </m:r>
            </m:sub>
          </m:sSub>
          <m:r>
            <w:rPr>
              <w:rFonts w:ascii="Cambria Math" w:eastAsia="CMR10" w:hAnsi="Cambria Math"/>
            </w:rPr>
            <m:t>: There is no association between levels of row and column variables</m:t>
          </m:r>
        </m:oMath>
      </m:oMathPara>
    </w:p>
    <w:p w:rsidR="004F4198" w:rsidRPr="002B65A1" w:rsidRDefault="00510023" w:rsidP="004F419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="CMR10" w:hAnsi="Cambria Math"/>
                  <w:i/>
                </w:rPr>
              </m:ctrlPr>
            </m:sSubPr>
            <m:e>
              <m:r>
                <w:rPr>
                  <w:rFonts w:ascii="Cambria Math" w:eastAsia="CMR10" w:hAnsi="Cambria Math"/>
                </w:rPr>
                <m:t>H</m:t>
              </m:r>
            </m:e>
            <m:sub>
              <m:r>
                <w:rPr>
                  <w:rFonts w:ascii="Cambria Math" w:eastAsia="CMR10" w:hAnsi="Cambria Math"/>
                </w:rPr>
                <m:t>a</m:t>
              </m:r>
            </m:sub>
          </m:sSub>
          <m:r>
            <w:rPr>
              <w:rFonts w:ascii="Cambria Math" w:eastAsia="CMR10" w:hAnsi="Cambria Math"/>
            </w:rPr>
            <m:t>: There is an association between levels of row and column variables</m:t>
          </m:r>
        </m:oMath>
      </m:oMathPara>
    </w:p>
    <w:p w:rsidR="0080384B" w:rsidRPr="002B65A1" w:rsidRDefault="0080384B" w:rsidP="0080384B">
      <w:pPr>
        <w:rPr>
          <w:rFonts w:eastAsiaTheme="minorEastAsia"/>
        </w:rPr>
      </w:pPr>
      <w:r w:rsidRPr="002B65A1">
        <w:rPr>
          <w:rFonts w:eastAsiaTheme="minorEastAsia"/>
        </w:rPr>
        <w:t xml:space="preserve">The </w:t>
      </w:r>
      <w:r w:rsidRPr="002B65A1">
        <w:rPr>
          <w:rFonts w:eastAsiaTheme="minorEastAsia"/>
          <w:b/>
        </w:rPr>
        <w:t>Pearson’s Chi-square statistic</w:t>
      </w:r>
      <w:r w:rsidRPr="002B65A1">
        <w:rPr>
          <w:rFonts w:eastAsiaTheme="minorEastAsia"/>
        </w:rPr>
        <w:t xml:space="preserve"> for above test given by</w:t>
      </w:r>
    </w:p>
    <w:p w:rsidR="0080384B" w:rsidRPr="00B97F24" w:rsidRDefault="00510023" w:rsidP="0080384B">
      <w:pPr>
        <w:autoSpaceDE w:val="0"/>
        <w:autoSpaceDN w:val="0"/>
        <w:adjustRightInd w:val="0"/>
        <w:rPr>
          <w:rFonts w:eastAsiaTheme="minorEastAsia"/>
          <w:color w:val="FF0000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FF0000"/>
                </w:rPr>
                <m:t>χ</m:t>
              </m:r>
            </m:e>
            <m:sup>
              <m:r>
                <w:rPr>
                  <w:rFonts w:ascii="Cambria Math" w:eastAsiaTheme="minorEastAsia" w:hAnsi="Cambria Math"/>
                  <w:color w:val="FF0000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FF000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naryPr>
            <m:sub>
              <m:r>
                <w:rPr>
                  <w:rFonts w:ascii="Cambria Math" w:eastAsiaTheme="minorEastAsia" w:hAnsi="Cambria Math"/>
                  <w:color w:val="FF0000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</w:rPr>
                <m:t>R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j=1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C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FF000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MR10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MR10" w:hAnsi="Cambria Math"/>
                                      <w:color w:val="FF0000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MR10" w:hAnsi="Cambria Math"/>
                                      <w:color w:val="FF0000"/>
                                    </w:rPr>
                                    <m:t>ij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MR10" w:hAnsi="Cambria Math"/>
                                  <w:color w:val="FF0000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MR10" w:hAnsi="Cambria Math"/>
                                      <w:i/>
                                      <w:color w:val="FF000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MR10" w:hAnsi="Cambria Math"/>
                                      <w:color w:val="FF0000"/>
                                    </w:rPr>
                                    <m:t>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MR10" w:hAnsi="Cambria Math"/>
                                      <w:color w:val="FF0000"/>
                                    </w:rPr>
                                    <m:t>ij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2</m:t>
                          </m:r>
                        </m:sup>
                      </m:sSup>
                    </m:num>
                    <m:den>
                      <m:sSub>
                        <m:sSubPr>
                          <m:ctrlPr>
                            <w:rPr>
                              <w:rFonts w:ascii="Cambria Math" w:eastAsia="CMR10" w:hAnsi="Cambria Math"/>
                              <w:i/>
                              <w:color w:val="FF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MR10" w:hAnsi="Cambria Math"/>
                              <w:color w:val="FF0000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="CMR10" w:hAnsi="Cambria Math"/>
                              <w:color w:val="FF0000"/>
                            </w:rPr>
                            <m:t>ij</m:t>
                          </m:r>
                        </m:sub>
                      </m:sSub>
                    </m:den>
                  </m:f>
                </m:e>
              </m:nary>
            </m:e>
          </m:nary>
        </m:oMath>
      </m:oMathPara>
    </w:p>
    <w:p w:rsidR="0080384B" w:rsidRPr="002B65A1" w:rsidRDefault="0080384B" w:rsidP="0080384B">
      <w:pPr>
        <w:autoSpaceDE w:val="0"/>
        <w:autoSpaceDN w:val="0"/>
        <w:adjustRightInd w:val="0"/>
        <w:rPr>
          <w:rFonts w:eastAsiaTheme="minorEastAsia"/>
        </w:rPr>
      </w:pPr>
      <w:r w:rsidRPr="002B65A1">
        <w:rPr>
          <w:rFonts w:eastAsiaTheme="minorEastAsia"/>
        </w:rPr>
        <w:t xml:space="preserve">follows a </w:t>
      </w:r>
      <m:oMath>
        <m:sSubSup>
          <m:sSubSup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SupPr>
          <m:e>
            <m:r>
              <w:rPr>
                <w:rFonts w:ascii="Cambria Math" w:eastAsiaTheme="minorEastAsia" w:hAnsi="Cambria Math"/>
                <w:color w:val="FF0000"/>
              </w:rPr>
              <m:t>χ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(R-1)×(C-1)</m:t>
            </m:r>
          </m:sub>
          <m:sup>
            <m:r>
              <w:rPr>
                <w:rFonts w:ascii="Cambria Math" w:eastAsiaTheme="minorEastAsia" w:hAnsi="Cambria Math"/>
                <w:color w:val="FF0000"/>
              </w:rPr>
              <m:t>2</m:t>
            </m:r>
          </m:sup>
        </m:sSubSup>
      </m:oMath>
      <w:r w:rsidRPr="00C15A3A">
        <w:rPr>
          <w:rFonts w:eastAsiaTheme="minorEastAsia"/>
          <w:color w:val="FF0000"/>
        </w:rPr>
        <w:t xml:space="preserve"> </w:t>
      </w:r>
      <w:r w:rsidRPr="002B65A1">
        <w:rPr>
          <w:rFonts w:eastAsiaTheme="minorEastAsia"/>
        </w:rPr>
        <w:t xml:space="preserve">distribution under the </w:t>
      </w:r>
      <m:oMath>
        <m:r>
          <m:rPr>
            <m:sty m:val="p"/>
          </m:rPr>
          <w:rPr>
            <w:rFonts w:ascii="Cambria Math" w:eastAsiaTheme="minorEastAsia" w:hAnsi="Cambria Math"/>
          </w:rPr>
          <m:t>under</m:t>
        </m:r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Pr="002B65A1">
        <w:rPr>
          <w:rFonts w:eastAsiaTheme="minorEastAsia"/>
        </w:rPr>
        <w:t xml:space="preserve">, where </w:t>
      </w:r>
      <m:oMath>
        <m:sSub>
          <m:sSubPr>
            <m:ctrlPr>
              <w:rPr>
                <w:rFonts w:ascii="Cambria Math" w:eastAsia="CMR10" w:hAnsi="Cambria Math"/>
                <w:i/>
              </w:rPr>
            </m:ctrlPr>
          </m:sSubPr>
          <m:e>
            <m:r>
              <w:rPr>
                <w:rFonts w:ascii="Cambria Math" w:eastAsia="CMR10" w:hAnsi="Cambria Math"/>
              </w:rPr>
              <m:t>e</m:t>
            </m:r>
          </m:e>
          <m:sub>
            <m:r>
              <w:rPr>
                <w:rFonts w:ascii="Cambria Math" w:eastAsia="CMR10" w:hAnsi="Cambria Math"/>
              </w:rPr>
              <m:t>ij</m:t>
            </m:r>
          </m:sub>
        </m:sSub>
      </m:oMath>
      <w:r w:rsidRPr="002B65A1">
        <w:rPr>
          <w:rFonts w:eastAsiaTheme="minorEastAsia"/>
        </w:rPr>
        <w:t xml:space="preserve"> is the expected frequency of </w:t>
      </w:r>
      <m:oMath>
        <m:sSub>
          <m:sSubPr>
            <m:ctrlPr>
              <w:rPr>
                <w:rFonts w:ascii="Cambria Math" w:eastAsia="CMR10" w:hAnsi="Cambria Math"/>
                <w:i/>
              </w:rPr>
            </m:ctrlPr>
          </m:sSubPr>
          <m:e>
            <m:r>
              <w:rPr>
                <w:rFonts w:ascii="Cambria Math" w:eastAsia="CMR10" w:hAnsi="Cambria Math"/>
              </w:rPr>
              <m:t>n</m:t>
            </m:r>
          </m:e>
          <m:sub>
            <m:r>
              <w:rPr>
                <w:rFonts w:ascii="Cambria Math" w:eastAsia="CMR10" w:hAnsi="Cambria Math"/>
              </w:rPr>
              <m:t>ij</m:t>
            </m:r>
          </m:sub>
        </m:sSub>
      </m:oMath>
      <w:r w:rsidRPr="002B65A1">
        <w:rPr>
          <w:rFonts w:eastAsiaTheme="minorEastAsia"/>
        </w:rPr>
        <w:t xml:space="preserve"> given by</w:t>
      </w:r>
    </w:p>
    <w:p w:rsidR="0080384B" w:rsidRPr="0080384B" w:rsidRDefault="00510023" w:rsidP="0080384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="CMR10" w:hAnsi="Cambria Math"/>
                  <w:i/>
                  <w:color w:val="FF0000"/>
                </w:rPr>
              </m:ctrlPr>
            </m:sSubPr>
            <m:e>
              <m:r>
                <w:rPr>
                  <w:rFonts w:ascii="Cambria Math" w:eastAsia="CMR10" w:hAnsi="Cambria Math"/>
                  <w:color w:val="FF0000"/>
                </w:rPr>
                <m:t>e</m:t>
              </m:r>
            </m:e>
            <m:sub>
              <m:r>
                <w:rPr>
                  <w:rFonts w:ascii="Cambria Math" w:eastAsia="CMR10" w:hAnsi="Cambria Math"/>
                  <w:color w:val="FF0000"/>
                </w:rPr>
                <m:t>ij</m:t>
              </m:r>
            </m:sub>
          </m:sSub>
          <m:r>
            <w:rPr>
              <w:rFonts w:ascii="Cambria Math" w:eastAsia="CMR10" w:hAnsi="Cambria Math"/>
              <w:color w:val="FF0000"/>
            </w:rPr>
            <m:t>=</m:t>
          </m:r>
          <m:f>
            <m:fPr>
              <m:ctrlPr>
                <w:rPr>
                  <w:rFonts w:ascii="Cambria Math" w:eastAsia="CMR10" w:hAnsi="Cambria Math"/>
                  <w:i/>
                  <w:color w:val="FF0000"/>
                </w:rPr>
              </m:ctrlPr>
            </m:fPr>
            <m:num>
              <m:sSub>
                <m:sSubPr>
                  <m:ctrlPr>
                    <w:rPr>
                      <w:rFonts w:ascii="Cambria Math" w:eastAsia="CMR10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="CMR10" w:hAnsi="Cambria Math"/>
                      <w:color w:val="FF0000"/>
                    </w:rPr>
                    <m:t>n</m:t>
                  </m:r>
                </m:e>
                <m:sub>
                  <m:r>
                    <w:rPr>
                      <w:rFonts w:ascii="Cambria Math" w:eastAsia="CMR10" w:hAnsi="Cambria Math"/>
                      <w:color w:val="FF0000"/>
                    </w:rPr>
                    <m:t>i+</m:t>
                  </m:r>
                </m:sub>
              </m:sSub>
              <m:r>
                <w:rPr>
                  <w:rFonts w:ascii="Cambria Math" w:eastAsia="CMR10" w:hAnsi="Cambria Math"/>
                  <w:color w:val="FF0000"/>
                </w:rPr>
                <m:t>×</m:t>
              </m:r>
              <m:sSub>
                <m:sSubPr>
                  <m:ctrlPr>
                    <w:rPr>
                      <w:rFonts w:ascii="Cambria Math" w:eastAsia="CMR10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="CMR10" w:hAnsi="Cambria Math"/>
                      <w:color w:val="FF0000"/>
                    </w:rPr>
                    <m:t>n</m:t>
                  </m:r>
                </m:e>
                <m:sub>
                  <m:r>
                    <w:rPr>
                      <w:rFonts w:ascii="Cambria Math" w:eastAsia="CMR10" w:hAnsi="Cambria Math"/>
                      <w:color w:val="FF0000"/>
                    </w:rPr>
                    <m:t>+j</m:t>
                  </m:r>
                </m:sub>
              </m:sSub>
            </m:num>
            <m:den>
              <m:r>
                <w:rPr>
                  <w:rFonts w:ascii="Cambria Math" w:eastAsia="CMR10" w:hAnsi="Cambria Math"/>
                  <w:color w:val="FF0000"/>
                </w:rPr>
                <m:t>n</m:t>
              </m:r>
            </m:den>
          </m:f>
        </m:oMath>
      </m:oMathPara>
    </w:p>
    <w:p w:rsidR="00443545" w:rsidRPr="00443545" w:rsidRDefault="00443545" w:rsidP="0080384B">
      <w:pPr>
        <w:rPr>
          <w:rFonts w:eastAsiaTheme="minorEastAsia"/>
          <w:b/>
        </w:rPr>
      </w:pPr>
      <w:r w:rsidRPr="00443545">
        <w:rPr>
          <w:rFonts w:eastAsiaTheme="minorEastAsia"/>
          <w:b/>
        </w:rPr>
        <w:t>Conclusion</w:t>
      </w:r>
    </w:p>
    <w:p w:rsidR="00443545" w:rsidRDefault="0080384B" w:rsidP="0080384B">
      <w:pPr>
        <w:rPr>
          <w:rFonts w:eastAsiaTheme="minorEastAsia"/>
        </w:rPr>
      </w:pPr>
      <w:r>
        <w:rPr>
          <w:rFonts w:eastAsiaTheme="minorEastAsia"/>
        </w:rPr>
        <w:t>Reject null if</w:t>
      </w:r>
      <w:r w:rsidR="00443545">
        <w:rPr>
          <w:rFonts w:eastAsiaTheme="minorEastAsia"/>
        </w:rPr>
        <w:t xml:space="preserve"> the observed value of the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χ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443545">
        <w:rPr>
          <w:rFonts w:eastAsiaTheme="minorEastAsia"/>
        </w:rPr>
        <w:t xml:space="preserve"> test statistic</w:t>
      </w:r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χ</m:t>
            </m:r>
          </m:e>
          <m:sup>
            <m:r>
              <w:rPr>
                <w:rFonts w:ascii="Cambria Math" w:eastAsiaTheme="minorEastAsia" w:hAnsi="Cambria Math"/>
              </w:rPr>
              <m:t>2*</m:t>
            </m:r>
          </m:sup>
        </m:sSup>
      </m:oMath>
      <w:r w:rsidR="00443545">
        <w:rPr>
          <w:rFonts w:eastAsiaTheme="minorEastAsia"/>
        </w:rPr>
        <w:t xml:space="preserve"> is too large, i.e., the </w:t>
      </w:r>
    </w:p>
    <w:p w:rsidR="0080384B" w:rsidRDefault="00443545" w:rsidP="0080384B">
      <w:pPr>
        <w:rPr>
          <w:rFonts w:eastAsiaTheme="minorEastAsia"/>
        </w:rPr>
      </w:pPr>
      <w:r>
        <w:rPr>
          <w:rFonts w:eastAsiaTheme="minorEastAsia"/>
        </w:rPr>
        <w:t>p-value=</w:t>
      </w:r>
      <w:proofErr w:type="spellStart"/>
      <w:proofErr w:type="gramStart"/>
      <w:r w:rsidR="0080384B">
        <w:rPr>
          <w:rFonts w:eastAsiaTheme="minorEastAsia"/>
        </w:rPr>
        <w:t>Pr</w:t>
      </w:r>
      <w:proofErr w:type="spellEnd"/>
      <w:r w:rsidR="0080384B">
        <w:rPr>
          <w:rFonts w:eastAsiaTheme="minorEastAsia"/>
        </w:rPr>
        <w:t>{</w:t>
      </w:r>
      <w:proofErr w:type="gramEnd"/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χ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R-1</m:t>
                </m:r>
              </m:e>
            </m:d>
            <m:r>
              <w:rPr>
                <w:rFonts w:ascii="Cambria Math" w:eastAsiaTheme="minorEastAsia" w:hAnsi="Cambria Math"/>
              </w:rPr>
              <m:t>×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C-1</m:t>
                </m:r>
              </m:e>
            </m:d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 w:rsidR="0080384B">
        <w:rPr>
          <w:rFonts w:eastAsiaTheme="minorEastAsia"/>
        </w:rPr>
        <w:t>&gt;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χ</m:t>
            </m:r>
          </m:e>
          <m:sup>
            <m:r>
              <w:rPr>
                <w:rFonts w:ascii="Cambria Math" w:eastAsiaTheme="minorEastAsia" w:hAnsi="Cambria Math"/>
              </w:rPr>
              <m:t>2*</m:t>
            </m:r>
          </m:sup>
        </m:sSup>
      </m:oMath>
      <w:r w:rsidR="0080384B">
        <w:rPr>
          <w:rFonts w:eastAsiaTheme="minorEastAsia"/>
        </w:rPr>
        <w:t>}</w:t>
      </w:r>
      <m:oMath>
        <m:r>
          <w:rPr>
            <w:rFonts w:ascii="Cambria Math" w:eastAsiaTheme="minorEastAsia" w:hAnsi="Cambria Math"/>
          </w:rPr>
          <m:t>≤α</m:t>
        </m:r>
      </m:oMath>
      <w:r w:rsidR="0080384B">
        <w:rPr>
          <w:rFonts w:eastAsiaTheme="minorEastAsia"/>
        </w:rPr>
        <w:t xml:space="preserve"> at significant level </w:t>
      </w:r>
      <m:oMath>
        <m:r>
          <w:rPr>
            <w:rFonts w:ascii="Cambria Math" w:eastAsiaTheme="minorEastAsia" w:hAnsi="Cambria Math"/>
          </w:rPr>
          <m:t>α</m:t>
        </m:r>
      </m:oMath>
      <w:r w:rsidR="0080384B">
        <w:rPr>
          <w:rFonts w:eastAsiaTheme="minorEastAsia"/>
        </w:rPr>
        <w:t>.</w:t>
      </w:r>
    </w:p>
    <w:p w:rsidR="00F76F6A" w:rsidRDefault="00F76F6A" w:rsidP="0080384B">
      <w:pPr>
        <w:rPr>
          <w:rFonts w:eastAsiaTheme="minorEastAsia"/>
          <w:b/>
        </w:rPr>
      </w:pPr>
    </w:p>
    <w:p w:rsidR="0080384B" w:rsidRDefault="0080384B" w:rsidP="0080384B">
      <w:pPr>
        <w:rPr>
          <w:rFonts w:eastAsiaTheme="minorEastAsia"/>
        </w:rPr>
      </w:pPr>
    </w:p>
    <w:p w:rsidR="0080384B" w:rsidRPr="00AE67B1" w:rsidRDefault="004C45C1" w:rsidP="00AE67B1">
      <w:pPr>
        <w:shd w:val="clear" w:color="auto" w:fill="D6E3BC" w:themeFill="accent3" w:themeFillTint="66"/>
        <w:rPr>
          <w:rFonts w:eastAsiaTheme="minorEastAsia"/>
          <w:b/>
          <w:sz w:val="28"/>
          <w:szCs w:val="28"/>
        </w:rPr>
      </w:pPr>
      <w:r w:rsidRPr="00AE67B1">
        <w:rPr>
          <w:rFonts w:eastAsiaTheme="minorEastAsia"/>
          <w:b/>
          <w:sz w:val="28"/>
          <w:szCs w:val="28"/>
        </w:rPr>
        <w:t>Activity 1</w:t>
      </w:r>
      <w:r w:rsidR="000A7A42">
        <w:rPr>
          <w:rFonts w:eastAsiaTheme="minorEastAsia"/>
          <w:b/>
          <w:sz w:val="28"/>
          <w:szCs w:val="28"/>
        </w:rPr>
        <w:t>0</w:t>
      </w:r>
      <w:r w:rsidRPr="00AE67B1">
        <w:rPr>
          <w:rFonts w:eastAsiaTheme="minorEastAsia"/>
          <w:b/>
          <w:sz w:val="28"/>
          <w:szCs w:val="28"/>
        </w:rPr>
        <w:t>.2</w:t>
      </w:r>
      <w:r w:rsidR="00AE67B1" w:rsidRPr="00AE67B1">
        <w:rPr>
          <w:rFonts w:eastAsiaTheme="minorEastAsia"/>
          <w:b/>
          <w:sz w:val="28"/>
          <w:szCs w:val="28"/>
        </w:rPr>
        <w:t xml:space="preserve"> (Ref Example 10.38 Page 414)</w:t>
      </w:r>
    </w:p>
    <w:p w:rsidR="00A40144" w:rsidRDefault="00A40144" w:rsidP="0080384B">
      <w:pPr>
        <w:rPr>
          <w:rFonts w:eastAsiaTheme="minorEastAsia"/>
        </w:rPr>
      </w:pPr>
    </w:p>
    <w:p w:rsidR="008A182B" w:rsidRDefault="0080384B" w:rsidP="0080384B">
      <w:pPr>
        <w:rPr>
          <w:rFonts w:eastAsiaTheme="minorEastAsia"/>
        </w:rPr>
      </w:pPr>
      <w:r>
        <w:rPr>
          <w:rFonts w:eastAsiaTheme="minorEastAsia"/>
        </w:rPr>
        <w:t xml:space="preserve">Test of association </w:t>
      </w:r>
      <w:r w:rsidR="00A40144">
        <w:rPr>
          <w:rFonts w:eastAsiaTheme="minorEastAsia"/>
        </w:rPr>
        <w:t>between w</w:t>
      </w:r>
      <w:r>
        <w:rPr>
          <w:rFonts w:eastAsiaTheme="minorEastAsia"/>
        </w:rPr>
        <w:t>omen age at birth and development of breast cancer</w:t>
      </w:r>
      <w:r w:rsidR="00A40144">
        <w:rPr>
          <w:rFonts w:eastAsiaTheme="minorEastAsia"/>
        </w:rPr>
        <w:t xml:space="preserve"> for data specified in the following </w:t>
      </w:r>
      <w:r w:rsidR="008A182B">
        <w:rPr>
          <w:rFonts w:eastAsiaTheme="minorEastAsia"/>
        </w:rPr>
        <w:t>2X5 contingency table</w:t>
      </w:r>
      <w:r w:rsidR="00A40144">
        <w:rPr>
          <w:rFonts w:eastAsiaTheme="minorEastAsia"/>
        </w:rPr>
        <w:t>.</w:t>
      </w:r>
    </w:p>
    <w:p w:rsidR="00E52C64" w:rsidRDefault="00E52C64" w:rsidP="0080384B">
      <w:pPr>
        <w:rPr>
          <w:rFonts w:eastAsiaTheme="minorEastAsia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Procedure Freq: Cross-Tabular Freq Table"/>
      </w:tblPr>
      <w:tblGrid>
        <w:gridCol w:w="854"/>
        <w:gridCol w:w="720"/>
        <w:gridCol w:w="720"/>
        <w:gridCol w:w="720"/>
        <w:gridCol w:w="720"/>
        <w:gridCol w:w="634"/>
        <w:gridCol w:w="840"/>
      </w:tblGrid>
      <w:tr w:rsidR="00B415EB" w:rsidRPr="00B415EB" w:rsidTr="000F50BE">
        <w:trPr>
          <w:tblHeader/>
          <w:jc w:val="center"/>
        </w:trPr>
        <w:tc>
          <w:tcPr>
            <w:tcW w:w="0" w:type="auto"/>
            <w:gridSpan w:val="7"/>
            <w:hideMark/>
          </w:tcPr>
          <w:p w:rsidR="00B415EB" w:rsidRPr="00C56BA8" w:rsidRDefault="00B415EB" w:rsidP="00B415EB">
            <w:pPr>
              <w:jc w:val="center"/>
              <w:rPr>
                <w:b/>
                <w:bCs/>
                <w:color w:val="FF0000"/>
              </w:rPr>
            </w:pPr>
            <w:r w:rsidRPr="00C56BA8">
              <w:rPr>
                <w:b/>
                <w:bCs/>
                <w:color w:val="FF0000"/>
              </w:rPr>
              <w:t>Table of cancer by </w:t>
            </w:r>
            <w:proofErr w:type="spellStart"/>
            <w:r w:rsidRPr="00C56BA8">
              <w:rPr>
                <w:b/>
                <w:bCs/>
                <w:color w:val="FF0000"/>
              </w:rPr>
              <w:t>ageatbirth</w:t>
            </w:r>
            <w:proofErr w:type="spellEnd"/>
          </w:p>
        </w:tc>
      </w:tr>
      <w:tr w:rsidR="00B415EB" w:rsidRPr="00B415EB" w:rsidTr="000F50BE">
        <w:trPr>
          <w:tblHeader/>
          <w:jc w:val="center"/>
        </w:trPr>
        <w:tc>
          <w:tcPr>
            <w:tcW w:w="0" w:type="auto"/>
            <w:vMerge w:val="restart"/>
            <w:hideMark/>
          </w:tcPr>
          <w:p w:rsidR="00B415EB" w:rsidRPr="00B415EB" w:rsidRDefault="00B415EB" w:rsidP="00B415EB">
            <w:pPr>
              <w:jc w:val="center"/>
              <w:rPr>
                <w:b/>
                <w:bCs/>
              </w:rPr>
            </w:pPr>
            <w:r w:rsidRPr="00B415EB">
              <w:rPr>
                <w:b/>
                <w:bCs/>
              </w:rPr>
              <w:t>cancer</w:t>
            </w:r>
          </w:p>
        </w:tc>
        <w:tc>
          <w:tcPr>
            <w:tcW w:w="0" w:type="auto"/>
            <w:gridSpan w:val="6"/>
            <w:hideMark/>
          </w:tcPr>
          <w:p w:rsidR="00B415EB" w:rsidRPr="00C56BA8" w:rsidRDefault="00B415EB" w:rsidP="00B415EB">
            <w:pPr>
              <w:jc w:val="center"/>
              <w:rPr>
                <w:b/>
                <w:bCs/>
                <w:color w:val="FF0000"/>
              </w:rPr>
            </w:pPr>
            <w:proofErr w:type="spellStart"/>
            <w:r w:rsidRPr="00C56BA8">
              <w:rPr>
                <w:b/>
                <w:bCs/>
                <w:color w:val="FF0000"/>
              </w:rPr>
              <w:t>ageatbirth</w:t>
            </w:r>
            <w:proofErr w:type="spellEnd"/>
          </w:p>
        </w:tc>
      </w:tr>
      <w:tr w:rsidR="00B415EB" w:rsidRPr="00B415EB" w:rsidTr="000F50BE">
        <w:trPr>
          <w:tblHeader/>
          <w:jc w:val="center"/>
        </w:trPr>
        <w:tc>
          <w:tcPr>
            <w:tcW w:w="0" w:type="auto"/>
            <w:vMerge/>
            <w:vAlign w:val="center"/>
            <w:hideMark/>
          </w:tcPr>
          <w:p w:rsidR="00B415EB" w:rsidRPr="00B415EB" w:rsidRDefault="00B415EB" w:rsidP="00B415EB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B415EB" w:rsidRPr="00C56BA8" w:rsidRDefault="00B415EB" w:rsidP="00B415EB">
            <w:pPr>
              <w:jc w:val="right"/>
              <w:rPr>
                <w:b/>
                <w:bCs/>
                <w:color w:val="FF0000"/>
              </w:rPr>
            </w:pPr>
            <w:r w:rsidRPr="00C56BA8">
              <w:rPr>
                <w:b/>
                <w:bCs/>
                <w:color w:val="FF0000"/>
              </w:rPr>
              <w:t>&lt;20</w:t>
            </w:r>
          </w:p>
        </w:tc>
        <w:tc>
          <w:tcPr>
            <w:tcW w:w="0" w:type="auto"/>
            <w:hideMark/>
          </w:tcPr>
          <w:p w:rsidR="00B415EB" w:rsidRPr="00C56BA8" w:rsidRDefault="00B415EB" w:rsidP="00B415EB">
            <w:pPr>
              <w:jc w:val="right"/>
              <w:rPr>
                <w:b/>
                <w:bCs/>
                <w:color w:val="FF0000"/>
              </w:rPr>
            </w:pPr>
            <w:r w:rsidRPr="00C56BA8">
              <w:rPr>
                <w:b/>
                <w:bCs/>
                <w:color w:val="FF0000"/>
              </w:rPr>
              <w:t>20-24</w:t>
            </w:r>
          </w:p>
        </w:tc>
        <w:tc>
          <w:tcPr>
            <w:tcW w:w="0" w:type="auto"/>
            <w:hideMark/>
          </w:tcPr>
          <w:p w:rsidR="00B415EB" w:rsidRPr="00C56BA8" w:rsidRDefault="00B415EB" w:rsidP="00B415EB">
            <w:pPr>
              <w:jc w:val="right"/>
              <w:rPr>
                <w:b/>
                <w:bCs/>
                <w:color w:val="FF0000"/>
              </w:rPr>
            </w:pPr>
            <w:r w:rsidRPr="00C56BA8">
              <w:rPr>
                <w:b/>
                <w:bCs/>
                <w:color w:val="FF0000"/>
              </w:rPr>
              <w:t>25-29</w:t>
            </w:r>
          </w:p>
        </w:tc>
        <w:tc>
          <w:tcPr>
            <w:tcW w:w="0" w:type="auto"/>
            <w:hideMark/>
          </w:tcPr>
          <w:p w:rsidR="00B415EB" w:rsidRPr="00C56BA8" w:rsidRDefault="00B415EB" w:rsidP="00B415EB">
            <w:pPr>
              <w:jc w:val="right"/>
              <w:rPr>
                <w:b/>
                <w:bCs/>
                <w:color w:val="FF0000"/>
              </w:rPr>
            </w:pPr>
            <w:r w:rsidRPr="00C56BA8">
              <w:rPr>
                <w:b/>
                <w:bCs/>
                <w:color w:val="FF0000"/>
              </w:rPr>
              <w:t>30-34</w:t>
            </w:r>
          </w:p>
        </w:tc>
        <w:tc>
          <w:tcPr>
            <w:tcW w:w="0" w:type="auto"/>
            <w:hideMark/>
          </w:tcPr>
          <w:p w:rsidR="00B415EB" w:rsidRPr="00C56BA8" w:rsidRDefault="00B415EB" w:rsidP="00B415EB">
            <w:pPr>
              <w:jc w:val="right"/>
              <w:rPr>
                <w:b/>
                <w:bCs/>
                <w:color w:val="FF0000"/>
              </w:rPr>
            </w:pPr>
            <w:r w:rsidRPr="00C56BA8">
              <w:rPr>
                <w:b/>
                <w:bCs/>
                <w:color w:val="FF0000"/>
              </w:rPr>
              <w:t>&gt;=35</w:t>
            </w:r>
          </w:p>
        </w:tc>
        <w:tc>
          <w:tcPr>
            <w:tcW w:w="0" w:type="auto"/>
            <w:hideMark/>
          </w:tcPr>
          <w:p w:rsidR="00B415EB" w:rsidRPr="00C56BA8" w:rsidRDefault="00B415EB" w:rsidP="00B415EB">
            <w:pPr>
              <w:jc w:val="right"/>
              <w:rPr>
                <w:b/>
                <w:bCs/>
                <w:color w:val="FF0000"/>
              </w:rPr>
            </w:pPr>
            <w:r w:rsidRPr="00C56BA8">
              <w:rPr>
                <w:b/>
                <w:bCs/>
                <w:color w:val="FF0000"/>
              </w:rPr>
              <w:t>Total</w:t>
            </w:r>
          </w:p>
        </w:tc>
      </w:tr>
      <w:tr w:rsidR="00B415EB" w:rsidRPr="00B415EB" w:rsidTr="000F50BE">
        <w:trPr>
          <w:jc w:val="center"/>
        </w:trPr>
        <w:tc>
          <w:tcPr>
            <w:tcW w:w="0" w:type="auto"/>
            <w:hideMark/>
          </w:tcPr>
          <w:p w:rsidR="00B415EB" w:rsidRPr="00B415EB" w:rsidRDefault="00B415EB" w:rsidP="00B415EB">
            <w:pPr>
              <w:rPr>
                <w:b/>
                <w:bCs/>
              </w:rPr>
            </w:pPr>
            <w:r w:rsidRPr="00B415EB">
              <w:rPr>
                <w:b/>
                <w:bCs/>
              </w:rPr>
              <w:t xml:space="preserve">case 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600"/>
            </w:tblGrid>
            <w:tr w:rsidR="00B415EB" w:rsidRPr="00C56BA8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B415EB" w:rsidRPr="00C56BA8" w:rsidRDefault="00B415EB" w:rsidP="00B415EB">
                  <w:pPr>
                    <w:jc w:val="right"/>
                    <w:rPr>
                      <w:color w:val="FF0000"/>
                    </w:rPr>
                  </w:pPr>
                  <w:r w:rsidRPr="00C56BA8">
                    <w:rPr>
                      <w:color w:val="FF0000"/>
                    </w:rPr>
                    <w:t>320</w:t>
                  </w:r>
                </w:p>
              </w:tc>
            </w:tr>
          </w:tbl>
          <w:p w:rsidR="00B415EB" w:rsidRPr="00C56BA8" w:rsidRDefault="00B415EB" w:rsidP="00B415EB">
            <w:pPr>
              <w:jc w:val="right"/>
              <w:rPr>
                <w:color w:val="FF0000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600"/>
            </w:tblGrid>
            <w:tr w:rsidR="00B415EB" w:rsidRPr="00C56BA8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B415EB" w:rsidRPr="00C56BA8" w:rsidRDefault="00B415EB" w:rsidP="00B415EB">
                  <w:pPr>
                    <w:jc w:val="right"/>
                    <w:rPr>
                      <w:color w:val="FF0000"/>
                    </w:rPr>
                  </w:pPr>
                  <w:r w:rsidRPr="00C56BA8">
                    <w:rPr>
                      <w:color w:val="FF0000"/>
                    </w:rPr>
                    <w:t>1206</w:t>
                  </w:r>
                </w:p>
              </w:tc>
            </w:tr>
          </w:tbl>
          <w:p w:rsidR="00B415EB" w:rsidRPr="00C56BA8" w:rsidRDefault="00B415EB" w:rsidP="00B415EB">
            <w:pPr>
              <w:jc w:val="right"/>
              <w:rPr>
                <w:color w:val="FF0000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600"/>
            </w:tblGrid>
            <w:tr w:rsidR="00B415EB" w:rsidRPr="00C56BA8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B415EB" w:rsidRPr="00C56BA8" w:rsidRDefault="00B415EB" w:rsidP="00B415EB">
                  <w:pPr>
                    <w:jc w:val="right"/>
                    <w:rPr>
                      <w:color w:val="FF0000"/>
                    </w:rPr>
                  </w:pPr>
                  <w:r w:rsidRPr="00C56BA8">
                    <w:rPr>
                      <w:color w:val="FF0000"/>
                    </w:rPr>
                    <w:t>1011</w:t>
                  </w:r>
                </w:p>
              </w:tc>
            </w:tr>
          </w:tbl>
          <w:p w:rsidR="00B415EB" w:rsidRPr="00C56BA8" w:rsidRDefault="00B415EB" w:rsidP="00B415EB">
            <w:pPr>
              <w:jc w:val="right"/>
              <w:rPr>
                <w:color w:val="FF0000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600"/>
            </w:tblGrid>
            <w:tr w:rsidR="00B415EB" w:rsidRPr="00C56BA8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B415EB" w:rsidRPr="00C56BA8" w:rsidRDefault="00B415EB" w:rsidP="00B415EB">
                  <w:pPr>
                    <w:jc w:val="right"/>
                    <w:rPr>
                      <w:color w:val="FF0000"/>
                    </w:rPr>
                  </w:pPr>
                  <w:r w:rsidRPr="00C56BA8">
                    <w:rPr>
                      <w:color w:val="FF0000"/>
                    </w:rPr>
                    <w:t>463</w:t>
                  </w:r>
                </w:p>
              </w:tc>
            </w:tr>
          </w:tbl>
          <w:p w:rsidR="00B415EB" w:rsidRPr="00C56BA8" w:rsidRDefault="00B415EB" w:rsidP="00B415EB">
            <w:pPr>
              <w:jc w:val="right"/>
              <w:rPr>
                <w:color w:val="FF0000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514"/>
            </w:tblGrid>
            <w:tr w:rsidR="00B415EB" w:rsidRPr="00C56BA8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B415EB" w:rsidRPr="00C56BA8" w:rsidRDefault="00B415EB" w:rsidP="00B415EB">
                  <w:pPr>
                    <w:jc w:val="right"/>
                    <w:rPr>
                      <w:color w:val="FF0000"/>
                    </w:rPr>
                  </w:pPr>
                  <w:r w:rsidRPr="00C56BA8">
                    <w:rPr>
                      <w:color w:val="FF0000"/>
                    </w:rPr>
                    <w:t>220</w:t>
                  </w:r>
                </w:p>
              </w:tc>
            </w:tr>
          </w:tbl>
          <w:p w:rsidR="00B415EB" w:rsidRPr="00C56BA8" w:rsidRDefault="00B415EB" w:rsidP="00B415EB">
            <w:pPr>
              <w:jc w:val="right"/>
              <w:rPr>
                <w:color w:val="FF0000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720"/>
            </w:tblGrid>
            <w:tr w:rsidR="00B415EB" w:rsidRPr="00C56BA8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B415EB" w:rsidRPr="00C56BA8" w:rsidRDefault="00B415EB" w:rsidP="00B415EB">
                  <w:pPr>
                    <w:jc w:val="right"/>
                    <w:rPr>
                      <w:color w:val="FF0000"/>
                    </w:rPr>
                  </w:pPr>
                  <w:r w:rsidRPr="00C56BA8">
                    <w:rPr>
                      <w:color w:val="FF0000"/>
                    </w:rPr>
                    <w:t>3220</w:t>
                  </w:r>
                </w:p>
              </w:tc>
            </w:tr>
          </w:tbl>
          <w:p w:rsidR="00B415EB" w:rsidRPr="00C56BA8" w:rsidRDefault="00B415EB" w:rsidP="00B415EB">
            <w:pPr>
              <w:jc w:val="right"/>
              <w:rPr>
                <w:color w:val="FF0000"/>
              </w:rPr>
            </w:pPr>
          </w:p>
        </w:tc>
      </w:tr>
      <w:tr w:rsidR="00B415EB" w:rsidRPr="00B415EB" w:rsidTr="000F50BE">
        <w:trPr>
          <w:jc w:val="center"/>
        </w:trPr>
        <w:tc>
          <w:tcPr>
            <w:tcW w:w="0" w:type="auto"/>
            <w:hideMark/>
          </w:tcPr>
          <w:p w:rsidR="00B415EB" w:rsidRPr="00B415EB" w:rsidRDefault="00B415EB" w:rsidP="00B415EB">
            <w:pPr>
              <w:rPr>
                <w:b/>
                <w:bCs/>
              </w:rPr>
            </w:pPr>
            <w:r w:rsidRPr="00B415EB">
              <w:rPr>
                <w:b/>
                <w:bCs/>
              </w:rPr>
              <w:t xml:space="preserve">control 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600"/>
            </w:tblGrid>
            <w:tr w:rsidR="00B415EB" w:rsidRPr="00C56BA8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B415EB" w:rsidRPr="00C56BA8" w:rsidRDefault="00B415EB" w:rsidP="00B415EB">
                  <w:pPr>
                    <w:jc w:val="right"/>
                    <w:rPr>
                      <w:color w:val="FF0000"/>
                    </w:rPr>
                  </w:pPr>
                  <w:r w:rsidRPr="00C56BA8">
                    <w:rPr>
                      <w:color w:val="FF0000"/>
                    </w:rPr>
                    <w:t>1422</w:t>
                  </w:r>
                </w:p>
              </w:tc>
            </w:tr>
          </w:tbl>
          <w:p w:rsidR="00B415EB" w:rsidRPr="00C56BA8" w:rsidRDefault="00B415EB" w:rsidP="00B415EB">
            <w:pPr>
              <w:jc w:val="right"/>
              <w:rPr>
                <w:color w:val="FF0000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600"/>
            </w:tblGrid>
            <w:tr w:rsidR="00B415EB" w:rsidRPr="00C56BA8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B415EB" w:rsidRPr="00C56BA8" w:rsidRDefault="00B415EB" w:rsidP="00B415EB">
                  <w:pPr>
                    <w:jc w:val="right"/>
                    <w:rPr>
                      <w:color w:val="FF0000"/>
                    </w:rPr>
                  </w:pPr>
                  <w:r w:rsidRPr="00C56BA8">
                    <w:rPr>
                      <w:color w:val="FF0000"/>
                    </w:rPr>
                    <w:t>4432</w:t>
                  </w:r>
                </w:p>
              </w:tc>
            </w:tr>
          </w:tbl>
          <w:p w:rsidR="00B415EB" w:rsidRPr="00C56BA8" w:rsidRDefault="00B415EB" w:rsidP="00B415EB">
            <w:pPr>
              <w:jc w:val="right"/>
              <w:rPr>
                <w:color w:val="FF0000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600"/>
            </w:tblGrid>
            <w:tr w:rsidR="00B415EB" w:rsidRPr="00C56BA8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B415EB" w:rsidRPr="00C56BA8" w:rsidRDefault="00B415EB" w:rsidP="00B415EB">
                  <w:pPr>
                    <w:jc w:val="right"/>
                    <w:rPr>
                      <w:color w:val="FF0000"/>
                    </w:rPr>
                  </w:pPr>
                  <w:r w:rsidRPr="00C56BA8">
                    <w:rPr>
                      <w:color w:val="FF0000"/>
                    </w:rPr>
                    <w:t>2893</w:t>
                  </w:r>
                </w:p>
              </w:tc>
            </w:tr>
          </w:tbl>
          <w:p w:rsidR="00B415EB" w:rsidRPr="00C56BA8" w:rsidRDefault="00B415EB" w:rsidP="00B415EB">
            <w:pPr>
              <w:jc w:val="right"/>
              <w:rPr>
                <w:color w:val="FF0000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600"/>
            </w:tblGrid>
            <w:tr w:rsidR="00B415EB" w:rsidRPr="00C56BA8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B415EB" w:rsidRPr="00C56BA8" w:rsidRDefault="00B415EB" w:rsidP="00B415EB">
                  <w:pPr>
                    <w:jc w:val="right"/>
                    <w:rPr>
                      <w:color w:val="FF0000"/>
                    </w:rPr>
                  </w:pPr>
                  <w:r w:rsidRPr="00C56BA8">
                    <w:rPr>
                      <w:color w:val="FF0000"/>
                    </w:rPr>
                    <w:t>1092</w:t>
                  </w:r>
                </w:p>
              </w:tc>
            </w:tr>
          </w:tbl>
          <w:p w:rsidR="00B415EB" w:rsidRPr="00C56BA8" w:rsidRDefault="00B415EB" w:rsidP="00B415EB">
            <w:pPr>
              <w:jc w:val="right"/>
              <w:rPr>
                <w:color w:val="FF0000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514"/>
            </w:tblGrid>
            <w:tr w:rsidR="00B415EB" w:rsidRPr="00C56BA8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B415EB" w:rsidRPr="00C56BA8" w:rsidRDefault="00B415EB" w:rsidP="00B415EB">
                  <w:pPr>
                    <w:jc w:val="right"/>
                    <w:rPr>
                      <w:color w:val="FF0000"/>
                    </w:rPr>
                  </w:pPr>
                  <w:r w:rsidRPr="00C56BA8">
                    <w:rPr>
                      <w:color w:val="FF0000"/>
                    </w:rPr>
                    <w:t>406</w:t>
                  </w:r>
                </w:p>
              </w:tc>
            </w:tr>
          </w:tbl>
          <w:p w:rsidR="00B415EB" w:rsidRPr="00C56BA8" w:rsidRDefault="00B415EB" w:rsidP="00B415EB">
            <w:pPr>
              <w:jc w:val="right"/>
              <w:rPr>
                <w:color w:val="FF0000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720"/>
            </w:tblGrid>
            <w:tr w:rsidR="00B415EB" w:rsidRPr="00C56BA8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B415EB" w:rsidRPr="00C56BA8" w:rsidRDefault="00B415EB" w:rsidP="00B415EB">
                  <w:pPr>
                    <w:jc w:val="right"/>
                    <w:rPr>
                      <w:color w:val="FF0000"/>
                    </w:rPr>
                  </w:pPr>
                  <w:r w:rsidRPr="00C56BA8">
                    <w:rPr>
                      <w:color w:val="FF0000"/>
                    </w:rPr>
                    <w:t>10245</w:t>
                  </w:r>
                </w:p>
              </w:tc>
            </w:tr>
          </w:tbl>
          <w:p w:rsidR="00B415EB" w:rsidRPr="00C56BA8" w:rsidRDefault="00B415EB" w:rsidP="00B415EB">
            <w:pPr>
              <w:jc w:val="right"/>
              <w:rPr>
                <w:color w:val="FF0000"/>
              </w:rPr>
            </w:pPr>
          </w:p>
        </w:tc>
      </w:tr>
      <w:tr w:rsidR="00B415EB" w:rsidRPr="00B415EB" w:rsidTr="000F50BE">
        <w:trPr>
          <w:jc w:val="center"/>
        </w:trPr>
        <w:tc>
          <w:tcPr>
            <w:tcW w:w="0" w:type="auto"/>
            <w:hideMark/>
          </w:tcPr>
          <w:p w:rsidR="00B415EB" w:rsidRPr="00B415EB" w:rsidRDefault="00B415EB" w:rsidP="00B415EB">
            <w:pPr>
              <w:rPr>
                <w:b/>
                <w:bCs/>
              </w:rPr>
            </w:pPr>
            <w:r w:rsidRPr="00B415EB">
              <w:rPr>
                <w:b/>
                <w:bCs/>
              </w:rPr>
              <w:t xml:space="preserve">Total 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600"/>
            </w:tblGrid>
            <w:tr w:rsidR="00B415EB" w:rsidRPr="00C56BA8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B415EB" w:rsidRPr="00C56BA8" w:rsidRDefault="00B415EB" w:rsidP="00B415EB">
                  <w:pPr>
                    <w:jc w:val="right"/>
                    <w:rPr>
                      <w:color w:val="FF0000"/>
                    </w:rPr>
                  </w:pPr>
                  <w:r w:rsidRPr="00C56BA8">
                    <w:rPr>
                      <w:color w:val="FF0000"/>
                    </w:rPr>
                    <w:t>1742</w:t>
                  </w:r>
                </w:p>
              </w:tc>
            </w:tr>
          </w:tbl>
          <w:p w:rsidR="00B415EB" w:rsidRPr="00C56BA8" w:rsidRDefault="00B415EB" w:rsidP="00B415EB">
            <w:pPr>
              <w:jc w:val="right"/>
              <w:rPr>
                <w:color w:val="FF0000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600"/>
            </w:tblGrid>
            <w:tr w:rsidR="00B415EB" w:rsidRPr="00C56BA8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B415EB" w:rsidRPr="00C56BA8" w:rsidRDefault="00B415EB" w:rsidP="00B415EB">
                  <w:pPr>
                    <w:jc w:val="right"/>
                    <w:rPr>
                      <w:color w:val="FF0000"/>
                    </w:rPr>
                  </w:pPr>
                  <w:r w:rsidRPr="00C56BA8">
                    <w:rPr>
                      <w:color w:val="FF0000"/>
                    </w:rPr>
                    <w:t>5638</w:t>
                  </w:r>
                </w:p>
              </w:tc>
            </w:tr>
          </w:tbl>
          <w:p w:rsidR="00B415EB" w:rsidRPr="00C56BA8" w:rsidRDefault="00B415EB" w:rsidP="00B415EB">
            <w:pPr>
              <w:jc w:val="right"/>
              <w:rPr>
                <w:color w:val="FF0000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600"/>
            </w:tblGrid>
            <w:tr w:rsidR="00B415EB" w:rsidRPr="00C56BA8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B415EB" w:rsidRPr="00C56BA8" w:rsidRDefault="00B415EB" w:rsidP="00B415EB">
                  <w:pPr>
                    <w:jc w:val="right"/>
                    <w:rPr>
                      <w:color w:val="FF0000"/>
                    </w:rPr>
                  </w:pPr>
                  <w:r w:rsidRPr="00C56BA8">
                    <w:rPr>
                      <w:color w:val="FF0000"/>
                    </w:rPr>
                    <w:t>3904</w:t>
                  </w:r>
                </w:p>
              </w:tc>
            </w:tr>
          </w:tbl>
          <w:p w:rsidR="00B415EB" w:rsidRPr="00C56BA8" w:rsidRDefault="00B415EB" w:rsidP="00B415EB">
            <w:pPr>
              <w:jc w:val="right"/>
              <w:rPr>
                <w:color w:val="FF0000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600"/>
            </w:tblGrid>
            <w:tr w:rsidR="00B415EB" w:rsidRPr="00C56BA8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B415EB" w:rsidRPr="00C56BA8" w:rsidRDefault="00B415EB" w:rsidP="00B415EB">
                  <w:pPr>
                    <w:jc w:val="right"/>
                    <w:rPr>
                      <w:color w:val="FF0000"/>
                    </w:rPr>
                  </w:pPr>
                  <w:r w:rsidRPr="00C56BA8">
                    <w:rPr>
                      <w:color w:val="FF0000"/>
                    </w:rPr>
                    <w:t>1555</w:t>
                  </w:r>
                </w:p>
              </w:tc>
            </w:tr>
          </w:tbl>
          <w:p w:rsidR="00B415EB" w:rsidRPr="00C56BA8" w:rsidRDefault="00B415EB" w:rsidP="00B415EB">
            <w:pPr>
              <w:jc w:val="right"/>
              <w:rPr>
                <w:color w:val="FF0000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514"/>
            </w:tblGrid>
            <w:tr w:rsidR="00B415EB" w:rsidRPr="00C56BA8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B415EB" w:rsidRPr="00C56BA8" w:rsidRDefault="00B415EB" w:rsidP="00B415EB">
                  <w:pPr>
                    <w:jc w:val="right"/>
                    <w:rPr>
                      <w:color w:val="FF0000"/>
                    </w:rPr>
                  </w:pPr>
                  <w:r w:rsidRPr="00C56BA8">
                    <w:rPr>
                      <w:color w:val="FF0000"/>
                    </w:rPr>
                    <w:t>626</w:t>
                  </w:r>
                </w:p>
              </w:tc>
            </w:tr>
          </w:tbl>
          <w:p w:rsidR="00B415EB" w:rsidRPr="00C56BA8" w:rsidRDefault="00B415EB" w:rsidP="00B415EB">
            <w:pPr>
              <w:jc w:val="right"/>
              <w:rPr>
                <w:color w:val="FF0000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720"/>
            </w:tblGrid>
            <w:tr w:rsidR="00B415EB" w:rsidRPr="00C56BA8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B415EB" w:rsidRPr="00C56BA8" w:rsidRDefault="00B415EB" w:rsidP="00B415EB">
                  <w:pPr>
                    <w:jc w:val="right"/>
                    <w:rPr>
                      <w:color w:val="FF0000"/>
                    </w:rPr>
                  </w:pPr>
                  <w:r w:rsidRPr="00C56BA8">
                    <w:rPr>
                      <w:color w:val="FF0000"/>
                    </w:rPr>
                    <w:t>13465</w:t>
                  </w:r>
                </w:p>
              </w:tc>
            </w:tr>
          </w:tbl>
          <w:p w:rsidR="00B415EB" w:rsidRPr="00C56BA8" w:rsidRDefault="00B415EB" w:rsidP="00B415EB">
            <w:pPr>
              <w:jc w:val="right"/>
              <w:rPr>
                <w:color w:val="FF0000"/>
              </w:rPr>
            </w:pPr>
          </w:p>
        </w:tc>
      </w:tr>
    </w:tbl>
    <w:p w:rsidR="00E52C64" w:rsidRDefault="00E52C64" w:rsidP="0080384B">
      <w:pPr>
        <w:rPr>
          <w:rFonts w:eastAsiaTheme="minorEastAsia"/>
        </w:rPr>
      </w:pPr>
    </w:p>
    <w:p w:rsidR="00E52C64" w:rsidRPr="002B65A1" w:rsidRDefault="00510023" w:rsidP="00E52C6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="CMR10" w:hAnsi="Cambria Math"/>
                  <w:i/>
                </w:rPr>
              </m:ctrlPr>
            </m:sSubPr>
            <m:e>
              <m:r>
                <w:rPr>
                  <w:rFonts w:ascii="Cambria Math" w:eastAsia="CMR10" w:hAnsi="Cambria Math"/>
                </w:rPr>
                <m:t>H</m:t>
              </m:r>
            </m:e>
            <m:sub>
              <m:r>
                <w:rPr>
                  <w:rFonts w:ascii="Cambria Math" w:eastAsia="CMR10" w:hAnsi="Cambria Math"/>
                </w:rPr>
                <m:t>0</m:t>
              </m:r>
            </m:sub>
          </m:sSub>
          <m:r>
            <w:rPr>
              <w:rFonts w:ascii="Cambria Math" w:eastAsia="CMR10" w:hAnsi="Cambria Math"/>
            </w:rPr>
            <m:t>: There is no association between breat cancer and age at birth</m:t>
          </m:r>
        </m:oMath>
      </m:oMathPara>
    </w:p>
    <w:p w:rsidR="0080384B" w:rsidRPr="00664C43" w:rsidRDefault="00510023" w:rsidP="0080384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="CMR10" w:hAnsi="Cambria Math"/>
                  <w:i/>
                </w:rPr>
              </m:ctrlPr>
            </m:sSubPr>
            <m:e>
              <m:r>
                <w:rPr>
                  <w:rFonts w:ascii="Cambria Math" w:eastAsia="CMR10" w:hAnsi="Cambria Math"/>
                </w:rPr>
                <m:t>H</m:t>
              </m:r>
            </m:e>
            <m:sub>
              <m:r>
                <w:rPr>
                  <w:rFonts w:ascii="Cambria Math" w:eastAsia="CMR10" w:hAnsi="Cambria Math"/>
                </w:rPr>
                <m:t>a</m:t>
              </m:r>
            </m:sub>
          </m:sSub>
          <m:r>
            <w:rPr>
              <w:rFonts w:ascii="Cambria Math" w:eastAsia="CMR10" w:hAnsi="Cambria Math"/>
            </w:rPr>
            <m:t>: There is an association between breat cancer and age at birth</m:t>
          </m:r>
        </m:oMath>
      </m:oMathPara>
    </w:p>
    <w:p w:rsidR="00664C43" w:rsidRDefault="00664C43" w:rsidP="00664C43">
      <w:pPr>
        <w:pStyle w:val="ListParagraph"/>
        <w:numPr>
          <w:ilvl w:val="0"/>
          <w:numId w:val="21"/>
        </w:numPr>
        <w:rPr>
          <w:rFonts w:eastAsiaTheme="minorEastAsia"/>
        </w:rPr>
      </w:pPr>
      <w:r>
        <w:rPr>
          <w:rFonts w:eastAsiaTheme="minorEastAsia"/>
        </w:rPr>
        <w:t>Read above data table in SAS.</w:t>
      </w:r>
    </w:p>
    <w:p w:rsidR="00664C43" w:rsidRDefault="00664C43" w:rsidP="00664C43">
      <w:pPr>
        <w:pStyle w:val="ListParagraph"/>
        <w:numPr>
          <w:ilvl w:val="0"/>
          <w:numId w:val="21"/>
        </w:numPr>
        <w:rPr>
          <w:rFonts w:eastAsiaTheme="minorEastAsia"/>
        </w:rPr>
      </w:pPr>
      <w:r>
        <w:rPr>
          <w:rFonts w:eastAsiaTheme="minorEastAsia"/>
        </w:rPr>
        <w:t xml:space="preserve">Perform a test of </w:t>
      </w:r>
      <w:r w:rsidR="002B125A">
        <w:rPr>
          <w:rFonts w:eastAsiaTheme="minorEastAsia"/>
        </w:rPr>
        <w:t>hypothesis of no association between cancer and age at birth at 5% level of significance.</w:t>
      </w:r>
    </w:p>
    <w:p w:rsidR="002B125A" w:rsidRDefault="002B125A" w:rsidP="00664C43">
      <w:pPr>
        <w:pStyle w:val="ListParagraph"/>
        <w:numPr>
          <w:ilvl w:val="0"/>
          <w:numId w:val="21"/>
        </w:numPr>
        <w:rPr>
          <w:rFonts w:eastAsiaTheme="minorEastAsia"/>
        </w:rPr>
      </w:pPr>
      <w:r>
        <w:rPr>
          <w:rFonts w:eastAsiaTheme="minorEastAsia"/>
        </w:rPr>
        <w:t>Report the value of the chi-squared test statistic and p-value for the test.</w:t>
      </w:r>
    </w:p>
    <w:p w:rsidR="002B125A" w:rsidRPr="00664C43" w:rsidRDefault="002B125A" w:rsidP="00664C43">
      <w:pPr>
        <w:pStyle w:val="ListParagraph"/>
        <w:numPr>
          <w:ilvl w:val="0"/>
          <w:numId w:val="21"/>
        </w:numPr>
        <w:rPr>
          <w:rFonts w:eastAsiaTheme="minorEastAsia"/>
        </w:rPr>
      </w:pPr>
      <w:r>
        <w:rPr>
          <w:rFonts w:eastAsiaTheme="minorEastAsia"/>
        </w:rPr>
        <w:t>Make a conclusion about the test at 5% level of significance.</w:t>
      </w:r>
    </w:p>
    <w:p w:rsidR="002B125A" w:rsidRDefault="002B125A" w:rsidP="0080384B">
      <w:pPr>
        <w:rPr>
          <w:rFonts w:eastAsiaTheme="minorEastAsia"/>
        </w:rPr>
      </w:pPr>
    </w:p>
    <w:p w:rsidR="00E52C64" w:rsidRPr="002B125A" w:rsidRDefault="002B125A" w:rsidP="0080384B">
      <w:pPr>
        <w:rPr>
          <w:rFonts w:eastAsiaTheme="minorEastAsia"/>
          <w:b/>
        </w:rPr>
      </w:pPr>
      <w:r w:rsidRPr="002B125A">
        <w:rPr>
          <w:rFonts w:eastAsiaTheme="minorEastAsia"/>
          <w:b/>
        </w:rPr>
        <w:t>Solution</w:t>
      </w:r>
    </w:p>
    <w:p w:rsidR="002B125A" w:rsidRDefault="002B125A" w:rsidP="0080384B">
      <w:pPr>
        <w:rPr>
          <w:rFonts w:eastAsiaTheme="minorEastAsia"/>
        </w:rPr>
      </w:pPr>
    </w:p>
    <w:p w:rsidR="0007264C" w:rsidRPr="0007264C" w:rsidRDefault="0007264C" w:rsidP="000726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hd w:val="clear" w:color="auto" w:fill="FFFFFF"/>
        </w:rPr>
      </w:pPr>
      <w:r w:rsidRPr="0007264C">
        <w:rPr>
          <w:rFonts w:ascii="Courier New" w:eastAsiaTheme="minorHAnsi" w:hAnsi="Courier New" w:cs="Courier New"/>
          <w:color w:val="008000"/>
          <w:shd w:val="clear" w:color="auto" w:fill="FFFFFF"/>
        </w:rPr>
        <w:t>/*</w:t>
      </w:r>
      <w:r w:rsidR="00692D0E">
        <w:rPr>
          <w:rFonts w:ascii="Courier New" w:eastAsiaTheme="minorHAnsi" w:hAnsi="Courier New" w:cs="Courier New"/>
          <w:color w:val="008000"/>
          <w:shd w:val="clear" w:color="auto" w:fill="FFFFFF"/>
        </w:rPr>
        <w:t xml:space="preserve">SAS Code for </w:t>
      </w:r>
      <w:r w:rsidRPr="0007264C">
        <w:rPr>
          <w:rFonts w:ascii="Courier New" w:eastAsiaTheme="minorHAnsi" w:hAnsi="Courier New" w:cs="Courier New"/>
          <w:color w:val="008000"/>
          <w:shd w:val="clear" w:color="auto" w:fill="FFFFFF"/>
        </w:rPr>
        <w:t xml:space="preserve">Activity </w:t>
      </w:r>
      <w:r w:rsidR="0096588B">
        <w:rPr>
          <w:rFonts w:ascii="Courier New" w:eastAsiaTheme="minorHAnsi" w:hAnsi="Courier New" w:cs="Courier New"/>
          <w:color w:val="008000"/>
          <w:shd w:val="clear" w:color="auto" w:fill="FFFFFF"/>
        </w:rPr>
        <w:t>1</w:t>
      </w:r>
      <w:r w:rsidR="006566A8">
        <w:rPr>
          <w:rFonts w:ascii="Courier New" w:eastAsiaTheme="minorHAnsi" w:hAnsi="Courier New" w:cs="Courier New"/>
          <w:color w:val="008000"/>
          <w:shd w:val="clear" w:color="auto" w:fill="FFFFFF"/>
        </w:rPr>
        <w:t>0</w:t>
      </w:r>
      <w:bookmarkStart w:id="5" w:name="_GoBack"/>
      <w:bookmarkEnd w:id="5"/>
      <w:r w:rsidRPr="0007264C">
        <w:rPr>
          <w:rFonts w:ascii="Courier New" w:eastAsiaTheme="minorHAnsi" w:hAnsi="Courier New" w:cs="Courier New"/>
          <w:color w:val="008000"/>
          <w:shd w:val="clear" w:color="auto" w:fill="FFFFFF"/>
        </w:rPr>
        <w:t>.2*/</w:t>
      </w:r>
    </w:p>
    <w:p w:rsidR="0007264C" w:rsidRPr="0007264C" w:rsidRDefault="0007264C" w:rsidP="000726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hd w:val="clear" w:color="auto" w:fill="FFFFFF"/>
        </w:rPr>
      </w:pPr>
      <w:r w:rsidRPr="0007264C">
        <w:rPr>
          <w:rFonts w:ascii="Courier New" w:eastAsiaTheme="minorHAnsi" w:hAnsi="Courier New" w:cs="Courier New"/>
          <w:b/>
          <w:bCs/>
          <w:color w:val="000080"/>
          <w:shd w:val="clear" w:color="auto" w:fill="FFFFFF"/>
        </w:rPr>
        <w:t>data</w:t>
      </w:r>
      <w:r w:rsidRPr="0007264C">
        <w:rPr>
          <w:rFonts w:ascii="Courier New" w:eastAsiaTheme="minorHAnsi" w:hAnsi="Courier New" w:cs="Courier New"/>
          <w:color w:val="000000"/>
          <w:shd w:val="clear" w:color="auto" w:fill="FFFFFF"/>
        </w:rPr>
        <w:t xml:space="preserve"> cancer;</w:t>
      </w:r>
    </w:p>
    <w:p w:rsidR="0007264C" w:rsidRPr="0007264C" w:rsidRDefault="0007264C" w:rsidP="000726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hd w:val="clear" w:color="auto" w:fill="FFFFFF"/>
        </w:rPr>
      </w:pPr>
      <w:r w:rsidRPr="0007264C">
        <w:rPr>
          <w:rFonts w:ascii="Courier New" w:eastAsiaTheme="minorHAnsi" w:hAnsi="Courier New" w:cs="Courier New"/>
          <w:color w:val="0000FF"/>
          <w:shd w:val="clear" w:color="auto" w:fill="FFFFFF"/>
        </w:rPr>
        <w:t>input</w:t>
      </w:r>
      <w:r w:rsidRPr="0007264C">
        <w:rPr>
          <w:rFonts w:ascii="Courier New" w:eastAsiaTheme="minorHAnsi" w:hAnsi="Courier New" w:cs="Courier New"/>
          <w:color w:val="000000"/>
          <w:shd w:val="clear" w:color="auto" w:fill="FFFFFF"/>
        </w:rPr>
        <w:t xml:space="preserve"> cancer $ </w:t>
      </w:r>
      <w:proofErr w:type="spellStart"/>
      <w:r w:rsidRPr="0007264C">
        <w:rPr>
          <w:rFonts w:ascii="Courier New" w:eastAsiaTheme="minorHAnsi" w:hAnsi="Courier New" w:cs="Courier New"/>
          <w:color w:val="000000"/>
          <w:shd w:val="clear" w:color="auto" w:fill="FFFFFF"/>
        </w:rPr>
        <w:t>ageatbirth</w:t>
      </w:r>
      <w:proofErr w:type="spellEnd"/>
      <w:r w:rsidRPr="0007264C">
        <w:rPr>
          <w:rFonts w:ascii="Courier New" w:eastAsiaTheme="minorHAnsi" w:hAnsi="Courier New" w:cs="Courier New"/>
          <w:color w:val="000000"/>
          <w:shd w:val="clear" w:color="auto" w:fill="FFFFFF"/>
        </w:rPr>
        <w:t xml:space="preserve"> $ count;</w:t>
      </w:r>
    </w:p>
    <w:p w:rsidR="0007264C" w:rsidRPr="0007264C" w:rsidRDefault="0007264C" w:rsidP="000726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hd w:val="clear" w:color="auto" w:fill="FFFFFF"/>
        </w:rPr>
      </w:pPr>
      <w:r w:rsidRPr="0007264C">
        <w:rPr>
          <w:rFonts w:ascii="Courier New" w:eastAsiaTheme="minorHAnsi" w:hAnsi="Courier New" w:cs="Courier New"/>
          <w:color w:val="0000FF"/>
          <w:shd w:val="clear" w:color="auto" w:fill="FFFFFF"/>
        </w:rPr>
        <w:t>cards</w:t>
      </w:r>
      <w:r w:rsidRPr="0007264C">
        <w:rPr>
          <w:rFonts w:ascii="Courier New" w:eastAsiaTheme="minorHAnsi" w:hAnsi="Courier New" w:cs="Courier New"/>
          <w:color w:val="000000"/>
          <w:shd w:val="clear" w:color="auto" w:fill="FFFFFF"/>
        </w:rPr>
        <w:t>;</w:t>
      </w:r>
    </w:p>
    <w:p w:rsidR="0007264C" w:rsidRPr="0007264C" w:rsidRDefault="0007264C" w:rsidP="000726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hd w:val="clear" w:color="auto" w:fill="FFFFC0"/>
        </w:rPr>
      </w:pPr>
      <w:r w:rsidRPr="0007264C">
        <w:rPr>
          <w:rFonts w:ascii="Courier New" w:eastAsiaTheme="minorHAnsi" w:hAnsi="Courier New" w:cs="Courier New"/>
          <w:color w:val="000000"/>
          <w:shd w:val="clear" w:color="auto" w:fill="FFFFC0"/>
        </w:rPr>
        <w:t>case &lt;20 320</w:t>
      </w:r>
    </w:p>
    <w:p w:rsidR="0007264C" w:rsidRPr="0007264C" w:rsidRDefault="0007264C" w:rsidP="000726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hd w:val="clear" w:color="auto" w:fill="FFFFC0"/>
        </w:rPr>
      </w:pPr>
      <w:r w:rsidRPr="0007264C">
        <w:rPr>
          <w:rFonts w:ascii="Courier New" w:eastAsiaTheme="minorHAnsi" w:hAnsi="Courier New" w:cs="Courier New"/>
          <w:color w:val="000000"/>
          <w:shd w:val="clear" w:color="auto" w:fill="FFFFC0"/>
        </w:rPr>
        <w:t>case 20-24 1206</w:t>
      </w:r>
    </w:p>
    <w:p w:rsidR="0007264C" w:rsidRPr="0007264C" w:rsidRDefault="0007264C" w:rsidP="000726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hd w:val="clear" w:color="auto" w:fill="FFFFC0"/>
        </w:rPr>
      </w:pPr>
      <w:r w:rsidRPr="0007264C">
        <w:rPr>
          <w:rFonts w:ascii="Courier New" w:eastAsiaTheme="minorHAnsi" w:hAnsi="Courier New" w:cs="Courier New"/>
          <w:color w:val="000000"/>
          <w:shd w:val="clear" w:color="auto" w:fill="FFFFC0"/>
        </w:rPr>
        <w:t>case 25-29 1011</w:t>
      </w:r>
    </w:p>
    <w:p w:rsidR="0007264C" w:rsidRPr="0007264C" w:rsidRDefault="0007264C" w:rsidP="000726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hd w:val="clear" w:color="auto" w:fill="FFFFC0"/>
        </w:rPr>
      </w:pPr>
      <w:r w:rsidRPr="0007264C">
        <w:rPr>
          <w:rFonts w:ascii="Courier New" w:eastAsiaTheme="minorHAnsi" w:hAnsi="Courier New" w:cs="Courier New"/>
          <w:color w:val="000000"/>
          <w:shd w:val="clear" w:color="auto" w:fill="FFFFC0"/>
        </w:rPr>
        <w:t>case 30-34 463</w:t>
      </w:r>
    </w:p>
    <w:p w:rsidR="0007264C" w:rsidRPr="0007264C" w:rsidRDefault="0007264C" w:rsidP="000726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hd w:val="clear" w:color="auto" w:fill="FFFFC0"/>
        </w:rPr>
      </w:pPr>
      <w:r w:rsidRPr="0007264C">
        <w:rPr>
          <w:rFonts w:ascii="Courier New" w:eastAsiaTheme="minorHAnsi" w:hAnsi="Courier New" w:cs="Courier New"/>
          <w:color w:val="000000"/>
          <w:shd w:val="clear" w:color="auto" w:fill="FFFFC0"/>
        </w:rPr>
        <w:t>case &gt;=35 220</w:t>
      </w:r>
    </w:p>
    <w:p w:rsidR="0007264C" w:rsidRPr="0007264C" w:rsidRDefault="0007264C" w:rsidP="000726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hd w:val="clear" w:color="auto" w:fill="FFFFC0"/>
        </w:rPr>
      </w:pPr>
      <w:r w:rsidRPr="0007264C">
        <w:rPr>
          <w:rFonts w:ascii="Courier New" w:eastAsiaTheme="minorHAnsi" w:hAnsi="Courier New" w:cs="Courier New"/>
          <w:color w:val="000000"/>
          <w:shd w:val="clear" w:color="auto" w:fill="FFFFC0"/>
        </w:rPr>
        <w:t>control &lt;20 1422</w:t>
      </w:r>
    </w:p>
    <w:p w:rsidR="0007264C" w:rsidRPr="0007264C" w:rsidRDefault="0007264C" w:rsidP="000726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hd w:val="clear" w:color="auto" w:fill="FFFFC0"/>
        </w:rPr>
      </w:pPr>
      <w:r w:rsidRPr="0007264C">
        <w:rPr>
          <w:rFonts w:ascii="Courier New" w:eastAsiaTheme="minorHAnsi" w:hAnsi="Courier New" w:cs="Courier New"/>
          <w:color w:val="000000"/>
          <w:shd w:val="clear" w:color="auto" w:fill="FFFFC0"/>
        </w:rPr>
        <w:t>control 20-24 4432</w:t>
      </w:r>
    </w:p>
    <w:p w:rsidR="0007264C" w:rsidRPr="0007264C" w:rsidRDefault="0007264C" w:rsidP="000726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hd w:val="clear" w:color="auto" w:fill="FFFFC0"/>
        </w:rPr>
      </w:pPr>
      <w:r w:rsidRPr="0007264C">
        <w:rPr>
          <w:rFonts w:ascii="Courier New" w:eastAsiaTheme="minorHAnsi" w:hAnsi="Courier New" w:cs="Courier New"/>
          <w:color w:val="000000"/>
          <w:shd w:val="clear" w:color="auto" w:fill="FFFFC0"/>
        </w:rPr>
        <w:t>control 25-29 2893</w:t>
      </w:r>
    </w:p>
    <w:p w:rsidR="0007264C" w:rsidRPr="0007264C" w:rsidRDefault="0007264C" w:rsidP="000726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hd w:val="clear" w:color="auto" w:fill="FFFFC0"/>
        </w:rPr>
      </w:pPr>
      <w:r w:rsidRPr="0007264C">
        <w:rPr>
          <w:rFonts w:ascii="Courier New" w:eastAsiaTheme="minorHAnsi" w:hAnsi="Courier New" w:cs="Courier New"/>
          <w:color w:val="000000"/>
          <w:shd w:val="clear" w:color="auto" w:fill="FFFFC0"/>
        </w:rPr>
        <w:t>control 30-34 1092</w:t>
      </w:r>
    </w:p>
    <w:p w:rsidR="0007264C" w:rsidRPr="0007264C" w:rsidRDefault="0007264C" w:rsidP="000726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hd w:val="clear" w:color="auto" w:fill="FFFFC0"/>
        </w:rPr>
      </w:pPr>
      <w:r w:rsidRPr="0007264C">
        <w:rPr>
          <w:rFonts w:ascii="Courier New" w:eastAsiaTheme="minorHAnsi" w:hAnsi="Courier New" w:cs="Courier New"/>
          <w:color w:val="000000"/>
          <w:shd w:val="clear" w:color="auto" w:fill="FFFFC0"/>
        </w:rPr>
        <w:t>control &gt;=35 406</w:t>
      </w:r>
    </w:p>
    <w:p w:rsidR="0007264C" w:rsidRPr="0007264C" w:rsidRDefault="0007264C" w:rsidP="000726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hd w:val="clear" w:color="auto" w:fill="FFFFFF"/>
        </w:rPr>
      </w:pPr>
      <w:r w:rsidRPr="0007264C">
        <w:rPr>
          <w:rFonts w:ascii="Courier New" w:eastAsiaTheme="minorHAnsi" w:hAnsi="Courier New" w:cs="Courier New"/>
          <w:color w:val="000000"/>
          <w:shd w:val="clear" w:color="auto" w:fill="FFFFFF"/>
        </w:rPr>
        <w:t>;</w:t>
      </w:r>
    </w:p>
    <w:p w:rsidR="0007264C" w:rsidRPr="0007264C" w:rsidRDefault="0007264C" w:rsidP="000726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hd w:val="clear" w:color="auto" w:fill="FFFFFF"/>
        </w:rPr>
      </w:pPr>
      <w:r w:rsidRPr="0007264C">
        <w:rPr>
          <w:rFonts w:ascii="Courier New" w:eastAsiaTheme="minorHAnsi" w:hAnsi="Courier New" w:cs="Courier New"/>
          <w:b/>
          <w:bCs/>
          <w:color w:val="000080"/>
          <w:shd w:val="clear" w:color="auto" w:fill="FFFFFF"/>
        </w:rPr>
        <w:t>run</w:t>
      </w:r>
      <w:r w:rsidRPr="0007264C">
        <w:rPr>
          <w:rFonts w:ascii="Courier New" w:eastAsiaTheme="minorHAnsi" w:hAnsi="Courier New" w:cs="Courier New"/>
          <w:color w:val="000000"/>
          <w:shd w:val="clear" w:color="auto" w:fill="FFFFFF"/>
        </w:rPr>
        <w:t>;</w:t>
      </w:r>
    </w:p>
    <w:p w:rsidR="0007264C" w:rsidRPr="0007264C" w:rsidRDefault="0007264C" w:rsidP="000726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hd w:val="clear" w:color="auto" w:fill="FFFFFF"/>
        </w:rPr>
      </w:pPr>
    </w:p>
    <w:p w:rsidR="0007264C" w:rsidRPr="0007264C" w:rsidRDefault="0007264C" w:rsidP="000726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hd w:val="clear" w:color="auto" w:fill="FFFFFF"/>
        </w:rPr>
      </w:pPr>
      <w:r w:rsidRPr="0007264C">
        <w:rPr>
          <w:rFonts w:ascii="Courier New" w:eastAsiaTheme="minorHAnsi" w:hAnsi="Courier New" w:cs="Courier New"/>
          <w:b/>
          <w:bCs/>
          <w:color w:val="000080"/>
          <w:shd w:val="clear" w:color="auto" w:fill="FFFFFF"/>
        </w:rPr>
        <w:t>proc</w:t>
      </w:r>
      <w:r w:rsidRPr="0007264C">
        <w:rPr>
          <w:rFonts w:ascii="Courier New" w:eastAsiaTheme="minorHAnsi" w:hAnsi="Courier New" w:cs="Courier New"/>
          <w:color w:val="000000"/>
          <w:shd w:val="clear" w:color="auto" w:fill="FFFFFF"/>
        </w:rPr>
        <w:t xml:space="preserve"> </w:t>
      </w:r>
      <w:proofErr w:type="spellStart"/>
      <w:r w:rsidRPr="0007264C">
        <w:rPr>
          <w:rFonts w:ascii="Courier New" w:eastAsiaTheme="minorHAnsi" w:hAnsi="Courier New" w:cs="Courier New"/>
          <w:b/>
          <w:bCs/>
          <w:color w:val="000080"/>
          <w:shd w:val="clear" w:color="auto" w:fill="FFFFFF"/>
        </w:rPr>
        <w:t>freq</w:t>
      </w:r>
      <w:proofErr w:type="spellEnd"/>
      <w:r w:rsidRPr="0007264C">
        <w:rPr>
          <w:rFonts w:ascii="Courier New" w:eastAsiaTheme="minorHAnsi" w:hAnsi="Courier New" w:cs="Courier New"/>
          <w:color w:val="000000"/>
          <w:shd w:val="clear" w:color="auto" w:fill="FFFFFF"/>
        </w:rPr>
        <w:t xml:space="preserve"> </w:t>
      </w:r>
      <w:r w:rsidRPr="0007264C">
        <w:rPr>
          <w:rFonts w:ascii="Courier New" w:eastAsiaTheme="minorHAnsi" w:hAnsi="Courier New" w:cs="Courier New"/>
          <w:color w:val="0000FF"/>
          <w:shd w:val="clear" w:color="auto" w:fill="FFFFFF"/>
        </w:rPr>
        <w:t>data</w:t>
      </w:r>
      <w:r w:rsidRPr="0007264C">
        <w:rPr>
          <w:rFonts w:ascii="Courier New" w:eastAsiaTheme="minorHAnsi" w:hAnsi="Courier New" w:cs="Courier New"/>
          <w:color w:val="000000"/>
          <w:shd w:val="clear" w:color="auto" w:fill="FFFFFF"/>
        </w:rPr>
        <w:t xml:space="preserve">=cancer </w:t>
      </w:r>
      <w:r w:rsidRPr="0007264C">
        <w:rPr>
          <w:rFonts w:ascii="Courier New" w:eastAsiaTheme="minorHAnsi" w:hAnsi="Courier New" w:cs="Courier New"/>
          <w:color w:val="0000FF"/>
          <w:shd w:val="clear" w:color="auto" w:fill="FFFFFF"/>
        </w:rPr>
        <w:t>order</w:t>
      </w:r>
      <w:r w:rsidRPr="0007264C">
        <w:rPr>
          <w:rFonts w:ascii="Courier New" w:eastAsiaTheme="minorHAnsi" w:hAnsi="Courier New" w:cs="Courier New"/>
          <w:color w:val="000000"/>
          <w:shd w:val="clear" w:color="auto" w:fill="FFFFFF"/>
        </w:rPr>
        <w:t>=data;</w:t>
      </w:r>
    </w:p>
    <w:p w:rsidR="0007264C" w:rsidRPr="0007264C" w:rsidRDefault="0007264C" w:rsidP="000726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hd w:val="clear" w:color="auto" w:fill="FFFFFF"/>
        </w:rPr>
      </w:pPr>
      <w:r w:rsidRPr="0007264C">
        <w:rPr>
          <w:rFonts w:ascii="Courier New" w:eastAsiaTheme="minorHAnsi" w:hAnsi="Courier New" w:cs="Courier New"/>
          <w:color w:val="0000FF"/>
          <w:shd w:val="clear" w:color="auto" w:fill="FFFFFF"/>
        </w:rPr>
        <w:t>tables</w:t>
      </w:r>
      <w:r w:rsidRPr="0007264C">
        <w:rPr>
          <w:rFonts w:ascii="Courier New" w:eastAsiaTheme="minorHAnsi" w:hAnsi="Courier New" w:cs="Courier New"/>
          <w:color w:val="000000"/>
          <w:shd w:val="clear" w:color="auto" w:fill="FFFFFF"/>
        </w:rPr>
        <w:t xml:space="preserve"> cancer* </w:t>
      </w:r>
      <w:proofErr w:type="spellStart"/>
      <w:r w:rsidRPr="0007264C">
        <w:rPr>
          <w:rFonts w:ascii="Courier New" w:eastAsiaTheme="minorHAnsi" w:hAnsi="Courier New" w:cs="Courier New"/>
          <w:color w:val="000000"/>
          <w:shd w:val="clear" w:color="auto" w:fill="FFFFFF"/>
        </w:rPr>
        <w:t>ageatbirth</w:t>
      </w:r>
      <w:proofErr w:type="spellEnd"/>
      <w:r w:rsidRPr="0007264C">
        <w:rPr>
          <w:rFonts w:ascii="Courier New" w:eastAsiaTheme="minorHAnsi" w:hAnsi="Courier New" w:cs="Courier New"/>
          <w:color w:val="000000"/>
          <w:shd w:val="clear" w:color="auto" w:fill="FFFFFF"/>
        </w:rPr>
        <w:t xml:space="preserve"> /</w:t>
      </w:r>
      <w:proofErr w:type="spellStart"/>
      <w:r w:rsidRPr="0007264C">
        <w:rPr>
          <w:rFonts w:ascii="Courier New" w:eastAsiaTheme="minorHAnsi" w:hAnsi="Courier New" w:cs="Courier New"/>
          <w:color w:val="0000FF"/>
          <w:shd w:val="clear" w:color="auto" w:fill="FFFFFF"/>
        </w:rPr>
        <w:t>norow</w:t>
      </w:r>
      <w:proofErr w:type="spellEnd"/>
      <w:r w:rsidRPr="0007264C">
        <w:rPr>
          <w:rFonts w:ascii="Courier New" w:eastAsiaTheme="minorHAnsi" w:hAnsi="Courier New" w:cs="Courier New"/>
          <w:color w:val="000000"/>
          <w:shd w:val="clear" w:color="auto" w:fill="FFFFFF"/>
        </w:rPr>
        <w:t xml:space="preserve"> </w:t>
      </w:r>
      <w:proofErr w:type="spellStart"/>
      <w:r w:rsidRPr="0007264C">
        <w:rPr>
          <w:rFonts w:ascii="Courier New" w:eastAsiaTheme="minorHAnsi" w:hAnsi="Courier New" w:cs="Courier New"/>
          <w:color w:val="0000FF"/>
          <w:shd w:val="clear" w:color="auto" w:fill="FFFFFF"/>
        </w:rPr>
        <w:t>nocol</w:t>
      </w:r>
      <w:proofErr w:type="spellEnd"/>
      <w:r w:rsidRPr="0007264C">
        <w:rPr>
          <w:rFonts w:ascii="Courier New" w:eastAsiaTheme="minorHAnsi" w:hAnsi="Courier New" w:cs="Courier New"/>
          <w:color w:val="000000"/>
          <w:shd w:val="clear" w:color="auto" w:fill="FFFFFF"/>
        </w:rPr>
        <w:t xml:space="preserve"> </w:t>
      </w:r>
      <w:proofErr w:type="spellStart"/>
      <w:r w:rsidRPr="0007264C">
        <w:rPr>
          <w:rFonts w:ascii="Courier New" w:eastAsiaTheme="minorHAnsi" w:hAnsi="Courier New" w:cs="Courier New"/>
          <w:color w:val="0000FF"/>
          <w:shd w:val="clear" w:color="auto" w:fill="FFFFFF"/>
        </w:rPr>
        <w:t>nopercent</w:t>
      </w:r>
      <w:proofErr w:type="spellEnd"/>
      <w:r w:rsidRPr="0007264C">
        <w:rPr>
          <w:rFonts w:ascii="Courier New" w:eastAsiaTheme="minorHAnsi" w:hAnsi="Courier New" w:cs="Courier New"/>
          <w:color w:val="000000"/>
          <w:shd w:val="clear" w:color="auto" w:fill="FFFFFF"/>
        </w:rPr>
        <w:t xml:space="preserve"> </w:t>
      </w:r>
      <w:r w:rsidRPr="0007264C">
        <w:rPr>
          <w:rFonts w:ascii="Courier New" w:eastAsiaTheme="minorHAnsi" w:hAnsi="Courier New" w:cs="Courier New"/>
          <w:color w:val="0000FF"/>
          <w:shd w:val="clear" w:color="auto" w:fill="FFFFFF"/>
        </w:rPr>
        <w:t>expected</w:t>
      </w:r>
      <w:r w:rsidRPr="0007264C">
        <w:rPr>
          <w:rFonts w:ascii="Courier New" w:eastAsiaTheme="minorHAnsi" w:hAnsi="Courier New" w:cs="Courier New"/>
          <w:color w:val="000000"/>
          <w:shd w:val="clear" w:color="auto" w:fill="FFFFFF"/>
        </w:rPr>
        <w:t xml:space="preserve"> </w:t>
      </w:r>
      <w:proofErr w:type="spellStart"/>
      <w:r w:rsidRPr="0007264C">
        <w:rPr>
          <w:rFonts w:ascii="Courier New" w:eastAsiaTheme="minorHAnsi" w:hAnsi="Courier New" w:cs="Courier New"/>
          <w:color w:val="0000FF"/>
          <w:shd w:val="clear" w:color="auto" w:fill="FFFFFF"/>
        </w:rPr>
        <w:t>chisq</w:t>
      </w:r>
      <w:proofErr w:type="spellEnd"/>
      <w:r w:rsidRPr="0007264C">
        <w:rPr>
          <w:rFonts w:ascii="Courier New" w:eastAsiaTheme="minorHAnsi" w:hAnsi="Courier New" w:cs="Courier New"/>
          <w:color w:val="000000"/>
          <w:shd w:val="clear" w:color="auto" w:fill="FFFFFF"/>
        </w:rPr>
        <w:t>;</w:t>
      </w:r>
    </w:p>
    <w:p w:rsidR="0007264C" w:rsidRPr="0007264C" w:rsidRDefault="0007264C" w:rsidP="000726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hd w:val="clear" w:color="auto" w:fill="FFFFFF"/>
        </w:rPr>
      </w:pPr>
      <w:r w:rsidRPr="0007264C">
        <w:rPr>
          <w:rFonts w:ascii="Courier New" w:eastAsiaTheme="minorHAnsi" w:hAnsi="Courier New" w:cs="Courier New"/>
          <w:color w:val="0000FF"/>
          <w:shd w:val="clear" w:color="auto" w:fill="FFFFFF"/>
        </w:rPr>
        <w:t>weight</w:t>
      </w:r>
      <w:r w:rsidRPr="0007264C">
        <w:rPr>
          <w:rFonts w:ascii="Courier New" w:eastAsiaTheme="minorHAnsi" w:hAnsi="Courier New" w:cs="Courier New"/>
          <w:color w:val="000000"/>
          <w:shd w:val="clear" w:color="auto" w:fill="FFFFFF"/>
        </w:rPr>
        <w:t xml:space="preserve"> count;</w:t>
      </w:r>
    </w:p>
    <w:p w:rsidR="0007264C" w:rsidRPr="0007264C" w:rsidRDefault="0007264C" w:rsidP="000726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hd w:val="clear" w:color="auto" w:fill="FFFFFF"/>
        </w:rPr>
      </w:pPr>
      <w:r w:rsidRPr="0007264C">
        <w:rPr>
          <w:rFonts w:ascii="Courier New" w:eastAsiaTheme="minorHAnsi" w:hAnsi="Courier New" w:cs="Courier New"/>
          <w:color w:val="0000FF"/>
          <w:shd w:val="clear" w:color="auto" w:fill="FFFFFF"/>
        </w:rPr>
        <w:t>title</w:t>
      </w:r>
      <w:r w:rsidRPr="0007264C">
        <w:rPr>
          <w:rFonts w:ascii="Courier New" w:eastAsiaTheme="minorHAnsi" w:hAnsi="Courier New" w:cs="Courier New"/>
          <w:color w:val="000000"/>
          <w:shd w:val="clear" w:color="auto" w:fill="FFFFFF"/>
        </w:rPr>
        <w:t xml:space="preserve"> </w:t>
      </w:r>
      <w:r w:rsidRPr="0007264C">
        <w:rPr>
          <w:rFonts w:ascii="Courier New" w:eastAsiaTheme="minorHAnsi" w:hAnsi="Courier New" w:cs="Courier New"/>
          <w:color w:val="800080"/>
          <w:shd w:val="clear" w:color="auto" w:fill="FFFFFF"/>
        </w:rPr>
        <w:t>"</w:t>
      </w:r>
      <w:r w:rsidR="0096588B">
        <w:rPr>
          <w:rFonts w:ascii="Courier New" w:eastAsiaTheme="minorHAnsi" w:hAnsi="Courier New" w:cs="Courier New"/>
          <w:color w:val="800080"/>
          <w:shd w:val="clear" w:color="auto" w:fill="FFFFFF"/>
        </w:rPr>
        <w:t>A</w:t>
      </w:r>
      <w:r w:rsidRPr="0007264C">
        <w:rPr>
          <w:rFonts w:ascii="Courier New" w:eastAsiaTheme="minorHAnsi" w:hAnsi="Courier New" w:cs="Courier New"/>
          <w:color w:val="800080"/>
          <w:shd w:val="clear" w:color="auto" w:fill="FFFFFF"/>
        </w:rPr>
        <w:t>ss</w:t>
      </w:r>
      <w:r w:rsidR="0096588B">
        <w:rPr>
          <w:rFonts w:ascii="Courier New" w:eastAsiaTheme="minorHAnsi" w:hAnsi="Courier New" w:cs="Courier New"/>
          <w:color w:val="800080"/>
          <w:shd w:val="clear" w:color="auto" w:fill="FFFFFF"/>
        </w:rPr>
        <w:t>ociation</w:t>
      </w:r>
      <w:r w:rsidRPr="0007264C">
        <w:rPr>
          <w:rFonts w:ascii="Courier New" w:eastAsiaTheme="minorHAnsi" w:hAnsi="Courier New" w:cs="Courier New"/>
          <w:color w:val="800080"/>
          <w:shd w:val="clear" w:color="auto" w:fill="FFFFFF"/>
        </w:rPr>
        <w:t xml:space="preserve"> of cancer with age at birth"</w:t>
      </w:r>
      <w:r w:rsidRPr="0007264C">
        <w:rPr>
          <w:rFonts w:ascii="Courier New" w:eastAsiaTheme="minorHAnsi" w:hAnsi="Courier New" w:cs="Courier New"/>
          <w:color w:val="000000"/>
          <w:shd w:val="clear" w:color="auto" w:fill="FFFFFF"/>
        </w:rPr>
        <w:t>;</w:t>
      </w:r>
    </w:p>
    <w:p w:rsidR="00E52C64" w:rsidRDefault="0007264C" w:rsidP="000726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hd w:val="clear" w:color="auto" w:fill="FFFFFF"/>
        </w:rPr>
      </w:pPr>
      <w:r w:rsidRPr="0007264C">
        <w:rPr>
          <w:rFonts w:ascii="Courier New" w:eastAsiaTheme="minorHAnsi" w:hAnsi="Courier New" w:cs="Courier New"/>
          <w:b/>
          <w:bCs/>
          <w:color w:val="000080"/>
          <w:shd w:val="clear" w:color="auto" w:fill="FFFFFF"/>
        </w:rPr>
        <w:t>run</w:t>
      </w:r>
      <w:r w:rsidRPr="0007264C">
        <w:rPr>
          <w:rFonts w:ascii="Courier New" w:eastAsiaTheme="minorHAnsi" w:hAnsi="Courier New" w:cs="Courier New"/>
          <w:color w:val="000000"/>
          <w:shd w:val="clear" w:color="auto" w:fill="FFFFFF"/>
        </w:rPr>
        <w:t>;</w:t>
      </w:r>
    </w:p>
    <w:tbl>
      <w:tblPr>
        <w:tblW w:w="5000" w:type="pct"/>
        <w:tblCellSpacing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07264C" w:rsidRPr="0096588B" w:rsidTr="0007264C">
        <w:trPr>
          <w:tblCellSpacing w:w="6" w:type="dxa"/>
        </w:trPr>
        <w:tc>
          <w:tcPr>
            <w:tcW w:w="0" w:type="auto"/>
            <w:shd w:val="clear" w:color="auto" w:fill="FAFBFE"/>
            <w:hideMark/>
          </w:tcPr>
          <w:p w:rsidR="0007264C" w:rsidRPr="0096588B" w:rsidRDefault="0096588B" w:rsidP="0007264C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96588B">
              <w:rPr>
                <w:rFonts w:ascii="Arial" w:eastAsiaTheme="minorHAnsi" w:hAnsi="Arial" w:cs="Arial"/>
                <w:sz w:val="20"/>
                <w:szCs w:val="20"/>
                <w:shd w:val="clear" w:color="auto" w:fill="FFFFFF"/>
              </w:rPr>
              <w:t xml:space="preserve">Association </w:t>
            </w:r>
            <w:r w:rsidR="0007264C" w:rsidRPr="0096588B">
              <w:rPr>
                <w:rFonts w:ascii="Arial" w:hAnsi="Arial" w:cs="Arial"/>
                <w:sz w:val="20"/>
                <w:szCs w:val="20"/>
              </w:rPr>
              <w:t>of cancer with age at birth</w:t>
            </w:r>
          </w:p>
        </w:tc>
      </w:tr>
    </w:tbl>
    <w:p w:rsidR="0007264C" w:rsidRPr="0096588B" w:rsidRDefault="0007264C" w:rsidP="0007264C">
      <w:pPr>
        <w:rPr>
          <w:rFonts w:ascii="Arial" w:hAnsi="Arial" w:cs="Arial"/>
          <w:color w:val="000000"/>
          <w:sz w:val="20"/>
          <w:szCs w:val="20"/>
        </w:rPr>
      </w:pPr>
    </w:p>
    <w:p w:rsidR="0007264C" w:rsidRPr="0007264C" w:rsidRDefault="0007264C" w:rsidP="0007264C">
      <w:pPr>
        <w:jc w:val="center"/>
        <w:rPr>
          <w:rFonts w:ascii="Arial" w:hAnsi="Arial" w:cs="Arial"/>
          <w:color w:val="000000"/>
          <w:sz w:val="20"/>
          <w:szCs w:val="20"/>
        </w:rPr>
      </w:pPr>
      <w:r w:rsidRPr="0007264C">
        <w:rPr>
          <w:rFonts w:ascii="Arial" w:hAnsi="Arial" w:cs="Arial"/>
          <w:color w:val="000000"/>
          <w:sz w:val="20"/>
          <w:szCs w:val="20"/>
        </w:rPr>
        <w:t>The FREQ Procedure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1429"/>
        <w:gridCol w:w="6179"/>
      </w:tblGrid>
      <w:tr w:rsidR="0007264C" w:rsidRPr="0007264C" w:rsidTr="00692D0E">
        <w:trPr>
          <w:tblCellSpacing w:w="15" w:type="dxa"/>
          <w:jc w:val="center"/>
        </w:trPr>
        <w:tc>
          <w:tcPr>
            <w:tcW w:w="0" w:type="auto"/>
            <w:hideMark/>
          </w:tcPr>
          <w:tbl>
            <w:tblPr>
              <w:tblW w:w="0" w:type="auto"/>
              <w:jc w:val="center"/>
              <w:tblBorders>
                <w:top w:val="single" w:sz="6" w:space="0" w:color="C1C1C1"/>
                <w:left w:val="single" w:sz="6" w:space="0" w:color="C1C1C1"/>
                <w:bottom w:val="single" w:sz="2" w:space="0" w:color="C1C1C1"/>
                <w:right w:val="single" w:sz="2" w:space="0" w:color="C1C1C1"/>
              </w:tblBorders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  <w:tblDescription w:val="Procedure Freq: Cross-Tabular Freq Table"/>
            </w:tblPr>
            <w:tblGrid>
              <w:gridCol w:w="1334"/>
            </w:tblGrid>
            <w:tr w:rsidR="0007264C" w:rsidRPr="0007264C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top w:w="60" w:type="dxa"/>
                      <w:left w:w="60" w:type="dxa"/>
                      <w:bottom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14"/>
                  </w:tblGrid>
                  <w:tr w:rsidR="0007264C" w:rsidRPr="0007264C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07264C" w:rsidRPr="0007264C" w:rsidRDefault="0007264C" w:rsidP="0007264C">
                        <w:pPr>
                          <w:rPr>
                            <w:b/>
                            <w:bCs/>
                          </w:rPr>
                        </w:pPr>
                        <w:r w:rsidRPr="0007264C">
                          <w:rPr>
                            <w:b/>
                            <w:bCs/>
                          </w:rPr>
                          <w:t>Frequency</w:t>
                        </w:r>
                      </w:p>
                    </w:tc>
                  </w:tr>
                  <w:tr w:rsidR="0007264C" w:rsidRPr="0007264C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07264C" w:rsidRPr="0007264C" w:rsidRDefault="0007264C" w:rsidP="0007264C">
                        <w:pPr>
                          <w:rPr>
                            <w:b/>
                            <w:bCs/>
                          </w:rPr>
                        </w:pPr>
                        <w:r w:rsidRPr="0007264C">
                          <w:rPr>
                            <w:b/>
                            <w:bCs/>
                            <w:color w:val="FF0000"/>
                          </w:rPr>
                          <w:t>Expected</w:t>
                        </w:r>
                      </w:p>
                    </w:tc>
                  </w:tr>
                </w:tbl>
                <w:p w:rsidR="0007264C" w:rsidRPr="0007264C" w:rsidRDefault="0007264C" w:rsidP="0007264C">
                  <w:pPr>
                    <w:rPr>
                      <w:b/>
                      <w:bCs/>
                    </w:rPr>
                  </w:pPr>
                </w:p>
              </w:tc>
            </w:tr>
          </w:tbl>
          <w:p w:rsidR="0007264C" w:rsidRPr="0007264C" w:rsidRDefault="0007264C" w:rsidP="0007264C">
            <w:pPr>
              <w:jc w:val="center"/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jc w:val="center"/>
              <w:tblBorders>
                <w:top w:val="single" w:sz="6" w:space="0" w:color="C1C1C1"/>
                <w:left w:val="single" w:sz="6" w:space="0" w:color="C1C1C1"/>
                <w:bottom w:val="single" w:sz="2" w:space="0" w:color="C1C1C1"/>
                <w:right w:val="single" w:sz="2" w:space="0" w:color="C1C1C1"/>
              </w:tblBorders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  <w:tblDescription w:val="Procedure Freq: Cross-Tabular Freq Table"/>
            </w:tblPr>
            <w:tblGrid>
              <w:gridCol w:w="854"/>
              <w:gridCol w:w="900"/>
              <w:gridCol w:w="900"/>
              <w:gridCol w:w="900"/>
              <w:gridCol w:w="900"/>
              <w:gridCol w:w="780"/>
              <w:gridCol w:w="840"/>
            </w:tblGrid>
            <w:tr w:rsidR="0007264C" w:rsidRPr="0007264C" w:rsidTr="00692D0E">
              <w:trPr>
                <w:tblHeader/>
                <w:jc w:val="center"/>
              </w:trPr>
              <w:tc>
                <w:tcPr>
                  <w:tcW w:w="0" w:type="auto"/>
                  <w:gridSpan w:val="7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7264C" w:rsidRPr="0007264C" w:rsidRDefault="0007264C" w:rsidP="0007264C">
                  <w:pPr>
                    <w:jc w:val="center"/>
                    <w:rPr>
                      <w:b/>
                      <w:bCs/>
                    </w:rPr>
                  </w:pPr>
                  <w:r w:rsidRPr="0007264C">
                    <w:rPr>
                      <w:b/>
                      <w:bCs/>
                    </w:rPr>
                    <w:t>Table of cancer by </w:t>
                  </w:r>
                  <w:proofErr w:type="spellStart"/>
                  <w:r w:rsidRPr="0007264C">
                    <w:rPr>
                      <w:b/>
                      <w:bCs/>
                    </w:rPr>
                    <w:t>ageatbirth</w:t>
                  </w:r>
                  <w:proofErr w:type="spellEnd"/>
                </w:p>
              </w:tc>
            </w:tr>
            <w:tr w:rsidR="0007264C" w:rsidRPr="0007264C" w:rsidTr="00692D0E">
              <w:trPr>
                <w:tblHeader/>
                <w:jc w:val="center"/>
              </w:trPr>
              <w:tc>
                <w:tcPr>
                  <w:tcW w:w="0" w:type="auto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7264C" w:rsidRPr="0007264C" w:rsidRDefault="0007264C" w:rsidP="0007264C">
                  <w:pPr>
                    <w:jc w:val="center"/>
                    <w:rPr>
                      <w:b/>
                      <w:bCs/>
                    </w:rPr>
                  </w:pPr>
                  <w:r w:rsidRPr="0007264C">
                    <w:rPr>
                      <w:b/>
                      <w:bCs/>
                    </w:rPr>
                    <w:t>cancer</w:t>
                  </w:r>
                </w:p>
              </w:tc>
              <w:tc>
                <w:tcPr>
                  <w:tcW w:w="0" w:type="auto"/>
                  <w:gridSpan w:val="6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7264C" w:rsidRPr="0007264C" w:rsidRDefault="0007264C" w:rsidP="0007264C">
                  <w:pPr>
                    <w:jc w:val="center"/>
                    <w:rPr>
                      <w:b/>
                      <w:bCs/>
                    </w:rPr>
                  </w:pPr>
                  <w:proofErr w:type="spellStart"/>
                  <w:r w:rsidRPr="0007264C">
                    <w:rPr>
                      <w:b/>
                      <w:bCs/>
                    </w:rPr>
                    <w:t>ageatbirth</w:t>
                  </w:r>
                  <w:proofErr w:type="spellEnd"/>
                </w:p>
              </w:tc>
            </w:tr>
            <w:tr w:rsidR="0007264C" w:rsidRPr="0007264C" w:rsidTr="00692D0E">
              <w:trPr>
                <w:tblHeader/>
                <w:jc w:val="center"/>
              </w:trPr>
              <w:tc>
                <w:tcPr>
                  <w:tcW w:w="0" w:type="auto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07264C" w:rsidRPr="0007264C" w:rsidRDefault="0007264C" w:rsidP="0007264C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7264C" w:rsidRPr="0007264C" w:rsidRDefault="0007264C" w:rsidP="0007264C">
                  <w:pPr>
                    <w:jc w:val="right"/>
                    <w:rPr>
                      <w:b/>
                      <w:bCs/>
                    </w:rPr>
                  </w:pPr>
                  <w:r w:rsidRPr="0007264C">
                    <w:rPr>
                      <w:b/>
                      <w:bCs/>
                    </w:rPr>
                    <w:t>&lt;20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7264C" w:rsidRPr="0007264C" w:rsidRDefault="0007264C" w:rsidP="0007264C">
                  <w:pPr>
                    <w:jc w:val="right"/>
                    <w:rPr>
                      <w:b/>
                      <w:bCs/>
                    </w:rPr>
                  </w:pPr>
                  <w:r w:rsidRPr="0007264C">
                    <w:rPr>
                      <w:b/>
                      <w:bCs/>
                    </w:rPr>
                    <w:t>20-24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7264C" w:rsidRPr="0007264C" w:rsidRDefault="0007264C" w:rsidP="0007264C">
                  <w:pPr>
                    <w:jc w:val="right"/>
                    <w:rPr>
                      <w:b/>
                      <w:bCs/>
                    </w:rPr>
                  </w:pPr>
                  <w:r w:rsidRPr="0007264C">
                    <w:rPr>
                      <w:b/>
                      <w:bCs/>
                    </w:rPr>
                    <w:t>25-29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7264C" w:rsidRPr="0007264C" w:rsidRDefault="0007264C" w:rsidP="0007264C">
                  <w:pPr>
                    <w:jc w:val="right"/>
                    <w:rPr>
                      <w:b/>
                      <w:bCs/>
                    </w:rPr>
                  </w:pPr>
                  <w:r w:rsidRPr="0007264C">
                    <w:rPr>
                      <w:b/>
                      <w:bCs/>
                    </w:rPr>
                    <w:t>30-34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7264C" w:rsidRPr="0007264C" w:rsidRDefault="0007264C" w:rsidP="0007264C">
                  <w:pPr>
                    <w:jc w:val="right"/>
                    <w:rPr>
                      <w:b/>
                      <w:bCs/>
                    </w:rPr>
                  </w:pPr>
                  <w:r w:rsidRPr="0007264C">
                    <w:rPr>
                      <w:b/>
                      <w:bCs/>
                    </w:rPr>
                    <w:t>&gt;=35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7264C" w:rsidRPr="0007264C" w:rsidRDefault="0007264C" w:rsidP="0007264C">
                  <w:pPr>
                    <w:jc w:val="right"/>
                    <w:rPr>
                      <w:b/>
                      <w:bCs/>
                    </w:rPr>
                  </w:pPr>
                  <w:r w:rsidRPr="0007264C">
                    <w:rPr>
                      <w:b/>
                      <w:bCs/>
                    </w:rPr>
                    <w:t>Total</w:t>
                  </w:r>
                </w:p>
              </w:tc>
            </w:tr>
            <w:tr w:rsidR="0007264C" w:rsidRPr="0007264C" w:rsidTr="00692D0E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7264C" w:rsidRPr="0007264C" w:rsidRDefault="0007264C" w:rsidP="0007264C">
                  <w:pPr>
                    <w:rPr>
                      <w:b/>
                      <w:bCs/>
                    </w:rPr>
                  </w:pPr>
                  <w:r w:rsidRPr="0007264C">
                    <w:rPr>
                      <w:b/>
                      <w:bCs/>
                    </w:rPr>
                    <w:t xml:space="preserve">case 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60" w:type="dxa"/>
                      <w:left w:w="60" w:type="dxa"/>
                      <w:bottom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80"/>
                  </w:tblGrid>
                  <w:tr w:rsidR="0007264C" w:rsidRPr="0007264C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07264C" w:rsidRPr="0007264C" w:rsidRDefault="0007264C" w:rsidP="0007264C">
                        <w:pPr>
                          <w:jc w:val="right"/>
                        </w:pPr>
                        <w:r w:rsidRPr="0007264C">
                          <w:t>320</w:t>
                        </w:r>
                      </w:p>
                    </w:tc>
                  </w:tr>
                  <w:tr w:rsidR="0007264C" w:rsidRPr="0007264C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07264C" w:rsidRPr="0007264C" w:rsidRDefault="0007264C" w:rsidP="0007264C">
                        <w:pPr>
                          <w:jc w:val="right"/>
                        </w:pPr>
                        <w:r w:rsidRPr="0007264C">
                          <w:rPr>
                            <w:color w:val="FF0000"/>
                          </w:rPr>
                          <w:t>416.58</w:t>
                        </w:r>
                      </w:p>
                    </w:tc>
                  </w:tr>
                </w:tbl>
                <w:p w:rsidR="0007264C" w:rsidRPr="0007264C" w:rsidRDefault="0007264C" w:rsidP="0007264C">
                  <w:pPr>
                    <w:jc w:val="right"/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60" w:type="dxa"/>
                      <w:left w:w="60" w:type="dxa"/>
                      <w:bottom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80"/>
                  </w:tblGrid>
                  <w:tr w:rsidR="0007264C" w:rsidRPr="0007264C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07264C" w:rsidRPr="0007264C" w:rsidRDefault="0007264C" w:rsidP="0007264C">
                        <w:pPr>
                          <w:jc w:val="right"/>
                        </w:pPr>
                        <w:r w:rsidRPr="0007264C">
                          <w:t>1206</w:t>
                        </w:r>
                      </w:p>
                    </w:tc>
                  </w:tr>
                  <w:tr w:rsidR="0007264C" w:rsidRPr="0007264C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07264C" w:rsidRPr="0007264C" w:rsidRDefault="0007264C" w:rsidP="0007264C">
                        <w:pPr>
                          <w:jc w:val="right"/>
                        </w:pPr>
                        <w:r w:rsidRPr="0007264C">
                          <w:t>1348.3</w:t>
                        </w:r>
                      </w:p>
                    </w:tc>
                  </w:tr>
                </w:tbl>
                <w:p w:rsidR="0007264C" w:rsidRPr="0007264C" w:rsidRDefault="0007264C" w:rsidP="0007264C">
                  <w:pPr>
                    <w:jc w:val="right"/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60" w:type="dxa"/>
                      <w:left w:w="60" w:type="dxa"/>
                      <w:bottom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80"/>
                  </w:tblGrid>
                  <w:tr w:rsidR="0007264C" w:rsidRPr="0007264C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07264C" w:rsidRPr="0007264C" w:rsidRDefault="0007264C" w:rsidP="0007264C">
                        <w:pPr>
                          <w:jc w:val="right"/>
                        </w:pPr>
                        <w:r w:rsidRPr="0007264C">
                          <w:t>1011</w:t>
                        </w:r>
                      </w:p>
                    </w:tc>
                  </w:tr>
                  <w:tr w:rsidR="0007264C" w:rsidRPr="0007264C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07264C" w:rsidRPr="0007264C" w:rsidRDefault="0007264C" w:rsidP="0007264C">
                        <w:pPr>
                          <w:jc w:val="right"/>
                        </w:pPr>
                        <w:r w:rsidRPr="0007264C">
                          <w:t>933.6</w:t>
                        </w:r>
                      </w:p>
                    </w:tc>
                  </w:tr>
                </w:tbl>
                <w:p w:rsidR="0007264C" w:rsidRPr="0007264C" w:rsidRDefault="0007264C" w:rsidP="0007264C">
                  <w:pPr>
                    <w:jc w:val="right"/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60" w:type="dxa"/>
                      <w:left w:w="60" w:type="dxa"/>
                      <w:bottom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80"/>
                  </w:tblGrid>
                  <w:tr w:rsidR="0007264C" w:rsidRPr="0007264C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07264C" w:rsidRPr="0007264C" w:rsidRDefault="0007264C" w:rsidP="0007264C">
                        <w:pPr>
                          <w:jc w:val="right"/>
                        </w:pPr>
                        <w:r w:rsidRPr="0007264C">
                          <w:t>463</w:t>
                        </w:r>
                      </w:p>
                    </w:tc>
                  </w:tr>
                  <w:tr w:rsidR="0007264C" w:rsidRPr="0007264C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07264C" w:rsidRPr="0007264C" w:rsidRDefault="0007264C" w:rsidP="0007264C">
                        <w:pPr>
                          <w:jc w:val="right"/>
                        </w:pPr>
                        <w:r w:rsidRPr="0007264C">
                          <w:t>371.86</w:t>
                        </w:r>
                      </w:p>
                    </w:tc>
                  </w:tr>
                </w:tbl>
                <w:p w:rsidR="0007264C" w:rsidRPr="0007264C" w:rsidRDefault="0007264C" w:rsidP="0007264C">
                  <w:pPr>
                    <w:jc w:val="right"/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60" w:type="dxa"/>
                      <w:left w:w="60" w:type="dxa"/>
                      <w:bottom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60"/>
                  </w:tblGrid>
                  <w:tr w:rsidR="0007264C" w:rsidRPr="0007264C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07264C" w:rsidRPr="0007264C" w:rsidRDefault="0007264C" w:rsidP="0007264C">
                        <w:pPr>
                          <w:jc w:val="right"/>
                        </w:pPr>
                        <w:r w:rsidRPr="0007264C">
                          <w:t>220</w:t>
                        </w:r>
                      </w:p>
                    </w:tc>
                  </w:tr>
                  <w:tr w:rsidR="0007264C" w:rsidRPr="0007264C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07264C" w:rsidRPr="0007264C" w:rsidRDefault="0007264C" w:rsidP="0007264C">
                        <w:pPr>
                          <w:jc w:val="right"/>
                        </w:pPr>
                        <w:r w:rsidRPr="0007264C">
                          <w:t>149.7</w:t>
                        </w:r>
                      </w:p>
                    </w:tc>
                  </w:tr>
                </w:tbl>
                <w:p w:rsidR="0007264C" w:rsidRPr="0007264C" w:rsidRDefault="0007264C" w:rsidP="0007264C">
                  <w:pPr>
                    <w:jc w:val="right"/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60" w:type="dxa"/>
                      <w:left w:w="60" w:type="dxa"/>
                      <w:bottom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20"/>
                  </w:tblGrid>
                  <w:tr w:rsidR="0007264C" w:rsidRPr="0007264C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07264C" w:rsidRPr="0007264C" w:rsidRDefault="0007264C" w:rsidP="0007264C">
                        <w:pPr>
                          <w:jc w:val="right"/>
                        </w:pPr>
                        <w:r w:rsidRPr="0007264C">
                          <w:t>3220</w:t>
                        </w:r>
                      </w:p>
                    </w:tc>
                  </w:tr>
                  <w:tr w:rsidR="0007264C" w:rsidRPr="0007264C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07264C" w:rsidRPr="0007264C" w:rsidRDefault="0007264C" w:rsidP="0007264C">
                        <w:pPr>
                          <w:jc w:val="right"/>
                        </w:pPr>
                        <w:r w:rsidRPr="0007264C">
                          <w:t> </w:t>
                        </w:r>
                      </w:p>
                    </w:tc>
                  </w:tr>
                </w:tbl>
                <w:p w:rsidR="0007264C" w:rsidRPr="0007264C" w:rsidRDefault="0007264C" w:rsidP="0007264C">
                  <w:pPr>
                    <w:jc w:val="right"/>
                  </w:pPr>
                </w:p>
              </w:tc>
            </w:tr>
            <w:tr w:rsidR="0007264C" w:rsidRPr="0007264C" w:rsidTr="00692D0E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7264C" w:rsidRPr="0007264C" w:rsidRDefault="0007264C" w:rsidP="0007264C">
                  <w:pPr>
                    <w:rPr>
                      <w:b/>
                      <w:bCs/>
                    </w:rPr>
                  </w:pPr>
                  <w:r w:rsidRPr="0007264C">
                    <w:rPr>
                      <w:b/>
                      <w:bCs/>
                    </w:rPr>
                    <w:t xml:space="preserve">control 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60" w:type="dxa"/>
                      <w:left w:w="60" w:type="dxa"/>
                      <w:bottom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80"/>
                  </w:tblGrid>
                  <w:tr w:rsidR="0007264C" w:rsidRPr="0007264C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07264C" w:rsidRPr="0007264C" w:rsidRDefault="0007264C" w:rsidP="0007264C">
                        <w:pPr>
                          <w:jc w:val="right"/>
                        </w:pPr>
                        <w:r w:rsidRPr="0007264C">
                          <w:t>1422</w:t>
                        </w:r>
                      </w:p>
                    </w:tc>
                  </w:tr>
                  <w:tr w:rsidR="0007264C" w:rsidRPr="0007264C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07264C" w:rsidRPr="0007264C" w:rsidRDefault="0007264C" w:rsidP="0007264C">
                        <w:pPr>
                          <w:jc w:val="right"/>
                        </w:pPr>
                        <w:r w:rsidRPr="0007264C">
                          <w:t>1325.4</w:t>
                        </w:r>
                      </w:p>
                    </w:tc>
                  </w:tr>
                </w:tbl>
                <w:p w:rsidR="0007264C" w:rsidRPr="0007264C" w:rsidRDefault="0007264C" w:rsidP="0007264C">
                  <w:pPr>
                    <w:jc w:val="right"/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60" w:type="dxa"/>
                      <w:left w:w="60" w:type="dxa"/>
                      <w:bottom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80"/>
                  </w:tblGrid>
                  <w:tr w:rsidR="0007264C" w:rsidRPr="0007264C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07264C" w:rsidRPr="0007264C" w:rsidRDefault="0007264C" w:rsidP="0007264C">
                        <w:pPr>
                          <w:jc w:val="right"/>
                        </w:pPr>
                        <w:r w:rsidRPr="0007264C">
                          <w:t>4432</w:t>
                        </w:r>
                      </w:p>
                    </w:tc>
                  </w:tr>
                  <w:tr w:rsidR="0007264C" w:rsidRPr="0007264C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07264C" w:rsidRPr="0007264C" w:rsidRDefault="0007264C" w:rsidP="0007264C">
                        <w:pPr>
                          <w:jc w:val="right"/>
                        </w:pPr>
                        <w:r w:rsidRPr="0007264C">
                          <w:t>4289.7</w:t>
                        </w:r>
                      </w:p>
                    </w:tc>
                  </w:tr>
                </w:tbl>
                <w:p w:rsidR="0007264C" w:rsidRPr="0007264C" w:rsidRDefault="0007264C" w:rsidP="0007264C">
                  <w:pPr>
                    <w:jc w:val="right"/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60" w:type="dxa"/>
                      <w:left w:w="60" w:type="dxa"/>
                      <w:bottom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80"/>
                  </w:tblGrid>
                  <w:tr w:rsidR="0007264C" w:rsidRPr="0007264C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07264C" w:rsidRPr="0007264C" w:rsidRDefault="0007264C" w:rsidP="0007264C">
                        <w:pPr>
                          <w:jc w:val="right"/>
                        </w:pPr>
                        <w:r w:rsidRPr="0007264C">
                          <w:t>2893</w:t>
                        </w:r>
                      </w:p>
                    </w:tc>
                  </w:tr>
                  <w:tr w:rsidR="0007264C" w:rsidRPr="0007264C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07264C" w:rsidRPr="0007264C" w:rsidRDefault="0007264C" w:rsidP="0007264C">
                        <w:pPr>
                          <w:jc w:val="right"/>
                        </w:pPr>
                        <w:r w:rsidRPr="0007264C">
                          <w:t>2970.4</w:t>
                        </w:r>
                      </w:p>
                    </w:tc>
                  </w:tr>
                </w:tbl>
                <w:p w:rsidR="0007264C" w:rsidRPr="0007264C" w:rsidRDefault="0007264C" w:rsidP="0007264C">
                  <w:pPr>
                    <w:jc w:val="right"/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60" w:type="dxa"/>
                      <w:left w:w="60" w:type="dxa"/>
                      <w:bottom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80"/>
                  </w:tblGrid>
                  <w:tr w:rsidR="0007264C" w:rsidRPr="0007264C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07264C" w:rsidRPr="0007264C" w:rsidRDefault="0007264C" w:rsidP="0007264C">
                        <w:pPr>
                          <w:jc w:val="right"/>
                        </w:pPr>
                        <w:r w:rsidRPr="0007264C">
                          <w:t>1092</w:t>
                        </w:r>
                      </w:p>
                    </w:tc>
                  </w:tr>
                  <w:tr w:rsidR="0007264C" w:rsidRPr="0007264C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07264C" w:rsidRPr="0007264C" w:rsidRDefault="0007264C" w:rsidP="0007264C">
                        <w:pPr>
                          <w:jc w:val="right"/>
                        </w:pPr>
                        <w:r w:rsidRPr="0007264C">
                          <w:t>1183.1</w:t>
                        </w:r>
                      </w:p>
                    </w:tc>
                  </w:tr>
                </w:tbl>
                <w:p w:rsidR="0007264C" w:rsidRPr="0007264C" w:rsidRDefault="0007264C" w:rsidP="0007264C">
                  <w:pPr>
                    <w:jc w:val="right"/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60" w:type="dxa"/>
                      <w:left w:w="60" w:type="dxa"/>
                      <w:bottom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60"/>
                  </w:tblGrid>
                  <w:tr w:rsidR="0007264C" w:rsidRPr="0007264C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07264C" w:rsidRPr="0007264C" w:rsidRDefault="0007264C" w:rsidP="0007264C">
                        <w:pPr>
                          <w:jc w:val="right"/>
                        </w:pPr>
                        <w:r w:rsidRPr="0007264C">
                          <w:t>406</w:t>
                        </w:r>
                      </w:p>
                    </w:tc>
                  </w:tr>
                  <w:tr w:rsidR="0007264C" w:rsidRPr="0007264C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07264C" w:rsidRPr="0007264C" w:rsidRDefault="0007264C" w:rsidP="0007264C">
                        <w:pPr>
                          <w:jc w:val="right"/>
                        </w:pPr>
                        <w:r w:rsidRPr="0007264C">
                          <w:t>476.3</w:t>
                        </w:r>
                      </w:p>
                    </w:tc>
                  </w:tr>
                </w:tbl>
                <w:p w:rsidR="0007264C" w:rsidRPr="0007264C" w:rsidRDefault="0007264C" w:rsidP="0007264C">
                  <w:pPr>
                    <w:jc w:val="right"/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60" w:type="dxa"/>
                      <w:left w:w="60" w:type="dxa"/>
                      <w:bottom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20"/>
                  </w:tblGrid>
                  <w:tr w:rsidR="0007264C" w:rsidRPr="0007264C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07264C" w:rsidRPr="0007264C" w:rsidRDefault="0007264C" w:rsidP="0007264C">
                        <w:pPr>
                          <w:jc w:val="right"/>
                        </w:pPr>
                        <w:r w:rsidRPr="0007264C">
                          <w:t>10245</w:t>
                        </w:r>
                      </w:p>
                    </w:tc>
                  </w:tr>
                  <w:tr w:rsidR="0007264C" w:rsidRPr="0007264C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07264C" w:rsidRPr="0007264C" w:rsidRDefault="0007264C" w:rsidP="0007264C">
                        <w:pPr>
                          <w:jc w:val="right"/>
                        </w:pPr>
                        <w:r w:rsidRPr="0007264C">
                          <w:t> </w:t>
                        </w:r>
                      </w:p>
                    </w:tc>
                  </w:tr>
                </w:tbl>
                <w:p w:rsidR="0007264C" w:rsidRPr="0007264C" w:rsidRDefault="0007264C" w:rsidP="0007264C">
                  <w:pPr>
                    <w:jc w:val="right"/>
                  </w:pPr>
                </w:p>
              </w:tc>
            </w:tr>
            <w:tr w:rsidR="0007264C" w:rsidRPr="0007264C" w:rsidTr="00692D0E">
              <w:trPr>
                <w:jc w:val="center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07264C" w:rsidRPr="0007264C" w:rsidRDefault="0007264C" w:rsidP="0007264C">
                  <w:pPr>
                    <w:rPr>
                      <w:b/>
                      <w:bCs/>
                    </w:rPr>
                  </w:pPr>
                  <w:r w:rsidRPr="0007264C">
                    <w:rPr>
                      <w:b/>
                      <w:bCs/>
                    </w:rPr>
                    <w:t xml:space="preserve">Total 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60" w:type="dxa"/>
                      <w:left w:w="60" w:type="dxa"/>
                      <w:bottom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80"/>
                  </w:tblGrid>
                  <w:tr w:rsidR="0007264C" w:rsidRPr="0007264C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07264C" w:rsidRPr="0007264C" w:rsidRDefault="0007264C" w:rsidP="0007264C">
                        <w:pPr>
                          <w:jc w:val="right"/>
                        </w:pPr>
                        <w:r w:rsidRPr="0007264C">
                          <w:t>1742</w:t>
                        </w:r>
                      </w:p>
                    </w:tc>
                  </w:tr>
                </w:tbl>
                <w:p w:rsidR="0007264C" w:rsidRPr="0007264C" w:rsidRDefault="0007264C" w:rsidP="0007264C">
                  <w:pPr>
                    <w:jc w:val="right"/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60" w:type="dxa"/>
                      <w:left w:w="60" w:type="dxa"/>
                      <w:bottom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80"/>
                  </w:tblGrid>
                  <w:tr w:rsidR="0007264C" w:rsidRPr="0007264C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07264C" w:rsidRPr="0007264C" w:rsidRDefault="0007264C" w:rsidP="0007264C">
                        <w:pPr>
                          <w:jc w:val="right"/>
                        </w:pPr>
                        <w:r w:rsidRPr="0007264C">
                          <w:t>5638</w:t>
                        </w:r>
                      </w:p>
                    </w:tc>
                  </w:tr>
                </w:tbl>
                <w:p w:rsidR="0007264C" w:rsidRPr="0007264C" w:rsidRDefault="0007264C" w:rsidP="0007264C">
                  <w:pPr>
                    <w:jc w:val="right"/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60" w:type="dxa"/>
                      <w:left w:w="60" w:type="dxa"/>
                      <w:bottom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80"/>
                  </w:tblGrid>
                  <w:tr w:rsidR="0007264C" w:rsidRPr="0007264C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07264C" w:rsidRPr="0007264C" w:rsidRDefault="0007264C" w:rsidP="0007264C">
                        <w:pPr>
                          <w:jc w:val="right"/>
                        </w:pPr>
                        <w:r w:rsidRPr="0007264C">
                          <w:t>3904</w:t>
                        </w:r>
                      </w:p>
                    </w:tc>
                  </w:tr>
                </w:tbl>
                <w:p w:rsidR="0007264C" w:rsidRPr="0007264C" w:rsidRDefault="0007264C" w:rsidP="0007264C">
                  <w:pPr>
                    <w:jc w:val="right"/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60" w:type="dxa"/>
                      <w:left w:w="60" w:type="dxa"/>
                      <w:bottom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80"/>
                  </w:tblGrid>
                  <w:tr w:rsidR="0007264C" w:rsidRPr="0007264C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07264C" w:rsidRPr="0007264C" w:rsidRDefault="0007264C" w:rsidP="0007264C">
                        <w:pPr>
                          <w:jc w:val="right"/>
                        </w:pPr>
                        <w:r w:rsidRPr="0007264C">
                          <w:t>1555</w:t>
                        </w:r>
                      </w:p>
                    </w:tc>
                  </w:tr>
                </w:tbl>
                <w:p w:rsidR="0007264C" w:rsidRPr="0007264C" w:rsidRDefault="0007264C" w:rsidP="0007264C">
                  <w:pPr>
                    <w:jc w:val="right"/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60" w:type="dxa"/>
                      <w:left w:w="60" w:type="dxa"/>
                      <w:bottom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60"/>
                  </w:tblGrid>
                  <w:tr w:rsidR="0007264C" w:rsidRPr="0007264C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07264C" w:rsidRPr="0007264C" w:rsidRDefault="0007264C" w:rsidP="0007264C">
                        <w:pPr>
                          <w:jc w:val="right"/>
                        </w:pPr>
                        <w:r w:rsidRPr="0007264C">
                          <w:t>626</w:t>
                        </w:r>
                      </w:p>
                    </w:tc>
                  </w:tr>
                </w:tbl>
                <w:p w:rsidR="0007264C" w:rsidRPr="0007264C" w:rsidRDefault="0007264C" w:rsidP="0007264C">
                  <w:pPr>
                    <w:jc w:val="right"/>
                  </w:pP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60" w:type="dxa"/>
                      <w:left w:w="60" w:type="dxa"/>
                      <w:bottom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720"/>
                  </w:tblGrid>
                  <w:tr w:rsidR="0007264C" w:rsidRPr="0007264C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07264C" w:rsidRPr="0007264C" w:rsidRDefault="0007264C" w:rsidP="0007264C">
                        <w:pPr>
                          <w:jc w:val="right"/>
                        </w:pPr>
                        <w:r w:rsidRPr="0007264C">
                          <w:t>13465</w:t>
                        </w:r>
                      </w:p>
                    </w:tc>
                  </w:tr>
                </w:tbl>
                <w:p w:rsidR="0007264C" w:rsidRPr="0007264C" w:rsidRDefault="0007264C" w:rsidP="0007264C">
                  <w:pPr>
                    <w:jc w:val="right"/>
                  </w:pPr>
                </w:p>
              </w:tc>
            </w:tr>
          </w:tbl>
          <w:p w:rsidR="0007264C" w:rsidRPr="0007264C" w:rsidRDefault="0007264C" w:rsidP="0007264C">
            <w:pPr>
              <w:jc w:val="center"/>
            </w:pPr>
          </w:p>
        </w:tc>
      </w:tr>
    </w:tbl>
    <w:p w:rsidR="0007264C" w:rsidRPr="0007264C" w:rsidRDefault="0007264C" w:rsidP="0007264C">
      <w:pPr>
        <w:spacing w:after="240"/>
        <w:rPr>
          <w:rFonts w:ascii="Arial" w:hAnsi="Arial" w:cs="Arial"/>
          <w:color w:val="000000"/>
          <w:sz w:val="20"/>
          <w:szCs w:val="20"/>
        </w:rPr>
      </w:pPr>
    </w:p>
    <w:tbl>
      <w:tblPr>
        <w:tblW w:w="0" w:type="auto"/>
        <w:jc w:val="center"/>
        <w:tblCellSpacing w:w="15" w:type="dxa"/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36"/>
      </w:tblGrid>
      <w:tr w:rsidR="0007264C" w:rsidRPr="0007264C" w:rsidTr="0007264C">
        <w:trPr>
          <w:tblCellSpacing w:w="15" w:type="dxa"/>
          <w:jc w:val="center"/>
        </w:trPr>
        <w:tc>
          <w:tcPr>
            <w:tcW w:w="0" w:type="auto"/>
            <w:shd w:val="clear" w:color="auto" w:fill="FAFBFE"/>
            <w:hideMark/>
          </w:tcPr>
          <w:p w:rsidR="0007264C" w:rsidRPr="0007264C" w:rsidRDefault="0007264C" w:rsidP="0007264C">
            <w:pPr>
              <w:jc w:val="center"/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</w:pPr>
            <w:r w:rsidRPr="0007264C"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  <w:t xml:space="preserve">Statistics for Table of cancer by </w:t>
            </w:r>
            <w:proofErr w:type="spellStart"/>
            <w:r w:rsidRPr="0007264C"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  <w:t>ageatbirth</w:t>
            </w:r>
            <w:proofErr w:type="spellEnd"/>
          </w:p>
        </w:tc>
      </w:tr>
    </w:tbl>
    <w:p w:rsidR="0007264C" w:rsidRPr="0007264C" w:rsidRDefault="0007264C" w:rsidP="0007264C">
      <w:pPr>
        <w:jc w:val="center"/>
        <w:rPr>
          <w:rFonts w:ascii="Arial" w:hAnsi="Arial" w:cs="Arial"/>
          <w:vanish/>
          <w:color w:val="000000"/>
          <w:sz w:val="20"/>
          <w:szCs w:val="20"/>
        </w:rPr>
      </w:pPr>
      <w:bookmarkStart w:id="6" w:name="IDX8"/>
      <w:bookmarkEnd w:id="6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Procedure Freq: Chi-Square Tests"/>
      </w:tblPr>
      <w:tblGrid>
        <w:gridCol w:w="3100"/>
        <w:gridCol w:w="440"/>
        <w:gridCol w:w="1020"/>
        <w:gridCol w:w="796"/>
      </w:tblGrid>
      <w:tr w:rsidR="0007264C" w:rsidRPr="0007264C" w:rsidTr="0007264C">
        <w:trPr>
          <w:tblHeader/>
          <w:jc w:val="center"/>
        </w:trPr>
        <w:tc>
          <w:tcPr>
            <w:tcW w:w="0" w:type="auto"/>
            <w:hideMark/>
          </w:tcPr>
          <w:p w:rsidR="0007264C" w:rsidRPr="0007264C" w:rsidRDefault="0007264C" w:rsidP="0007264C">
            <w:pPr>
              <w:rPr>
                <w:b/>
                <w:bCs/>
              </w:rPr>
            </w:pPr>
            <w:r w:rsidRPr="0007264C">
              <w:rPr>
                <w:b/>
                <w:bCs/>
              </w:rPr>
              <w:t>Statistic</w:t>
            </w:r>
          </w:p>
        </w:tc>
        <w:tc>
          <w:tcPr>
            <w:tcW w:w="0" w:type="auto"/>
            <w:hideMark/>
          </w:tcPr>
          <w:p w:rsidR="0007264C" w:rsidRPr="0007264C" w:rsidRDefault="0007264C" w:rsidP="0007264C">
            <w:pPr>
              <w:jc w:val="right"/>
              <w:rPr>
                <w:b/>
                <w:bCs/>
              </w:rPr>
            </w:pPr>
            <w:r w:rsidRPr="0007264C">
              <w:rPr>
                <w:b/>
                <w:bCs/>
              </w:rPr>
              <w:t>DF</w:t>
            </w:r>
          </w:p>
        </w:tc>
        <w:tc>
          <w:tcPr>
            <w:tcW w:w="0" w:type="auto"/>
            <w:hideMark/>
          </w:tcPr>
          <w:p w:rsidR="0007264C" w:rsidRPr="0007264C" w:rsidRDefault="0007264C" w:rsidP="0007264C">
            <w:pPr>
              <w:jc w:val="right"/>
              <w:rPr>
                <w:b/>
                <w:bCs/>
              </w:rPr>
            </w:pPr>
            <w:r w:rsidRPr="0007264C">
              <w:rPr>
                <w:b/>
                <w:bCs/>
              </w:rPr>
              <w:t>Value</w:t>
            </w:r>
          </w:p>
        </w:tc>
        <w:tc>
          <w:tcPr>
            <w:tcW w:w="0" w:type="auto"/>
            <w:hideMark/>
          </w:tcPr>
          <w:p w:rsidR="0007264C" w:rsidRPr="0007264C" w:rsidRDefault="0007264C" w:rsidP="0007264C">
            <w:pPr>
              <w:jc w:val="right"/>
              <w:rPr>
                <w:b/>
                <w:bCs/>
              </w:rPr>
            </w:pPr>
            <w:r w:rsidRPr="0007264C">
              <w:rPr>
                <w:b/>
                <w:bCs/>
              </w:rPr>
              <w:t>Prob</w:t>
            </w:r>
          </w:p>
        </w:tc>
      </w:tr>
      <w:tr w:rsidR="0007264C" w:rsidRPr="0007264C" w:rsidTr="0007264C">
        <w:trPr>
          <w:jc w:val="center"/>
        </w:trPr>
        <w:tc>
          <w:tcPr>
            <w:tcW w:w="0" w:type="auto"/>
            <w:hideMark/>
          </w:tcPr>
          <w:p w:rsidR="0007264C" w:rsidRPr="0007264C" w:rsidRDefault="0007264C" w:rsidP="0007264C">
            <w:pPr>
              <w:rPr>
                <w:b/>
                <w:bCs/>
                <w:color w:val="FF0000"/>
              </w:rPr>
            </w:pPr>
            <w:r w:rsidRPr="0007264C">
              <w:rPr>
                <w:b/>
                <w:bCs/>
                <w:color w:val="FF0000"/>
              </w:rPr>
              <w:t>Chi-Square</w:t>
            </w:r>
          </w:p>
        </w:tc>
        <w:tc>
          <w:tcPr>
            <w:tcW w:w="0" w:type="auto"/>
            <w:hideMark/>
          </w:tcPr>
          <w:p w:rsidR="0007264C" w:rsidRPr="0007264C" w:rsidRDefault="0007264C" w:rsidP="0007264C">
            <w:pPr>
              <w:jc w:val="right"/>
              <w:rPr>
                <w:color w:val="FF0000"/>
              </w:rPr>
            </w:pPr>
            <w:r w:rsidRPr="0007264C">
              <w:rPr>
                <w:color w:val="FF0000"/>
              </w:rPr>
              <w:t>4</w:t>
            </w:r>
          </w:p>
        </w:tc>
        <w:tc>
          <w:tcPr>
            <w:tcW w:w="0" w:type="auto"/>
            <w:hideMark/>
          </w:tcPr>
          <w:p w:rsidR="0007264C" w:rsidRPr="0007264C" w:rsidRDefault="0007264C" w:rsidP="0007264C">
            <w:pPr>
              <w:jc w:val="right"/>
              <w:rPr>
                <w:color w:val="FF0000"/>
              </w:rPr>
            </w:pPr>
            <w:r w:rsidRPr="0007264C">
              <w:rPr>
                <w:color w:val="FF0000"/>
              </w:rPr>
              <w:t>130.3380</w:t>
            </w:r>
          </w:p>
        </w:tc>
        <w:tc>
          <w:tcPr>
            <w:tcW w:w="0" w:type="auto"/>
            <w:hideMark/>
          </w:tcPr>
          <w:p w:rsidR="0007264C" w:rsidRPr="0007264C" w:rsidRDefault="0007264C" w:rsidP="0007264C">
            <w:pPr>
              <w:jc w:val="right"/>
              <w:rPr>
                <w:color w:val="FF0000"/>
              </w:rPr>
            </w:pPr>
            <w:r w:rsidRPr="0007264C">
              <w:rPr>
                <w:color w:val="FF0000"/>
              </w:rPr>
              <w:t>&lt;.0001</w:t>
            </w:r>
          </w:p>
        </w:tc>
      </w:tr>
      <w:tr w:rsidR="0007264C" w:rsidRPr="0007264C" w:rsidTr="0007264C">
        <w:trPr>
          <w:jc w:val="center"/>
        </w:trPr>
        <w:tc>
          <w:tcPr>
            <w:tcW w:w="0" w:type="auto"/>
            <w:hideMark/>
          </w:tcPr>
          <w:p w:rsidR="0007264C" w:rsidRPr="0007264C" w:rsidRDefault="0007264C" w:rsidP="0007264C">
            <w:pPr>
              <w:rPr>
                <w:b/>
                <w:bCs/>
              </w:rPr>
            </w:pPr>
            <w:r w:rsidRPr="0007264C">
              <w:rPr>
                <w:b/>
                <w:bCs/>
              </w:rPr>
              <w:t>Likelihood Ratio Chi-Square</w:t>
            </w:r>
          </w:p>
        </w:tc>
        <w:tc>
          <w:tcPr>
            <w:tcW w:w="0" w:type="auto"/>
            <w:hideMark/>
          </w:tcPr>
          <w:p w:rsidR="0007264C" w:rsidRPr="0007264C" w:rsidRDefault="0007264C" w:rsidP="0007264C">
            <w:pPr>
              <w:jc w:val="right"/>
            </w:pPr>
            <w:r w:rsidRPr="0007264C">
              <w:t>4</w:t>
            </w:r>
          </w:p>
        </w:tc>
        <w:tc>
          <w:tcPr>
            <w:tcW w:w="0" w:type="auto"/>
            <w:hideMark/>
          </w:tcPr>
          <w:p w:rsidR="0007264C" w:rsidRPr="0007264C" w:rsidRDefault="0007264C" w:rsidP="0007264C">
            <w:pPr>
              <w:jc w:val="right"/>
            </w:pPr>
            <w:r w:rsidRPr="0007264C">
              <w:t>127.3850</w:t>
            </w:r>
          </w:p>
        </w:tc>
        <w:tc>
          <w:tcPr>
            <w:tcW w:w="0" w:type="auto"/>
            <w:hideMark/>
          </w:tcPr>
          <w:p w:rsidR="0007264C" w:rsidRPr="0007264C" w:rsidRDefault="0007264C" w:rsidP="0007264C">
            <w:pPr>
              <w:jc w:val="right"/>
            </w:pPr>
            <w:r w:rsidRPr="0007264C">
              <w:t>&lt;.0001</w:t>
            </w:r>
          </w:p>
        </w:tc>
      </w:tr>
      <w:tr w:rsidR="0007264C" w:rsidRPr="0007264C" w:rsidTr="0007264C">
        <w:trPr>
          <w:jc w:val="center"/>
        </w:trPr>
        <w:tc>
          <w:tcPr>
            <w:tcW w:w="0" w:type="auto"/>
            <w:hideMark/>
          </w:tcPr>
          <w:p w:rsidR="0007264C" w:rsidRPr="0007264C" w:rsidRDefault="0007264C" w:rsidP="0007264C">
            <w:pPr>
              <w:rPr>
                <w:b/>
                <w:bCs/>
              </w:rPr>
            </w:pPr>
            <w:r w:rsidRPr="0007264C">
              <w:rPr>
                <w:b/>
                <w:bCs/>
              </w:rPr>
              <w:lastRenderedPageBreak/>
              <w:t>Mantel-</w:t>
            </w:r>
            <w:proofErr w:type="spellStart"/>
            <w:r w:rsidRPr="0007264C">
              <w:rPr>
                <w:b/>
                <w:bCs/>
              </w:rPr>
              <w:t>Haenszel</w:t>
            </w:r>
            <w:proofErr w:type="spellEnd"/>
            <w:r w:rsidRPr="0007264C">
              <w:rPr>
                <w:b/>
                <w:bCs/>
              </w:rPr>
              <w:t xml:space="preserve"> Chi-Square</w:t>
            </w:r>
          </w:p>
        </w:tc>
        <w:tc>
          <w:tcPr>
            <w:tcW w:w="0" w:type="auto"/>
            <w:hideMark/>
          </w:tcPr>
          <w:p w:rsidR="0007264C" w:rsidRPr="0007264C" w:rsidRDefault="0007264C" w:rsidP="0007264C">
            <w:pPr>
              <w:jc w:val="right"/>
            </w:pPr>
            <w:r w:rsidRPr="0007264C">
              <w:t>1</w:t>
            </w:r>
          </w:p>
        </w:tc>
        <w:tc>
          <w:tcPr>
            <w:tcW w:w="0" w:type="auto"/>
            <w:hideMark/>
          </w:tcPr>
          <w:p w:rsidR="0007264C" w:rsidRPr="0007264C" w:rsidRDefault="0007264C" w:rsidP="0007264C">
            <w:pPr>
              <w:jc w:val="right"/>
            </w:pPr>
            <w:r w:rsidRPr="0007264C">
              <w:t>129.0025</w:t>
            </w:r>
          </w:p>
        </w:tc>
        <w:tc>
          <w:tcPr>
            <w:tcW w:w="0" w:type="auto"/>
            <w:hideMark/>
          </w:tcPr>
          <w:p w:rsidR="0007264C" w:rsidRPr="0007264C" w:rsidRDefault="0007264C" w:rsidP="0007264C">
            <w:pPr>
              <w:jc w:val="right"/>
            </w:pPr>
            <w:r w:rsidRPr="0007264C">
              <w:t>&lt;.0001</w:t>
            </w:r>
          </w:p>
        </w:tc>
      </w:tr>
      <w:tr w:rsidR="0007264C" w:rsidRPr="0007264C" w:rsidTr="0007264C">
        <w:trPr>
          <w:jc w:val="center"/>
        </w:trPr>
        <w:tc>
          <w:tcPr>
            <w:tcW w:w="0" w:type="auto"/>
            <w:hideMark/>
          </w:tcPr>
          <w:p w:rsidR="0007264C" w:rsidRPr="0007264C" w:rsidRDefault="0007264C" w:rsidP="0007264C">
            <w:pPr>
              <w:rPr>
                <w:b/>
                <w:bCs/>
              </w:rPr>
            </w:pPr>
            <w:r w:rsidRPr="0007264C">
              <w:rPr>
                <w:b/>
                <w:bCs/>
              </w:rPr>
              <w:t>Phi Coefficient</w:t>
            </w:r>
          </w:p>
        </w:tc>
        <w:tc>
          <w:tcPr>
            <w:tcW w:w="0" w:type="auto"/>
            <w:hideMark/>
          </w:tcPr>
          <w:p w:rsidR="0007264C" w:rsidRPr="0007264C" w:rsidRDefault="0007264C" w:rsidP="0007264C">
            <w:pPr>
              <w:jc w:val="right"/>
            </w:pPr>
            <w:r w:rsidRPr="0007264C">
              <w:t> </w:t>
            </w:r>
          </w:p>
        </w:tc>
        <w:tc>
          <w:tcPr>
            <w:tcW w:w="0" w:type="auto"/>
            <w:hideMark/>
          </w:tcPr>
          <w:p w:rsidR="0007264C" w:rsidRPr="0007264C" w:rsidRDefault="0007264C" w:rsidP="0007264C">
            <w:pPr>
              <w:jc w:val="right"/>
            </w:pPr>
            <w:r w:rsidRPr="0007264C">
              <w:t>0.0984</w:t>
            </w:r>
          </w:p>
        </w:tc>
        <w:tc>
          <w:tcPr>
            <w:tcW w:w="0" w:type="auto"/>
            <w:hideMark/>
          </w:tcPr>
          <w:p w:rsidR="0007264C" w:rsidRPr="0007264C" w:rsidRDefault="0007264C" w:rsidP="0007264C">
            <w:pPr>
              <w:jc w:val="right"/>
            </w:pPr>
            <w:r w:rsidRPr="0007264C">
              <w:t> </w:t>
            </w:r>
          </w:p>
        </w:tc>
      </w:tr>
      <w:tr w:rsidR="0007264C" w:rsidRPr="0007264C" w:rsidTr="0007264C">
        <w:trPr>
          <w:jc w:val="center"/>
        </w:trPr>
        <w:tc>
          <w:tcPr>
            <w:tcW w:w="0" w:type="auto"/>
            <w:hideMark/>
          </w:tcPr>
          <w:p w:rsidR="0007264C" w:rsidRPr="0007264C" w:rsidRDefault="0007264C" w:rsidP="0007264C">
            <w:pPr>
              <w:rPr>
                <w:b/>
                <w:bCs/>
              </w:rPr>
            </w:pPr>
            <w:r w:rsidRPr="0007264C">
              <w:rPr>
                <w:b/>
                <w:bCs/>
              </w:rPr>
              <w:t>Contingency Coefficient</w:t>
            </w:r>
          </w:p>
        </w:tc>
        <w:tc>
          <w:tcPr>
            <w:tcW w:w="0" w:type="auto"/>
            <w:hideMark/>
          </w:tcPr>
          <w:p w:rsidR="0007264C" w:rsidRPr="0007264C" w:rsidRDefault="0007264C" w:rsidP="0007264C">
            <w:pPr>
              <w:jc w:val="right"/>
            </w:pPr>
            <w:r w:rsidRPr="0007264C">
              <w:t> </w:t>
            </w:r>
          </w:p>
        </w:tc>
        <w:tc>
          <w:tcPr>
            <w:tcW w:w="0" w:type="auto"/>
            <w:hideMark/>
          </w:tcPr>
          <w:p w:rsidR="0007264C" w:rsidRPr="0007264C" w:rsidRDefault="0007264C" w:rsidP="0007264C">
            <w:pPr>
              <w:jc w:val="right"/>
            </w:pPr>
            <w:r w:rsidRPr="0007264C">
              <w:t>0.0979</w:t>
            </w:r>
          </w:p>
        </w:tc>
        <w:tc>
          <w:tcPr>
            <w:tcW w:w="0" w:type="auto"/>
            <w:hideMark/>
          </w:tcPr>
          <w:p w:rsidR="0007264C" w:rsidRPr="0007264C" w:rsidRDefault="0007264C" w:rsidP="0007264C">
            <w:pPr>
              <w:jc w:val="right"/>
            </w:pPr>
            <w:r w:rsidRPr="0007264C">
              <w:t> </w:t>
            </w:r>
          </w:p>
        </w:tc>
      </w:tr>
      <w:tr w:rsidR="0007264C" w:rsidRPr="0007264C" w:rsidTr="0007264C">
        <w:trPr>
          <w:jc w:val="center"/>
        </w:trPr>
        <w:tc>
          <w:tcPr>
            <w:tcW w:w="0" w:type="auto"/>
            <w:hideMark/>
          </w:tcPr>
          <w:p w:rsidR="0007264C" w:rsidRPr="0007264C" w:rsidRDefault="0007264C" w:rsidP="0007264C">
            <w:pPr>
              <w:rPr>
                <w:b/>
                <w:bCs/>
              </w:rPr>
            </w:pPr>
            <w:r w:rsidRPr="0007264C">
              <w:rPr>
                <w:b/>
                <w:bCs/>
              </w:rPr>
              <w:t>Cramer's V</w:t>
            </w:r>
          </w:p>
        </w:tc>
        <w:tc>
          <w:tcPr>
            <w:tcW w:w="0" w:type="auto"/>
            <w:hideMark/>
          </w:tcPr>
          <w:p w:rsidR="0007264C" w:rsidRPr="0007264C" w:rsidRDefault="0007264C" w:rsidP="0007264C">
            <w:pPr>
              <w:jc w:val="right"/>
            </w:pPr>
            <w:r w:rsidRPr="0007264C">
              <w:t> </w:t>
            </w:r>
          </w:p>
        </w:tc>
        <w:tc>
          <w:tcPr>
            <w:tcW w:w="0" w:type="auto"/>
            <w:hideMark/>
          </w:tcPr>
          <w:p w:rsidR="0007264C" w:rsidRPr="0007264C" w:rsidRDefault="0007264C" w:rsidP="0007264C">
            <w:pPr>
              <w:jc w:val="right"/>
            </w:pPr>
            <w:r w:rsidRPr="0007264C">
              <w:t>0.0984</w:t>
            </w:r>
          </w:p>
        </w:tc>
        <w:tc>
          <w:tcPr>
            <w:tcW w:w="0" w:type="auto"/>
            <w:hideMark/>
          </w:tcPr>
          <w:p w:rsidR="0007264C" w:rsidRPr="0007264C" w:rsidRDefault="0007264C" w:rsidP="0007264C">
            <w:pPr>
              <w:jc w:val="right"/>
            </w:pPr>
            <w:r w:rsidRPr="0007264C">
              <w:t> </w:t>
            </w:r>
          </w:p>
        </w:tc>
      </w:tr>
    </w:tbl>
    <w:p w:rsidR="0007264C" w:rsidRPr="0007264C" w:rsidRDefault="0007264C" w:rsidP="0007264C">
      <w:pPr>
        <w:spacing w:after="240"/>
        <w:rPr>
          <w:rFonts w:ascii="Arial" w:hAnsi="Arial" w:cs="Arial"/>
          <w:color w:val="000000"/>
          <w:sz w:val="20"/>
          <w:szCs w:val="20"/>
        </w:rPr>
      </w:pPr>
    </w:p>
    <w:tbl>
      <w:tblPr>
        <w:tblW w:w="0" w:type="auto"/>
        <w:jc w:val="center"/>
        <w:tblCellSpacing w:w="15" w:type="dxa"/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2"/>
      </w:tblGrid>
      <w:tr w:rsidR="0007264C" w:rsidRPr="0007264C" w:rsidTr="0007264C">
        <w:trPr>
          <w:tblCellSpacing w:w="15" w:type="dxa"/>
          <w:jc w:val="center"/>
        </w:trPr>
        <w:tc>
          <w:tcPr>
            <w:tcW w:w="0" w:type="auto"/>
            <w:shd w:val="clear" w:color="auto" w:fill="FAFBFE"/>
            <w:hideMark/>
          </w:tcPr>
          <w:p w:rsidR="0007264C" w:rsidRPr="0007264C" w:rsidRDefault="0007264C" w:rsidP="0007264C">
            <w:pPr>
              <w:jc w:val="center"/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</w:pPr>
            <w:r w:rsidRPr="0007264C"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  <w:t>Sample Size = 13465</w:t>
            </w:r>
          </w:p>
        </w:tc>
      </w:tr>
    </w:tbl>
    <w:p w:rsidR="002B125A" w:rsidRDefault="002B125A" w:rsidP="0000103F">
      <w:pPr>
        <w:rPr>
          <w:rFonts w:eastAsiaTheme="minorEastAsia"/>
        </w:rPr>
      </w:pPr>
    </w:p>
    <w:p w:rsidR="0007264C" w:rsidRDefault="0000103F" w:rsidP="0000103F">
      <w:pPr>
        <w:rPr>
          <w:rFonts w:eastAsiaTheme="minorEastAsia"/>
        </w:rPr>
      </w:pPr>
      <w:r w:rsidRPr="004A12EC">
        <w:rPr>
          <w:rFonts w:eastAsiaTheme="minorEastAsia"/>
        </w:rPr>
        <w:t xml:space="preserve">Note </w:t>
      </w:r>
      <w:r w:rsidR="002B125A">
        <w:rPr>
          <w:rFonts w:eastAsiaTheme="minorEastAsia"/>
        </w:rPr>
        <w:t xml:space="preserve">from the SAS output that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χ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j=1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4</m:t>
                </m:r>
              </m:sup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MR10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MR10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MR10" w:hAnsi="Cambria Math"/>
                                  </w:rPr>
                                  <m:t>ij</m:t>
                                </m:r>
                              </m:sub>
                            </m:sSub>
                            <m:r>
                              <w:rPr>
                                <w:rFonts w:ascii="Cambria Math" w:eastAsia="CMR10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MR10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MR10" w:hAnsi="Cambria Math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MR10" w:hAnsi="Cambria Math"/>
                                  </w:rPr>
                                  <m:t>ij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num>
                  <m:den>
                    <m:sSub>
                      <m:sSubPr>
                        <m:ctrlPr>
                          <w:rPr>
                            <w:rFonts w:ascii="Cambria Math" w:eastAsia="CMR10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MR10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CMR10" w:hAnsi="Cambria Math"/>
                          </w:rPr>
                          <m:t>ij</m:t>
                        </m:r>
                      </m:sub>
                    </m:sSub>
                  </m:den>
                </m:f>
              </m:e>
            </m:nary>
          </m:e>
        </m:nary>
        <m:r>
          <w:rPr>
            <w:rFonts w:ascii="Cambria Math" w:eastAsiaTheme="minorEastAsia" w:hAnsi="Cambria Math"/>
          </w:rPr>
          <m:t>=130.338</m:t>
        </m:r>
      </m:oMath>
      <w:r w:rsidR="002B125A">
        <w:rPr>
          <w:rFonts w:eastAsiaTheme="minorEastAsia"/>
        </w:rPr>
        <w:t xml:space="preserve"> and </w:t>
      </w:r>
      <w:proofErr w:type="spellStart"/>
      <w:proofErr w:type="gramStart"/>
      <w:r w:rsidRPr="004A12EC">
        <w:rPr>
          <w:rFonts w:eastAsiaTheme="minorEastAsia"/>
        </w:rPr>
        <w:t>Pr</w:t>
      </w:r>
      <w:proofErr w:type="spellEnd"/>
      <w:r w:rsidRPr="004A12EC">
        <w:rPr>
          <w:rFonts w:eastAsiaTheme="minorEastAsia"/>
        </w:rPr>
        <w:t>{</w:t>
      </w:r>
      <w:proofErr w:type="gramEnd"/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χ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 w:rsidRPr="004A12EC">
        <w:rPr>
          <w:rFonts w:eastAsiaTheme="minorEastAsia"/>
        </w:rPr>
        <w:t>&gt;</w:t>
      </w:r>
      <m:oMath>
        <m:r>
          <w:rPr>
            <w:rFonts w:ascii="Cambria Math" w:eastAsiaTheme="minorEastAsia" w:hAnsi="Cambria Math"/>
          </w:rPr>
          <m:t>130.338}</m:t>
        </m:r>
      </m:oMath>
      <w:r w:rsidR="0007264C">
        <w:rPr>
          <w:rFonts w:eastAsiaTheme="minorEastAsia"/>
        </w:rPr>
        <w:t xml:space="preserve"> can be computed in SAS:</w:t>
      </w:r>
    </w:p>
    <w:p w:rsidR="0007264C" w:rsidRPr="00443545" w:rsidRDefault="0007264C" w:rsidP="000726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hd w:val="clear" w:color="auto" w:fill="FFFFFF"/>
        </w:rPr>
      </w:pPr>
      <w:r w:rsidRPr="00443545">
        <w:rPr>
          <w:rFonts w:ascii="Courier New" w:eastAsiaTheme="minorHAnsi" w:hAnsi="Courier New" w:cs="Courier New"/>
          <w:b/>
          <w:bCs/>
          <w:color w:val="000080"/>
          <w:shd w:val="clear" w:color="auto" w:fill="FFFFFF"/>
        </w:rPr>
        <w:t>proc</w:t>
      </w:r>
      <w:r w:rsidRPr="00443545">
        <w:rPr>
          <w:rFonts w:ascii="Courier New" w:eastAsiaTheme="minorHAnsi" w:hAnsi="Courier New" w:cs="Courier New"/>
          <w:color w:val="000000"/>
          <w:shd w:val="clear" w:color="auto" w:fill="FFFFFF"/>
        </w:rPr>
        <w:t xml:space="preserve"> </w:t>
      </w:r>
      <w:proofErr w:type="spellStart"/>
      <w:r w:rsidRPr="00443545">
        <w:rPr>
          <w:rFonts w:ascii="Courier New" w:eastAsiaTheme="minorHAnsi" w:hAnsi="Courier New" w:cs="Courier New"/>
          <w:b/>
          <w:bCs/>
          <w:color w:val="000080"/>
          <w:shd w:val="clear" w:color="auto" w:fill="FFFFFF"/>
        </w:rPr>
        <w:t>iml</w:t>
      </w:r>
      <w:proofErr w:type="spellEnd"/>
      <w:r w:rsidRPr="00443545">
        <w:rPr>
          <w:rFonts w:ascii="Courier New" w:eastAsiaTheme="minorHAnsi" w:hAnsi="Courier New" w:cs="Courier New"/>
          <w:color w:val="000000"/>
          <w:shd w:val="clear" w:color="auto" w:fill="FFFFFF"/>
        </w:rPr>
        <w:t>;</w:t>
      </w:r>
    </w:p>
    <w:p w:rsidR="0007264C" w:rsidRPr="00443545" w:rsidRDefault="0007264C" w:rsidP="000726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hd w:val="clear" w:color="auto" w:fill="FFFFFF"/>
        </w:rPr>
      </w:pPr>
      <w:proofErr w:type="spellStart"/>
      <w:r w:rsidRPr="00443545">
        <w:rPr>
          <w:rFonts w:ascii="Courier New" w:eastAsiaTheme="minorHAnsi" w:hAnsi="Courier New" w:cs="Courier New"/>
          <w:color w:val="000000"/>
          <w:shd w:val="clear" w:color="auto" w:fill="FFFFFF"/>
        </w:rPr>
        <w:t>p</w:t>
      </w:r>
      <w:r w:rsidR="00443545" w:rsidRPr="00443545">
        <w:rPr>
          <w:rFonts w:ascii="Courier New" w:eastAsiaTheme="minorHAnsi" w:hAnsi="Courier New" w:cs="Courier New"/>
          <w:color w:val="000000"/>
          <w:shd w:val="clear" w:color="auto" w:fill="FFFFFF"/>
        </w:rPr>
        <w:t>value</w:t>
      </w:r>
      <w:proofErr w:type="spellEnd"/>
      <w:r w:rsidR="00443545" w:rsidRPr="00443545">
        <w:rPr>
          <w:rFonts w:ascii="Courier New" w:eastAsiaTheme="minorHAnsi" w:hAnsi="Courier New" w:cs="Courier New"/>
          <w:color w:val="000000"/>
          <w:shd w:val="clear" w:color="auto" w:fill="FFFFFF"/>
        </w:rPr>
        <w:t>=</w:t>
      </w:r>
      <w:proofErr w:type="spellStart"/>
      <w:proofErr w:type="gramStart"/>
      <w:r w:rsidR="00443545" w:rsidRPr="00443545">
        <w:rPr>
          <w:rFonts w:ascii="Courier New" w:eastAsiaTheme="minorHAnsi" w:hAnsi="Courier New" w:cs="Courier New"/>
          <w:color w:val="000000"/>
          <w:shd w:val="clear" w:color="auto" w:fill="FFFFFF"/>
        </w:rPr>
        <w:t>s</w:t>
      </w:r>
      <w:r w:rsidRPr="00443545">
        <w:rPr>
          <w:rFonts w:ascii="Courier New" w:eastAsiaTheme="minorHAnsi" w:hAnsi="Courier New" w:cs="Courier New"/>
          <w:color w:val="000000"/>
          <w:shd w:val="clear" w:color="auto" w:fill="FFFFFF"/>
        </w:rPr>
        <w:t>df</w:t>
      </w:r>
      <w:proofErr w:type="spellEnd"/>
      <w:r w:rsidRPr="00443545">
        <w:rPr>
          <w:rFonts w:ascii="Courier New" w:eastAsiaTheme="minorHAnsi" w:hAnsi="Courier New" w:cs="Courier New"/>
          <w:color w:val="000000"/>
          <w:shd w:val="clear" w:color="auto" w:fill="FFFFFF"/>
        </w:rPr>
        <w:t>(</w:t>
      </w:r>
      <w:proofErr w:type="gramEnd"/>
      <w:r w:rsidRPr="00443545">
        <w:rPr>
          <w:rFonts w:ascii="Courier New" w:eastAsiaTheme="minorHAnsi" w:hAnsi="Courier New" w:cs="Courier New"/>
          <w:color w:val="800080"/>
          <w:shd w:val="clear" w:color="auto" w:fill="FFFFFF"/>
        </w:rPr>
        <w:t>"chisq"</w:t>
      </w:r>
      <w:r w:rsidRPr="00443545">
        <w:rPr>
          <w:rFonts w:ascii="Courier New" w:eastAsiaTheme="minorHAnsi" w:hAnsi="Courier New" w:cs="Courier New"/>
          <w:color w:val="000000"/>
          <w:shd w:val="clear" w:color="auto" w:fill="FFFFFF"/>
        </w:rPr>
        <w:t>,</w:t>
      </w:r>
      <w:r w:rsidRPr="00443545">
        <w:rPr>
          <w:rFonts w:ascii="Courier New" w:eastAsiaTheme="minorHAnsi" w:hAnsi="Courier New" w:cs="Courier New"/>
          <w:b/>
          <w:bCs/>
          <w:color w:val="008080"/>
          <w:shd w:val="clear" w:color="auto" w:fill="FFFFFF"/>
        </w:rPr>
        <w:t>130.338</w:t>
      </w:r>
      <w:r w:rsidRPr="00443545">
        <w:rPr>
          <w:rFonts w:ascii="Courier New" w:eastAsiaTheme="minorHAnsi" w:hAnsi="Courier New" w:cs="Courier New"/>
          <w:color w:val="000000"/>
          <w:shd w:val="clear" w:color="auto" w:fill="FFFFFF"/>
        </w:rPr>
        <w:t xml:space="preserve">, </w:t>
      </w:r>
      <w:r w:rsidRPr="00443545">
        <w:rPr>
          <w:rFonts w:ascii="Courier New" w:eastAsiaTheme="minorHAnsi" w:hAnsi="Courier New" w:cs="Courier New"/>
          <w:b/>
          <w:bCs/>
          <w:color w:val="008080"/>
          <w:shd w:val="clear" w:color="auto" w:fill="FFFFFF"/>
        </w:rPr>
        <w:t>4</w:t>
      </w:r>
      <w:r w:rsidRPr="00443545">
        <w:rPr>
          <w:rFonts w:ascii="Courier New" w:eastAsiaTheme="minorHAnsi" w:hAnsi="Courier New" w:cs="Courier New"/>
          <w:color w:val="000000"/>
          <w:shd w:val="clear" w:color="auto" w:fill="FFFFFF"/>
        </w:rPr>
        <w:t>);</w:t>
      </w:r>
    </w:p>
    <w:p w:rsidR="0007264C" w:rsidRPr="00443545" w:rsidRDefault="0007264C" w:rsidP="0007264C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hd w:val="clear" w:color="auto" w:fill="FFFFFF"/>
        </w:rPr>
      </w:pPr>
      <w:r w:rsidRPr="00443545">
        <w:rPr>
          <w:rFonts w:ascii="Courier New" w:eastAsiaTheme="minorHAnsi" w:hAnsi="Courier New" w:cs="Courier New"/>
          <w:color w:val="0000FF"/>
          <w:shd w:val="clear" w:color="auto" w:fill="FFFFFF"/>
        </w:rPr>
        <w:t>print</w:t>
      </w:r>
      <w:r w:rsidRPr="00443545">
        <w:rPr>
          <w:rFonts w:ascii="Courier New" w:eastAsiaTheme="minorHAnsi" w:hAnsi="Courier New" w:cs="Courier New"/>
          <w:color w:val="000000"/>
          <w:shd w:val="clear" w:color="auto" w:fill="FFFFFF"/>
        </w:rPr>
        <w:t xml:space="preserve"> </w:t>
      </w:r>
      <w:proofErr w:type="spellStart"/>
      <w:r w:rsidRPr="00443545">
        <w:rPr>
          <w:rFonts w:ascii="Courier New" w:eastAsiaTheme="minorHAnsi" w:hAnsi="Courier New" w:cs="Courier New"/>
          <w:color w:val="000000"/>
          <w:shd w:val="clear" w:color="auto" w:fill="FFFFFF"/>
        </w:rPr>
        <w:t>pval</w:t>
      </w:r>
      <w:r w:rsidR="00443545" w:rsidRPr="00443545">
        <w:rPr>
          <w:rFonts w:ascii="Courier New" w:eastAsiaTheme="minorHAnsi" w:hAnsi="Courier New" w:cs="Courier New"/>
          <w:color w:val="000000"/>
          <w:shd w:val="clear" w:color="auto" w:fill="FFFFFF"/>
        </w:rPr>
        <w:t>ue</w:t>
      </w:r>
      <w:proofErr w:type="spellEnd"/>
      <w:r w:rsidRPr="00443545">
        <w:rPr>
          <w:rFonts w:ascii="Courier New" w:eastAsiaTheme="minorHAnsi" w:hAnsi="Courier New" w:cs="Courier New"/>
          <w:color w:val="000000"/>
          <w:shd w:val="clear" w:color="auto" w:fill="FFFFFF"/>
        </w:rPr>
        <w:t>;</w:t>
      </w:r>
    </w:p>
    <w:p w:rsidR="0007264C" w:rsidRPr="00443545" w:rsidRDefault="0007264C" w:rsidP="0007264C">
      <w:pPr>
        <w:rPr>
          <w:rFonts w:eastAsiaTheme="minorEastAsia"/>
        </w:rPr>
      </w:pPr>
      <w:r w:rsidRPr="00443545">
        <w:rPr>
          <w:rFonts w:ascii="Courier New" w:eastAsiaTheme="minorHAnsi" w:hAnsi="Courier New" w:cs="Courier New"/>
          <w:b/>
          <w:bCs/>
          <w:color w:val="000080"/>
          <w:shd w:val="clear" w:color="auto" w:fill="FFFFFF"/>
        </w:rPr>
        <w:t>quit</w:t>
      </w:r>
      <w:r w:rsidRPr="00443545">
        <w:rPr>
          <w:rFonts w:ascii="Courier New" w:eastAsiaTheme="minorHAnsi" w:hAnsi="Courier New" w:cs="Courier New"/>
          <w:color w:val="000000"/>
          <w:shd w:val="clear" w:color="auto" w:fill="FFFFFF"/>
        </w:rPr>
        <w:t>;</w:t>
      </w:r>
    </w:p>
    <w:p w:rsidR="0007264C" w:rsidRPr="00443545" w:rsidRDefault="0007264C" w:rsidP="0000103F">
      <w:pPr>
        <w:rPr>
          <w:rFonts w:eastAsiaTheme="minorEastAsia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Procedure IML: pval"/>
      </w:tblPr>
      <w:tblGrid>
        <w:gridCol w:w="1127"/>
      </w:tblGrid>
      <w:tr w:rsidR="0007264C" w:rsidRPr="0007264C" w:rsidTr="0007264C">
        <w:trPr>
          <w:tblHeader/>
          <w:jc w:val="center"/>
        </w:trPr>
        <w:tc>
          <w:tcPr>
            <w:tcW w:w="0" w:type="auto"/>
            <w:hideMark/>
          </w:tcPr>
          <w:p w:rsidR="0007264C" w:rsidRPr="0007264C" w:rsidRDefault="0007264C" w:rsidP="0007264C">
            <w:pPr>
              <w:jc w:val="center"/>
              <w:rPr>
                <w:b/>
                <w:bCs/>
              </w:rPr>
            </w:pPr>
            <w:proofErr w:type="spellStart"/>
            <w:r w:rsidRPr="0007264C">
              <w:rPr>
                <w:b/>
                <w:bCs/>
              </w:rPr>
              <w:t>pval</w:t>
            </w:r>
            <w:r w:rsidR="00443545" w:rsidRPr="00443545">
              <w:rPr>
                <w:b/>
                <w:bCs/>
              </w:rPr>
              <w:t>ue</w:t>
            </w:r>
            <w:proofErr w:type="spellEnd"/>
          </w:p>
        </w:tc>
      </w:tr>
      <w:tr w:rsidR="0007264C" w:rsidRPr="0007264C" w:rsidTr="0007264C">
        <w:trPr>
          <w:jc w:val="center"/>
        </w:trPr>
        <w:tc>
          <w:tcPr>
            <w:tcW w:w="0" w:type="auto"/>
            <w:noWrap/>
            <w:hideMark/>
          </w:tcPr>
          <w:p w:rsidR="0007264C" w:rsidRPr="0007264C" w:rsidRDefault="0007264C" w:rsidP="0007264C">
            <w:pPr>
              <w:jc w:val="right"/>
            </w:pPr>
            <w:r w:rsidRPr="0007264C">
              <w:t>3.297E-27</w:t>
            </w:r>
          </w:p>
        </w:tc>
      </w:tr>
    </w:tbl>
    <w:p w:rsidR="0007264C" w:rsidRPr="00443545" w:rsidRDefault="0007264C" w:rsidP="0000103F">
      <w:pPr>
        <w:rPr>
          <w:rFonts w:eastAsiaTheme="minorEastAsia"/>
        </w:rPr>
      </w:pPr>
    </w:p>
    <w:p w:rsidR="0000103F" w:rsidRPr="00443545" w:rsidRDefault="0007264C" w:rsidP="0000103F">
      <w:pPr>
        <w:rPr>
          <w:rFonts w:eastAsiaTheme="minorEastAsia"/>
        </w:rPr>
      </w:pPr>
      <w:r w:rsidRPr="00443545">
        <w:rPr>
          <w:rFonts w:eastAsiaTheme="minorEastAsia"/>
        </w:rPr>
        <w:t xml:space="preserve">So, </w:t>
      </w:r>
      <w:proofErr w:type="spellStart"/>
      <w:r w:rsidRPr="00443545">
        <w:rPr>
          <w:rFonts w:eastAsiaTheme="minorEastAsia"/>
        </w:rPr>
        <w:t>pval</w:t>
      </w:r>
      <w:r w:rsidR="00443545">
        <w:rPr>
          <w:rFonts w:eastAsiaTheme="minorEastAsia"/>
        </w:rPr>
        <w:t>ue</w:t>
      </w:r>
      <w:proofErr w:type="spellEnd"/>
      <w:r w:rsidRPr="00443545">
        <w:rPr>
          <w:rFonts w:eastAsiaTheme="minorEastAsia"/>
        </w:rPr>
        <w:t>&lt;</w:t>
      </w:r>
      <m:oMath>
        <m:r>
          <w:rPr>
            <w:rFonts w:ascii="Cambria Math" w:eastAsiaTheme="minorEastAsia" w:hAnsi="Cambria Math"/>
          </w:rPr>
          <m:t>0.05</m:t>
        </m:r>
      </m:oMath>
      <w:r w:rsidR="0000103F" w:rsidRPr="00443545">
        <w:rPr>
          <w:rFonts w:eastAsiaTheme="minorEastAsia"/>
        </w:rPr>
        <w:t>.</w:t>
      </w:r>
    </w:p>
    <w:p w:rsidR="004A12EC" w:rsidRPr="00443545" w:rsidRDefault="004A12EC" w:rsidP="0000103F">
      <w:pPr>
        <w:rPr>
          <w:rFonts w:eastAsiaTheme="minorEastAsia"/>
          <w:color w:val="FF0000"/>
        </w:rPr>
      </w:pPr>
      <w:r w:rsidRPr="00443545">
        <w:rPr>
          <w:rFonts w:eastAsiaTheme="minorEastAsia"/>
          <w:color w:val="FF0000"/>
        </w:rPr>
        <w:t xml:space="preserve">Based on p-value, </w:t>
      </w:r>
      <w:r w:rsidR="0007264C" w:rsidRPr="00443545">
        <w:rPr>
          <w:rFonts w:eastAsiaTheme="minorEastAsia"/>
          <w:color w:val="FF0000"/>
        </w:rPr>
        <w:t xml:space="preserve">we reject the null hypothesis and </w:t>
      </w:r>
      <w:r w:rsidRPr="00443545">
        <w:rPr>
          <w:rFonts w:eastAsiaTheme="minorEastAsia"/>
          <w:color w:val="FF0000"/>
        </w:rPr>
        <w:t>conclude that there is a significant relationship between age at birth and prevalence of cancer.</w:t>
      </w:r>
    </w:p>
    <w:p w:rsidR="004A12EC" w:rsidRPr="004A12EC" w:rsidRDefault="004A12EC" w:rsidP="0000103F">
      <w:pPr>
        <w:rPr>
          <w:rFonts w:eastAsiaTheme="minorEastAsia"/>
        </w:rPr>
      </w:pPr>
    </w:p>
    <w:p w:rsidR="00485FA9" w:rsidRDefault="00485FA9" w:rsidP="00485FA9">
      <w:pPr>
        <w:spacing w:line="276" w:lineRule="auto"/>
        <w:jc w:val="both"/>
        <w:rPr>
          <w:sz w:val="22"/>
          <w:szCs w:val="22"/>
        </w:rPr>
      </w:pPr>
    </w:p>
    <w:p w:rsidR="00485FA9" w:rsidRDefault="00485FA9" w:rsidP="00485FA9">
      <w:pPr>
        <w:pStyle w:val="Title"/>
        <w:shd w:val="clear" w:color="auto" w:fill="C2D69B" w:themeFill="accent3" w:themeFillTint="99"/>
        <w:spacing w:line="276" w:lineRule="auto"/>
        <w:rPr>
          <w:rFonts w:ascii="Times New Roman" w:hAnsi="Times New Roman" w:cs="Times New Roman"/>
          <w:b/>
          <w:sz w:val="36"/>
          <w:szCs w:val="36"/>
        </w:rPr>
      </w:pPr>
      <w:r w:rsidRPr="00B229C7">
        <w:rPr>
          <w:rFonts w:ascii="Times New Roman" w:hAnsi="Times New Roman" w:cs="Times New Roman"/>
          <w:b/>
          <w:sz w:val="36"/>
          <w:szCs w:val="36"/>
        </w:rPr>
        <w:t>Section 10</w:t>
      </w:r>
      <w:r>
        <w:rPr>
          <w:rFonts w:ascii="Times New Roman" w:hAnsi="Times New Roman" w:cs="Times New Roman"/>
          <w:b/>
          <w:sz w:val="36"/>
          <w:szCs w:val="36"/>
        </w:rPr>
        <w:t>.8</w:t>
      </w:r>
      <w:r w:rsidRPr="00B229C7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8E3CF8">
        <w:rPr>
          <w:rFonts w:ascii="Times New Roman" w:hAnsi="Times New Roman" w:cs="Times New Roman"/>
          <w:b/>
          <w:color w:val="FF0000"/>
          <w:sz w:val="36"/>
          <w:szCs w:val="36"/>
        </w:rPr>
        <w:t xml:space="preserve">Kappa Statistic </w:t>
      </w:r>
      <w:r w:rsidRPr="00B229C7">
        <w:rPr>
          <w:rFonts w:ascii="Times New Roman" w:hAnsi="Times New Roman" w:cs="Times New Roman"/>
          <w:b/>
          <w:sz w:val="36"/>
          <w:szCs w:val="36"/>
        </w:rPr>
        <w:t>for reproducibility or agreement</w:t>
      </w:r>
    </w:p>
    <w:p w:rsidR="00485FA9" w:rsidRPr="00986DD0" w:rsidRDefault="00485FA9" w:rsidP="00485FA9">
      <w:pPr>
        <w:spacing w:line="360" w:lineRule="auto"/>
        <w:jc w:val="both"/>
        <w:rPr>
          <w:rStyle w:val="fontstyle01"/>
          <w:rFonts w:ascii="Times New Roman" w:hAnsi="Times New Roman" w:cs="Times New Roman"/>
          <w:b/>
        </w:rPr>
      </w:pPr>
      <w:r w:rsidRPr="00986DD0">
        <w:rPr>
          <w:rStyle w:val="fontstyle01"/>
          <w:rFonts w:ascii="Times New Roman" w:hAnsi="Times New Roman" w:cs="Times New Roman"/>
          <w:b/>
        </w:rPr>
        <w:t>Notations</w:t>
      </w:r>
    </w:p>
    <w:p w:rsidR="00485FA9" w:rsidRPr="001F5C9C" w:rsidRDefault="00485FA9" w:rsidP="00485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FF0000"/>
        </w:rPr>
      </w:pPr>
      <w:r w:rsidRPr="001F5C9C">
        <w:rPr>
          <w:color w:val="FF0000"/>
        </w:rPr>
        <w:t xml:space="preserve">Given an </w:t>
      </w:r>
      <m:oMath>
        <m:r>
          <w:rPr>
            <w:rFonts w:ascii="Cambria Math" w:hAnsi="Cambria Math"/>
            <w:color w:val="FF0000"/>
          </w:rPr>
          <m:t>r×r</m:t>
        </m:r>
      </m:oMath>
      <w:r w:rsidRPr="001F5C9C">
        <w:rPr>
          <w:color w:val="FF0000"/>
        </w:rPr>
        <w:t xml:space="preserve"> contingency table from two surveys, for example, the following frequency distribution may be observed:</w:t>
      </w:r>
    </w:p>
    <w:p w:rsidR="00485FA9" w:rsidRPr="003C0110" w:rsidRDefault="00485FA9" w:rsidP="00485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170"/>
        <w:gridCol w:w="3690"/>
        <w:gridCol w:w="900"/>
      </w:tblGrid>
      <w:tr w:rsidR="00485FA9" w:rsidRPr="002B65A1" w:rsidTr="00E27D57">
        <w:trPr>
          <w:trHeight w:val="268"/>
          <w:jc w:val="center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85FA9" w:rsidRPr="002B65A1" w:rsidRDefault="00485FA9" w:rsidP="00E27D57">
            <w:pPr>
              <w:pStyle w:val="NoSpacing"/>
              <w:jc w:val="center"/>
            </w:pPr>
            <w:r>
              <w:t>Survey 1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FA9" w:rsidRPr="002B65A1" w:rsidRDefault="00485FA9" w:rsidP="00E27D57">
            <w:pPr>
              <w:pStyle w:val="NoSpacing"/>
              <w:jc w:val="center"/>
            </w:pPr>
            <w:r>
              <w:t>Survey 2</w:t>
            </w:r>
            <w:r w:rsidRPr="002B65A1">
              <w:t xml:space="preserve"> </w:t>
            </w:r>
          </w:p>
          <w:p w:rsidR="00485FA9" w:rsidRPr="002B65A1" w:rsidRDefault="00485FA9" w:rsidP="00E27D57">
            <w:pPr>
              <w:pStyle w:val="NoSpacing"/>
              <w:jc w:val="both"/>
            </w:pPr>
            <w:r w:rsidRPr="002B65A1">
              <w:t xml:space="preserve">    1                 2         </w:t>
            </w:r>
            <m:oMath>
              <m:r>
                <w:rPr>
                  <w:rFonts w:ascii="Cambria Math" w:hAnsi="Cambria Math"/>
                </w:rPr>
                <m:t>⋯</m:t>
              </m:r>
            </m:oMath>
            <w:r w:rsidRPr="002B65A1">
              <w:t xml:space="preserve">             </w:t>
            </w:r>
            <m:oMath>
              <m:r>
                <w:rPr>
                  <w:rFonts w:ascii="Cambria Math" w:hAnsi="Cambria Math"/>
                </w:rPr>
                <m:t xml:space="preserve"> r</m:t>
              </m:r>
            </m:oMath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FA9" w:rsidRPr="002B65A1" w:rsidRDefault="00485FA9" w:rsidP="00E27D57">
            <w:pPr>
              <w:pStyle w:val="NoSpacing"/>
              <w:rPr>
                <w:position w:val="-4"/>
              </w:rPr>
            </w:pPr>
            <w:r w:rsidRPr="002B65A1">
              <w:rPr>
                <w:position w:val="-4"/>
              </w:rPr>
              <w:t>Total</w:t>
            </w:r>
          </w:p>
        </w:tc>
      </w:tr>
      <w:tr w:rsidR="00485FA9" w:rsidRPr="002B65A1" w:rsidTr="00E27D57">
        <w:trPr>
          <w:trHeight w:val="584"/>
          <w:jc w:val="center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FA9" w:rsidRPr="002B65A1" w:rsidRDefault="00485FA9" w:rsidP="00E27D57">
            <w:pPr>
              <w:pStyle w:val="NoSpacing"/>
              <w:jc w:val="center"/>
            </w:pPr>
            <w:r w:rsidRPr="002B65A1">
              <w:t>1</w:t>
            </w:r>
          </w:p>
          <w:p w:rsidR="00485FA9" w:rsidRPr="002B65A1" w:rsidRDefault="00485FA9" w:rsidP="00E27D57">
            <w:pPr>
              <w:pStyle w:val="NoSpacing"/>
              <w:jc w:val="center"/>
            </w:pPr>
            <w:r w:rsidRPr="002B65A1">
              <w:t>2</w:t>
            </w:r>
          </w:p>
          <w:p w:rsidR="00485FA9" w:rsidRPr="002B65A1" w:rsidRDefault="00485FA9" w:rsidP="00E27D57">
            <w:pPr>
              <w:pStyle w:val="NoSpacing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⋮</m:t>
                </m:r>
              </m:oMath>
            </m:oMathPara>
          </w:p>
          <w:p w:rsidR="00485FA9" w:rsidRPr="002B65A1" w:rsidRDefault="00485FA9" w:rsidP="00E27D57">
            <w:pPr>
              <w:pStyle w:val="NoSpacing"/>
              <w:jc w:val="center"/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r</m:t>
                </m:r>
              </m:oMath>
            </m:oMathPara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FA9" w:rsidRPr="002B65A1" w:rsidRDefault="00510023" w:rsidP="00E27D57">
            <w:pPr>
              <w:pStyle w:val="NoSpacing"/>
              <w:jc w:val="center"/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eastAsia="CMR10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="CMR10" w:hAnsi="Cambria Math"/>
                      <w:color w:val="FF0000"/>
                    </w:rPr>
                    <m:t>n</m:t>
                  </m:r>
                </m:e>
                <m:sub>
                  <m:r>
                    <w:rPr>
                      <w:rFonts w:ascii="Cambria Math" w:eastAsia="CMR10" w:hAnsi="Cambria Math"/>
                      <w:color w:val="FF0000"/>
                    </w:rPr>
                    <m:t>11</m:t>
                  </m:r>
                </m:sub>
              </m:sSub>
            </m:oMath>
            <w:r w:rsidR="00485FA9" w:rsidRPr="001F5C9C">
              <w:rPr>
                <w:color w:val="FF0000"/>
              </w:rPr>
              <w:t xml:space="preserve"> </w:t>
            </w:r>
            <w:r w:rsidR="00485FA9" w:rsidRPr="002B65A1">
              <w:t xml:space="preserve">             </w:t>
            </w:r>
            <m:oMath>
              <m:sSub>
                <m:sSubPr>
                  <m:ctrlPr>
                    <w:rPr>
                      <w:rFonts w:ascii="Cambria Math" w:eastAsia="CMR10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MR10" w:hAnsi="Cambria Math"/>
                    </w:rPr>
                    <m:t>n</m:t>
                  </m:r>
                </m:e>
                <m:sub>
                  <m:r>
                    <w:rPr>
                      <w:rFonts w:ascii="Cambria Math" w:eastAsia="CMR10" w:hAnsi="Cambria Math"/>
                    </w:rPr>
                    <m:t>12</m:t>
                  </m:r>
                </m:sub>
              </m:sSub>
            </m:oMath>
            <w:r w:rsidR="00485FA9" w:rsidRPr="002B65A1">
              <w:rPr>
                <w:rFonts w:eastAsiaTheme="minorEastAsia"/>
              </w:rPr>
              <w:t xml:space="preserve">      </w:t>
            </w:r>
            <m:oMath>
              <m:r>
                <w:rPr>
                  <w:rFonts w:ascii="Cambria Math" w:hAnsi="Cambria Math"/>
                </w:rPr>
                <m:t>⋯</m:t>
              </m:r>
            </m:oMath>
            <w:r w:rsidR="00485FA9" w:rsidRPr="002B65A1">
              <w:t xml:space="preserve"> </w:t>
            </w:r>
            <w:r w:rsidR="00485FA9" w:rsidRPr="002B65A1">
              <w:rPr>
                <w:rFonts w:eastAsiaTheme="minorEastAsia"/>
              </w:rPr>
              <w:t xml:space="preserve">            </w:t>
            </w:r>
            <m:oMath>
              <m:sSub>
                <m:sSubPr>
                  <m:ctrlPr>
                    <w:rPr>
                      <w:rFonts w:ascii="Cambria Math" w:eastAsia="CMR10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MR10" w:hAnsi="Cambria Math"/>
                    </w:rPr>
                    <m:t>n</m:t>
                  </m:r>
                </m:e>
                <m:sub>
                  <m:r>
                    <w:rPr>
                      <w:rFonts w:ascii="Cambria Math" w:eastAsia="CMR10" w:hAnsi="Cambria Math"/>
                    </w:rPr>
                    <m:t>1r</m:t>
                  </m:r>
                </m:sub>
              </m:sSub>
            </m:oMath>
          </w:p>
          <w:p w:rsidR="00485FA9" w:rsidRPr="002B65A1" w:rsidRDefault="00510023" w:rsidP="00E27D57">
            <w:pPr>
              <w:pStyle w:val="NoSpacing"/>
              <w:jc w:val="center"/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eastAsia="CMR10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MR10" w:hAnsi="Cambria Math"/>
                    </w:rPr>
                    <m:t>n</m:t>
                  </m:r>
                </m:e>
                <m:sub>
                  <m:r>
                    <w:rPr>
                      <w:rFonts w:ascii="Cambria Math" w:eastAsia="CMR10" w:hAnsi="Cambria Math"/>
                    </w:rPr>
                    <m:t>21</m:t>
                  </m:r>
                </m:sub>
              </m:sSub>
            </m:oMath>
            <w:r w:rsidR="00485FA9" w:rsidRPr="002B65A1">
              <w:t xml:space="preserve">              </w:t>
            </w:r>
            <m:oMath>
              <m:sSub>
                <m:sSubPr>
                  <m:ctrlPr>
                    <w:rPr>
                      <w:rFonts w:ascii="Cambria Math" w:eastAsia="CMR10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="CMR10" w:hAnsi="Cambria Math"/>
                      <w:color w:val="FF0000"/>
                    </w:rPr>
                    <m:t>n</m:t>
                  </m:r>
                </m:e>
                <m:sub>
                  <m:r>
                    <w:rPr>
                      <w:rFonts w:ascii="Cambria Math" w:eastAsia="CMR10" w:hAnsi="Cambria Math"/>
                      <w:color w:val="FF0000"/>
                    </w:rPr>
                    <m:t>22</m:t>
                  </m:r>
                </m:sub>
              </m:sSub>
            </m:oMath>
            <w:r w:rsidR="00485FA9" w:rsidRPr="002B65A1">
              <w:rPr>
                <w:rFonts w:eastAsiaTheme="minorEastAsia"/>
              </w:rPr>
              <w:t xml:space="preserve">      </w:t>
            </w:r>
            <m:oMath>
              <m:r>
                <w:rPr>
                  <w:rFonts w:ascii="Cambria Math" w:hAnsi="Cambria Math"/>
                </w:rPr>
                <m:t>⋯</m:t>
              </m:r>
            </m:oMath>
            <w:r w:rsidR="00485FA9" w:rsidRPr="002B65A1">
              <w:t xml:space="preserve"> </w:t>
            </w:r>
            <w:r w:rsidR="00485FA9" w:rsidRPr="002B65A1">
              <w:rPr>
                <w:rFonts w:eastAsiaTheme="minorEastAsia"/>
              </w:rPr>
              <w:t xml:space="preserve">            </w:t>
            </w:r>
            <m:oMath>
              <m:sSub>
                <m:sSubPr>
                  <m:ctrlPr>
                    <w:rPr>
                      <w:rFonts w:ascii="Cambria Math" w:eastAsia="CMR10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MR10" w:hAnsi="Cambria Math"/>
                    </w:rPr>
                    <m:t>n</m:t>
                  </m:r>
                </m:e>
                <m:sub>
                  <m:r>
                    <w:rPr>
                      <w:rFonts w:ascii="Cambria Math" w:eastAsia="CMR10" w:hAnsi="Cambria Math"/>
                    </w:rPr>
                    <m:t>2r</m:t>
                  </m:r>
                </m:sub>
              </m:sSub>
            </m:oMath>
          </w:p>
          <w:p w:rsidR="00485FA9" w:rsidRPr="002B65A1" w:rsidRDefault="00485FA9" w:rsidP="00E27D57">
            <w:pPr>
              <w:pStyle w:val="NoSpacing"/>
              <w:jc w:val="center"/>
              <w:rPr>
                <w:rFonts w:eastAsiaTheme="minorEastAsia"/>
              </w:rPr>
            </w:pPr>
            <m:oMath>
              <m:r>
                <w:rPr>
                  <w:rFonts w:ascii="Cambria Math" w:eastAsia="CMR10" w:hAnsi="Cambria Math"/>
                </w:rPr>
                <m:t>⋮</m:t>
              </m:r>
            </m:oMath>
            <w:r w:rsidRPr="002B65A1">
              <w:t xml:space="preserve">                  </w:t>
            </w:r>
            <m:oMath>
              <m:r>
                <w:rPr>
                  <w:rFonts w:ascii="Cambria Math" w:eastAsia="CMR10" w:hAnsi="Cambria Math"/>
                </w:rPr>
                <m:t>⋮</m:t>
              </m:r>
            </m:oMath>
            <w:r w:rsidRPr="002B65A1">
              <w:rPr>
                <w:rFonts w:eastAsiaTheme="minorEastAsia"/>
              </w:rPr>
              <w:t xml:space="preserve">       </w:t>
            </w:r>
            <m:oMath>
              <m:r>
                <w:rPr>
                  <w:rFonts w:ascii="Cambria Math" w:hAnsi="Cambria Math"/>
                </w:rPr>
                <m:t>⋯</m:t>
              </m:r>
            </m:oMath>
            <w:r w:rsidRPr="002B65A1">
              <w:t xml:space="preserve"> </w:t>
            </w:r>
            <w:r w:rsidRPr="002B65A1">
              <w:rPr>
                <w:rFonts w:eastAsiaTheme="minorEastAsia"/>
              </w:rPr>
              <w:t xml:space="preserve">            </w:t>
            </w:r>
            <m:oMath>
              <m:r>
                <w:rPr>
                  <w:rFonts w:ascii="Cambria Math" w:eastAsia="CMR10" w:hAnsi="Cambria Math"/>
                </w:rPr>
                <m:t>⋮</m:t>
              </m:r>
            </m:oMath>
          </w:p>
          <w:p w:rsidR="00485FA9" w:rsidRPr="002B65A1" w:rsidRDefault="00510023" w:rsidP="00E27D57">
            <w:pPr>
              <w:pStyle w:val="NoSpacing"/>
              <w:jc w:val="center"/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eastAsia="CMR10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MR10" w:hAnsi="Cambria Math"/>
                    </w:rPr>
                    <m:t>n</m:t>
                  </m:r>
                </m:e>
                <m:sub>
                  <m:r>
                    <w:rPr>
                      <w:rFonts w:ascii="Cambria Math" w:eastAsia="CMR10" w:hAnsi="Cambria Math"/>
                    </w:rPr>
                    <m:t>r1</m:t>
                  </m:r>
                </m:sub>
              </m:sSub>
            </m:oMath>
            <w:r w:rsidR="00485FA9" w:rsidRPr="002B65A1">
              <w:t xml:space="preserve">              </w:t>
            </w:r>
            <m:oMath>
              <m:sSub>
                <m:sSubPr>
                  <m:ctrlPr>
                    <w:rPr>
                      <w:rFonts w:ascii="Cambria Math" w:eastAsia="CMR10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MR10" w:hAnsi="Cambria Math"/>
                    </w:rPr>
                    <m:t>n</m:t>
                  </m:r>
                </m:e>
                <m:sub>
                  <m:r>
                    <w:rPr>
                      <w:rFonts w:ascii="Cambria Math" w:eastAsia="CMR10" w:hAnsi="Cambria Math"/>
                    </w:rPr>
                    <m:t>r2</m:t>
                  </m:r>
                </m:sub>
              </m:sSub>
            </m:oMath>
            <w:r w:rsidR="00485FA9" w:rsidRPr="002B65A1">
              <w:rPr>
                <w:rFonts w:eastAsiaTheme="minorEastAsia"/>
              </w:rPr>
              <w:t xml:space="preserve">      </w:t>
            </w:r>
            <m:oMath>
              <m:r>
                <w:rPr>
                  <w:rFonts w:ascii="Cambria Math" w:hAnsi="Cambria Math"/>
                </w:rPr>
                <m:t>⋯</m:t>
              </m:r>
            </m:oMath>
            <w:r w:rsidR="00485FA9" w:rsidRPr="002B65A1">
              <w:t xml:space="preserve"> </w:t>
            </w:r>
            <w:r w:rsidR="00485FA9" w:rsidRPr="002B65A1">
              <w:rPr>
                <w:rFonts w:eastAsiaTheme="minorEastAsia"/>
              </w:rPr>
              <w:t xml:space="preserve">            </w:t>
            </w:r>
            <m:oMath>
              <m:sSub>
                <m:sSubPr>
                  <m:ctrlPr>
                    <w:rPr>
                      <w:rFonts w:ascii="Cambria Math" w:eastAsia="CMR10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="CMR10" w:hAnsi="Cambria Math"/>
                      <w:color w:val="FF0000"/>
                    </w:rPr>
                    <m:t>n</m:t>
                  </m:r>
                </m:e>
                <m:sub>
                  <m:r>
                    <w:rPr>
                      <w:rFonts w:ascii="Cambria Math" w:eastAsia="CMR10" w:hAnsi="Cambria Math"/>
                      <w:color w:val="FF0000"/>
                    </w:rPr>
                    <m:t>rr</m:t>
                  </m:r>
                </m:sub>
              </m:sSub>
            </m:oMath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FA9" w:rsidRPr="002B65A1" w:rsidRDefault="00510023" w:rsidP="00E27D57">
            <w:pPr>
              <w:pStyle w:val="NoSpacing"/>
              <w:jc w:val="center"/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eastAsia="CMR10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="CMR10" w:hAnsi="Cambria Math"/>
                      <w:color w:val="FF0000"/>
                    </w:rPr>
                    <m:t>n</m:t>
                  </m:r>
                </m:e>
                <m:sub>
                  <m:r>
                    <w:rPr>
                      <w:rFonts w:ascii="Cambria Math" w:eastAsia="CMR10" w:hAnsi="Cambria Math"/>
                      <w:color w:val="FF0000"/>
                    </w:rPr>
                    <m:t>1+</m:t>
                  </m:r>
                </m:sub>
              </m:sSub>
            </m:oMath>
            <w:r w:rsidR="00485FA9" w:rsidRPr="001F5C9C">
              <w:rPr>
                <w:color w:val="FF0000"/>
              </w:rPr>
              <w:t xml:space="preserve"> </w:t>
            </w:r>
            <w:r w:rsidR="00485FA9" w:rsidRPr="002B65A1">
              <w:t xml:space="preserve">             </w:t>
            </w:r>
            <m:oMath>
              <m:sSub>
                <m:sSubPr>
                  <m:ctrlPr>
                    <w:rPr>
                      <w:rFonts w:ascii="Cambria Math" w:eastAsia="CMR10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MR10" w:hAnsi="Cambria Math"/>
                    </w:rPr>
                    <m:t>n</m:t>
                  </m:r>
                </m:e>
                <m:sub>
                  <m:r>
                    <w:rPr>
                      <w:rFonts w:ascii="Cambria Math" w:eastAsia="CMR10" w:hAnsi="Cambria Math"/>
                    </w:rPr>
                    <m:t>2+</m:t>
                  </m:r>
                </m:sub>
              </m:sSub>
            </m:oMath>
          </w:p>
          <w:p w:rsidR="00485FA9" w:rsidRPr="002B65A1" w:rsidRDefault="00485FA9" w:rsidP="00E27D57">
            <w:pPr>
              <w:pStyle w:val="NoSpacing"/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="CMR10" w:hAnsi="Cambria Math"/>
                  </w:rPr>
                  <m:t>⋮</m:t>
                </m:r>
              </m:oMath>
            </m:oMathPara>
          </w:p>
          <w:p w:rsidR="00485FA9" w:rsidRPr="002B65A1" w:rsidRDefault="00510023" w:rsidP="00A40144">
            <w:pPr>
              <w:pStyle w:val="NoSpacing"/>
              <w:jc w:val="center"/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eastAsia="CMR10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MR10" w:hAnsi="Cambria Math"/>
                    </w:rPr>
                    <m:t>n</m:t>
                  </m:r>
                </m:e>
                <m:sub>
                  <m:r>
                    <w:rPr>
                      <w:rFonts w:ascii="Cambria Math" w:eastAsia="CMR10" w:hAnsi="Cambria Math"/>
                    </w:rPr>
                    <m:t>r+</m:t>
                  </m:r>
                </m:sub>
              </m:sSub>
            </m:oMath>
            <w:r w:rsidR="001F5C9C">
              <w:rPr>
                <w:rFonts w:eastAsiaTheme="minorEastAsia"/>
              </w:rPr>
              <w:t xml:space="preserve"> </w:t>
            </w:r>
          </w:p>
        </w:tc>
      </w:tr>
      <w:tr w:rsidR="00485FA9" w:rsidRPr="002B65A1" w:rsidTr="00E27D57">
        <w:trPr>
          <w:trHeight w:val="344"/>
          <w:jc w:val="center"/>
        </w:trPr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FA9" w:rsidRPr="002B65A1" w:rsidRDefault="00485FA9" w:rsidP="00E27D57">
            <w:pPr>
              <w:pStyle w:val="NoSpacing"/>
              <w:jc w:val="center"/>
            </w:pPr>
            <w:r w:rsidRPr="002B65A1">
              <w:t>Total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FA9" w:rsidRPr="002B65A1" w:rsidRDefault="00510023" w:rsidP="00E27D57">
            <w:pPr>
              <w:pStyle w:val="NoSpacing"/>
              <w:jc w:val="center"/>
              <w:rPr>
                <w:rFonts w:eastAsiaTheme="minorEastAsia"/>
              </w:rPr>
            </w:pPr>
            <m:oMath>
              <m:sSub>
                <m:sSubPr>
                  <m:ctrlPr>
                    <w:rPr>
                      <w:rFonts w:ascii="Cambria Math" w:eastAsia="CMR10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MR10" w:hAnsi="Cambria Math"/>
                    </w:rPr>
                    <m:t>n</m:t>
                  </m:r>
                </m:e>
                <m:sub>
                  <m:r>
                    <w:rPr>
                      <w:rFonts w:ascii="Cambria Math" w:eastAsia="CMR10" w:hAnsi="Cambria Math"/>
                    </w:rPr>
                    <m:t>+1</m:t>
                  </m:r>
                </m:sub>
              </m:sSub>
            </m:oMath>
            <w:r w:rsidR="00485FA9" w:rsidRPr="002B65A1">
              <w:t xml:space="preserve">              </w:t>
            </w:r>
            <m:oMath>
              <m:sSub>
                <m:sSubPr>
                  <m:ctrlPr>
                    <w:rPr>
                      <w:rFonts w:ascii="Cambria Math" w:eastAsia="CMR10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MR10" w:hAnsi="Cambria Math"/>
                    </w:rPr>
                    <m:t>n</m:t>
                  </m:r>
                </m:e>
                <m:sub>
                  <m:r>
                    <w:rPr>
                      <w:rFonts w:ascii="Cambria Math" w:eastAsia="CMR10" w:hAnsi="Cambria Math"/>
                    </w:rPr>
                    <m:t>+2</m:t>
                  </m:r>
                </m:sub>
              </m:sSub>
            </m:oMath>
            <w:r w:rsidR="00485FA9" w:rsidRPr="002B65A1">
              <w:rPr>
                <w:rFonts w:eastAsiaTheme="minorEastAsia"/>
              </w:rPr>
              <w:t xml:space="preserve">     </w:t>
            </w:r>
            <m:oMath>
              <m:r>
                <w:rPr>
                  <w:rFonts w:ascii="Cambria Math" w:hAnsi="Cambria Math"/>
                </w:rPr>
                <m:t>⋯</m:t>
              </m:r>
            </m:oMath>
            <w:r w:rsidR="00485FA9" w:rsidRPr="002B65A1">
              <w:t xml:space="preserve"> </w:t>
            </w:r>
            <w:r w:rsidR="00485FA9" w:rsidRPr="002B65A1">
              <w:rPr>
                <w:rFonts w:eastAsiaTheme="minorEastAsia"/>
              </w:rPr>
              <w:t xml:space="preserve">           </w:t>
            </w:r>
            <m:oMath>
              <m:sSub>
                <m:sSubPr>
                  <m:ctrlPr>
                    <w:rPr>
                      <w:rFonts w:ascii="Cambria Math" w:eastAsia="CMR10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CMR10" w:hAnsi="Cambria Math"/>
                    </w:rPr>
                    <m:t>n</m:t>
                  </m:r>
                </m:e>
                <m:sub>
                  <m:r>
                    <w:rPr>
                      <w:rFonts w:ascii="Cambria Math" w:eastAsia="CMR10" w:hAnsi="Cambria Math"/>
                    </w:rPr>
                    <m:t>+r</m:t>
                  </m:r>
                </m:sub>
              </m:sSub>
            </m:oMath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5FA9" w:rsidRPr="002B65A1" w:rsidRDefault="00485FA9" w:rsidP="00E27D57">
            <w:pPr>
              <w:pStyle w:val="NoSpacing"/>
            </w:pPr>
            <m:oMathPara>
              <m:oMath>
                <m:r>
                  <w:rPr>
                    <w:rFonts w:ascii="Cambria Math" w:eastAsia="CMR10" w:hAnsi="Cambria Math"/>
                    <w:color w:val="FF0000"/>
                  </w:rPr>
                  <m:t>n</m:t>
                </m:r>
              </m:oMath>
            </m:oMathPara>
          </w:p>
        </w:tc>
      </w:tr>
    </w:tbl>
    <w:p w:rsidR="00485FA9" w:rsidRPr="003C0110" w:rsidRDefault="00485FA9" w:rsidP="00485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</w:rPr>
      </w:pPr>
    </w:p>
    <w:p w:rsidR="00485FA9" w:rsidRPr="00371907" w:rsidRDefault="00510023" w:rsidP="00485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Theme="minorEastAsia"/>
        </w:rPr>
      </w:pPr>
      <m:oMath>
        <m:sSub>
          <m:sSubPr>
            <m:ctrlPr>
              <w:rPr>
                <w:rFonts w:ascii="Cambria Math" w:eastAsia="CMR10" w:hAnsi="Cambria Math"/>
                <w:i/>
              </w:rPr>
            </m:ctrlPr>
          </m:sSubPr>
          <m:e>
            <m:r>
              <w:rPr>
                <w:rFonts w:ascii="Cambria Math" w:eastAsia="CMR10" w:hAnsi="Cambria Math"/>
              </w:rPr>
              <m:t>p</m:t>
            </m:r>
          </m:e>
          <m:sub>
            <m:r>
              <w:rPr>
                <w:rFonts w:ascii="Cambria Math" w:eastAsia="CMR10" w:hAnsi="Cambria Math"/>
              </w:rPr>
              <m:t>ii</m:t>
            </m:r>
          </m:sub>
        </m:sSub>
        <m:r>
          <w:rPr>
            <w:rFonts w:ascii="Cambria Math" w:eastAsia="CMR10" w:hAnsi="Cambria Math"/>
          </w:rPr>
          <m:t>=</m:t>
        </m:r>
        <m:f>
          <m:fPr>
            <m:ctrlPr>
              <w:rPr>
                <w:rFonts w:ascii="Cambria Math" w:eastAsia="CMR10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="CMR10" w:hAnsi="Cambria Math"/>
                    <w:i/>
                  </w:rPr>
                </m:ctrlPr>
              </m:sSubPr>
              <m:e>
                <m:r>
                  <w:rPr>
                    <w:rFonts w:ascii="Cambria Math" w:eastAsia="CMR10" w:hAnsi="Cambria Math"/>
                  </w:rPr>
                  <m:t>n</m:t>
                </m:r>
              </m:e>
              <m:sub>
                <m:r>
                  <w:rPr>
                    <w:rFonts w:ascii="Cambria Math" w:eastAsia="CMR10" w:hAnsi="Cambria Math"/>
                  </w:rPr>
                  <m:t>ii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r>
          <w:rPr>
            <w:rFonts w:ascii="Cambria Math" w:eastAsia="CMR10" w:hAnsi="Cambria Math"/>
          </w:rPr>
          <m:t>=joint probability at diagonal entry</m:t>
        </m:r>
      </m:oMath>
      <w:r w:rsidR="00485FA9">
        <w:rPr>
          <w:rFonts w:eastAsiaTheme="minorEastAsia"/>
        </w:rPr>
        <w:t xml:space="preserve"> </w:t>
      </w:r>
      <w:r w:rsidR="00F738D8">
        <w:rPr>
          <w:rFonts w:eastAsiaTheme="minorEastAsia"/>
        </w:rPr>
        <w:t>of the contingency table</w:t>
      </w:r>
    </w:p>
    <w:p w:rsidR="00485FA9" w:rsidRDefault="00485FA9" w:rsidP="00485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Theme="minorEastAsia"/>
        </w:rPr>
      </w:pPr>
    </w:p>
    <w:p w:rsidR="00485FA9" w:rsidRPr="00371907" w:rsidRDefault="00510023" w:rsidP="00485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m:oMath>
        <m:sSub>
          <m:sSubPr>
            <m:ctrlPr>
              <w:rPr>
                <w:rFonts w:ascii="Cambria Math" w:eastAsia="CMR10" w:hAnsi="Cambria Math"/>
                <w:i/>
              </w:rPr>
            </m:ctrlPr>
          </m:sSubPr>
          <m:e>
            <m:r>
              <w:rPr>
                <w:rFonts w:ascii="Cambria Math" w:eastAsia="CMR10" w:hAnsi="Cambria Math"/>
              </w:rPr>
              <m:t>p</m:t>
            </m:r>
          </m:e>
          <m:sub>
            <m:r>
              <w:rPr>
                <w:rFonts w:ascii="Cambria Math" w:eastAsia="CMR10" w:hAnsi="Cambria Math"/>
              </w:rPr>
              <m:t>i+</m:t>
            </m:r>
          </m:sub>
        </m:sSub>
        <m:r>
          <w:rPr>
            <w:rFonts w:ascii="Cambria Math" w:eastAsia="CMR10" w:hAnsi="Cambria Math"/>
          </w:rPr>
          <m:t>=</m:t>
        </m:r>
        <m:f>
          <m:fPr>
            <m:ctrlPr>
              <w:rPr>
                <w:rFonts w:ascii="Cambria Math" w:eastAsia="CMR10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="CMR10" w:hAnsi="Cambria Math"/>
                    <w:i/>
                  </w:rPr>
                </m:ctrlPr>
              </m:sSubPr>
              <m:e>
                <m:r>
                  <w:rPr>
                    <w:rFonts w:ascii="Cambria Math" w:eastAsia="CMR10" w:hAnsi="Cambria Math"/>
                  </w:rPr>
                  <m:t>n</m:t>
                </m:r>
              </m:e>
              <m:sub>
                <m:r>
                  <w:rPr>
                    <w:rFonts w:ascii="Cambria Math" w:eastAsia="CMR10" w:hAnsi="Cambria Math"/>
                  </w:rPr>
                  <m:t>i+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r>
          <w:rPr>
            <w:rFonts w:ascii="Cambria Math" w:eastAsiaTheme="minorEastAsia" w:hAnsi="Cambria Math"/>
          </w:rPr>
          <m:t>=marginal probability for ith row category</m:t>
        </m:r>
      </m:oMath>
      <w:r w:rsidR="00485FA9">
        <w:t xml:space="preserve"> </w:t>
      </w:r>
    </w:p>
    <w:p w:rsidR="00485FA9" w:rsidRDefault="00510023" w:rsidP="00485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m:oMath>
        <m:sSub>
          <m:sSubPr>
            <m:ctrlPr>
              <w:rPr>
                <w:rFonts w:ascii="Cambria Math" w:eastAsia="CMR10" w:hAnsi="Cambria Math"/>
                <w:i/>
              </w:rPr>
            </m:ctrlPr>
          </m:sSubPr>
          <m:e>
            <m:r>
              <w:rPr>
                <w:rFonts w:ascii="Cambria Math" w:eastAsia="CMR10" w:hAnsi="Cambria Math"/>
              </w:rPr>
              <m:t>p</m:t>
            </m:r>
          </m:e>
          <m:sub>
            <m:r>
              <w:rPr>
                <w:rFonts w:ascii="Cambria Math" w:eastAsia="CMR10" w:hAnsi="Cambria Math"/>
              </w:rPr>
              <m:t>+i</m:t>
            </m:r>
          </m:sub>
        </m:sSub>
        <m:r>
          <w:rPr>
            <w:rFonts w:ascii="Cambria Math" w:eastAsia="CMR10" w:hAnsi="Cambria Math"/>
          </w:rPr>
          <m:t>=</m:t>
        </m:r>
        <m:f>
          <m:fPr>
            <m:ctrlPr>
              <w:rPr>
                <w:rFonts w:ascii="Cambria Math" w:eastAsia="CMR10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="CMR10" w:hAnsi="Cambria Math"/>
                    <w:i/>
                  </w:rPr>
                </m:ctrlPr>
              </m:sSubPr>
              <m:e>
                <m:r>
                  <w:rPr>
                    <w:rFonts w:ascii="Cambria Math" w:eastAsia="CMR10" w:hAnsi="Cambria Math"/>
                  </w:rPr>
                  <m:t>n</m:t>
                </m:r>
              </m:e>
              <m:sub>
                <m:r>
                  <w:rPr>
                    <w:rFonts w:ascii="Cambria Math" w:eastAsia="CMR10" w:hAnsi="Cambria Math"/>
                  </w:rPr>
                  <m:t>+i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r>
          <w:rPr>
            <w:rFonts w:ascii="Cambria Math" w:eastAsiaTheme="minorEastAsia" w:hAnsi="Cambria Math"/>
          </w:rPr>
          <m:t>=marginal probability for ith column category</m:t>
        </m:r>
      </m:oMath>
      <w:r w:rsidR="00485FA9">
        <w:t xml:space="preserve"> </w:t>
      </w:r>
    </w:p>
    <w:p w:rsidR="00485FA9" w:rsidRDefault="00485FA9" w:rsidP="00485F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Theme="minorEastAsia"/>
        </w:rPr>
      </w:pPr>
      <w:r w:rsidRPr="002B65A1">
        <w:rPr>
          <w:rFonts w:eastAsiaTheme="minorEastAsia"/>
        </w:rPr>
        <w:t xml:space="preserve">      </w:t>
      </w:r>
    </w:p>
    <w:p w:rsidR="00485FA9" w:rsidRDefault="00485FA9" w:rsidP="00485FA9">
      <w:pPr>
        <w:spacing w:line="360" w:lineRule="auto"/>
        <w:jc w:val="both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The Cohen measure of Kappa statistic is given by</w:t>
      </w:r>
    </w:p>
    <w:p w:rsidR="00485FA9" w:rsidRPr="00FD77F7" w:rsidRDefault="00510023" w:rsidP="00485FA9">
      <w:pPr>
        <w:spacing w:line="360" w:lineRule="auto"/>
        <w:jc w:val="both"/>
        <w:rPr>
          <w:rStyle w:val="fontstyle01"/>
          <w:rFonts w:ascii="Times New Roman" w:hAnsi="Times New Roman" w:cs="Times New Roman"/>
          <w:color w:val="FF0000"/>
        </w:rPr>
      </w:pPr>
      <m:oMathPara>
        <m:oMath>
          <m:acc>
            <m:accPr>
              <m:ctrlPr>
                <w:rPr>
                  <w:rStyle w:val="fontstyle01"/>
                  <w:rFonts w:ascii="Cambria Math" w:hAnsi="Cambria Math" w:cs="Times New Roman"/>
                  <w:i/>
                  <w:color w:val="FF0000"/>
                </w:rPr>
              </m:ctrlPr>
            </m:accPr>
            <m:e>
              <m:r>
                <w:rPr>
                  <w:rStyle w:val="fontstyle01"/>
                  <w:rFonts w:ascii="Cambria Math" w:hAnsi="Cambria Math" w:cs="Times New Roman"/>
                  <w:color w:val="FF0000"/>
                </w:rPr>
                <m:t>k</m:t>
              </m:r>
            </m:e>
          </m:acc>
          <m:r>
            <w:rPr>
              <w:rStyle w:val="fontstyle01"/>
              <w:rFonts w:ascii="Cambria Math" w:hAnsi="Cambria Math" w:cs="Times New Roman"/>
              <w:color w:val="FF0000"/>
            </w:rPr>
            <m:t>=</m:t>
          </m:r>
          <m:f>
            <m:fPr>
              <m:ctrlPr>
                <w:rPr>
                  <w:rStyle w:val="fontstyle01"/>
                  <w:rFonts w:ascii="Cambria Math" w:hAnsi="Cambria Math" w:cs="Times New Roman"/>
                  <w:i/>
                  <w:color w:val="FF0000"/>
                </w:rPr>
              </m:ctrlPr>
            </m:fPr>
            <m:num>
              <m:sSub>
                <m:sSubPr>
                  <m:ctrlPr>
                    <w:rPr>
                      <w:rStyle w:val="fontstyle01"/>
                      <w:rFonts w:ascii="Cambria Math" w:hAnsi="Cambria Math" w:cs="Times New Roman"/>
                      <w:i/>
                      <w:color w:val="FF0000"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 w:cs="Times New Roman"/>
                      <w:color w:val="FF0000"/>
                    </w:rPr>
                    <m:t>p</m:t>
                  </m:r>
                </m:e>
                <m:sub>
                  <m:r>
                    <w:rPr>
                      <w:rStyle w:val="fontstyle01"/>
                      <w:rFonts w:ascii="Cambria Math" w:hAnsi="Cambria Math" w:cs="Times New Roman"/>
                      <w:color w:val="FF0000"/>
                    </w:rPr>
                    <m:t>0</m:t>
                  </m:r>
                </m:sub>
              </m:sSub>
              <m:r>
                <w:rPr>
                  <w:rStyle w:val="fontstyle01"/>
                  <w:rFonts w:ascii="Cambria Math" w:hAnsi="Cambria Math" w:cs="Times New Roman"/>
                  <w:color w:val="FF0000"/>
                </w:rPr>
                <m:t>-</m:t>
              </m:r>
              <m:sSub>
                <m:sSubPr>
                  <m:ctrlPr>
                    <w:rPr>
                      <w:rStyle w:val="fontstyle01"/>
                      <w:rFonts w:ascii="Cambria Math" w:hAnsi="Cambria Math" w:cs="Times New Roman"/>
                      <w:i/>
                      <w:color w:val="FF0000"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 w:cs="Times New Roman"/>
                      <w:color w:val="FF0000"/>
                    </w:rPr>
                    <m:t>p</m:t>
                  </m:r>
                </m:e>
                <m:sub>
                  <m:r>
                    <w:rPr>
                      <w:rStyle w:val="fontstyle01"/>
                      <w:rFonts w:ascii="Cambria Math" w:hAnsi="Cambria Math" w:cs="Times New Roman"/>
                      <w:color w:val="FF0000"/>
                    </w:rPr>
                    <m:t>e</m:t>
                  </m:r>
                </m:sub>
              </m:sSub>
            </m:num>
            <m:den>
              <m:r>
                <w:rPr>
                  <w:rStyle w:val="fontstyle01"/>
                  <w:rFonts w:ascii="Cambria Math" w:hAnsi="Cambria Math" w:cs="Times New Roman"/>
                  <w:color w:val="FF0000"/>
                </w:rPr>
                <m:t>1-</m:t>
              </m:r>
              <m:sSub>
                <m:sSubPr>
                  <m:ctrlPr>
                    <w:rPr>
                      <w:rStyle w:val="fontstyle01"/>
                      <w:rFonts w:ascii="Cambria Math" w:hAnsi="Cambria Math" w:cs="Times New Roman"/>
                      <w:i/>
                      <w:color w:val="FF0000"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 w:cs="Times New Roman"/>
                      <w:color w:val="FF0000"/>
                    </w:rPr>
                    <m:t>p</m:t>
                  </m:r>
                </m:e>
                <m:sub>
                  <m:r>
                    <w:rPr>
                      <w:rStyle w:val="fontstyle01"/>
                      <w:rFonts w:ascii="Cambria Math" w:hAnsi="Cambria Math" w:cs="Times New Roman"/>
                      <w:color w:val="FF0000"/>
                    </w:rPr>
                    <m:t>e</m:t>
                  </m:r>
                </m:sub>
              </m:sSub>
            </m:den>
          </m:f>
        </m:oMath>
      </m:oMathPara>
    </w:p>
    <w:p w:rsidR="00485FA9" w:rsidRDefault="00485FA9" w:rsidP="00485FA9">
      <w:pPr>
        <w:spacing w:line="360" w:lineRule="auto"/>
        <w:jc w:val="both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>where</w:t>
      </w:r>
    </w:p>
    <w:p w:rsidR="00485FA9" w:rsidRPr="00A77C2C" w:rsidRDefault="00510023" w:rsidP="00485FA9">
      <w:pPr>
        <w:spacing w:line="360" w:lineRule="auto"/>
        <w:jc w:val="both"/>
        <w:rPr>
          <w:rStyle w:val="fontstyle01"/>
          <w:rFonts w:ascii="Times New Roman" w:hAnsi="Times New Roman" w:cs="Times New Roman"/>
        </w:rPr>
      </w:pPr>
      <m:oMath>
        <m:sSub>
          <m:sSubPr>
            <m:ctrlPr>
              <w:rPr>
                <w:rStyle w:val="fontstyle01"/>
                <w:rFonts w:ascii="Cambria Math" w:hAnsi="Cambria Math" w:cs="Times New Roman"/>
                <w:i/>
              </w:rPr>
            </m:ctrlPr>
          </m:sSubPr>
          <m:e>
            <m:r>
              <w:rPr>
                <w:rStyle w:val="fontstyle01"/>
                <w:rFonts w:ascii="Cambria Math" w:hAnsi="Cambria Math" w:cs="Times New Roman"/>
              </w:rPr>
              <m:t>p</m:t>
            </m:r>
          </m:e>
          <m:sub>
            <m:r>
              <w:rPr>
                <w:rStyle w:val="fontstyle01"/>
                <w:rFonts w:ascii="Cambria Math" w:hAnsi="Cambria Math" w:cs="Times New Roman"/>
              </w:rPr>
              <m:t>0</m:t>
            </m:r>
          </m:sub>
        </m:sSub>
        <m:r>
          <w:rPr>
            <w:rStyle w:val="fontstyle01"/>
            <w:rFonts w:ascii="Cambria Math" w:hAnsi="Cambria Math" w:cs="Times New Roman"/>
          </w:rPr>
          <m:t>=</m:t>
        </m:r>
        <m:nary>
          <m:naryPr>
            <m:chr m:val="∑"/>
            <m:limLoc m:val="undOvr"/>
            <m:ctrlPr>
              <w:rPr>
                <w:rStyle w:val="fontstyle01"/>
                <w:rFonts w:ascii="Cambria Math" w:hAnsi="Cambria Math" w:cs="Times New Roman"/>
                <w:i/>
              </w:rPr>
            </m:ctrlPr>
          </m:naryPr>
          <m:sub>
            <m:r>
              <w:rPr>
                <w:rStyle w:val="fontstyle01"/>
                <w:rFonts w:ascii="Cambria Math" w:hAnsi="Cambria Math" w:cs="Times New Roman"/>
              </w:rPr>
              <m:t>i=1</m:t>
            </m:r>
          </m:sub>
          <m:sup>
            <m:r>
              <w:rPr>
                <w:rStyle w:val="fontstyle01"/>
                <w:rFonts w:ascii="Cambria Math" w:hAnsi="Cambria Math" w:cs="Times New Roman"/>
              </w:rPr>
              <m:t>r</m:t>
            </m:r>
          </m:sup>
          <m:e>
            <m:sSub>
              <m:sSubPr>
                <m:ctrlPr>
                  <w:rPr>
                    <w:rStyle w:val="fontstyle01"/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Style w:val="fontstyle01"/>
                    <w:rFonts w:ascii="Cambria Math" w:hAnsi="Cambria Math" w:cs="Times New Roman"/>
                  </w:rPr>
                  <m:t>p</m:t>
                </m:r>
              </m:e>
              <m:sub>
                <m:r>
                  <w:rPr>
                    <w:rStyle w:val="fontstyle01"/>
                    <w:rFonts w:ascii="Cambria Math" w:hAnsi="Cambria Math" w:cs="Times New Roman"/>
                  </w:rPr>
                  <m:t>ii</m:t>
                </m:r>
              </m:sub>
            </m:sSub>
          </m:e>
        </m:nary>
        <m:r>
          <w:rPr>
            <w:rStyle w:val="fontstyle01"/>
            <w:rFonts w:ascii="Cambria Math" w:hAnsi="Cambria Math" w:cs="Times New Roman"/>
          </w:rPr>
          <m:t>=</m:t>
        </m:r>
        <m:nary>
          <m:naryPr>
            <m:chr m:val="∑"/>
            <m:limLoc m:val="subSup"/>
            <m:ctrlPr>
              <w:rPr>
                <w:rStyle w:val="fontstyle01"/>
                <w:rFonts w:ascii="Cambria Math" w:hAnsi="Cambria Math" w:cs="Times New Roman"/>
                <w:i/>
              </w:rPr>
            </m:ctrlPr>
          </m:naryPr>
          <m:sub>
            <m:r>
              <w:rPr>
                <w:rStyle w:val="fontstyle01"/>
                <w:rFonts w:ascii="Cambria Math" w:hAnsi="Cambria Math" w:cs="Times New Roman"/>
              </w:rPr>
              <m:t>i=1</m:t>
            </m:r>
          </m:sub>
          <m:sup>
            <m:r>
              <w:rPr>
                <w:rStyle w:val="fontstyle01"/>
                <w:rFonts w:ascii="Cambria Math" w:hAnsi="Cambria Math" w:cs="Times New Roman"/>
              </w:rPr>
              <m:t>r</m:t>
            </m:r>
          </m:sup>
          <m:e>
            <m:d>
              <m:dPr>
                <m:ctrlPr>
                  <w:rPr>
                    <w:rStyle w:val="fontstyle01"/>
                    <w:rFonts w:ascii="Cambria Math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Style w:val="fontstyle01"/>
                        <w:rFonts w:ascii="Cambria Math" w:hAnsi="Cambria Math" w:cs="Times New Roman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Style w:val="fontstyle01"/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Style w:val="fontstyle01"/>
                            <w:rFonts w:ascii="Cambria Math" w:hAnsi="Cambria Math" w:cs="Times New Roman"/>
                          </w:rPr>
                          <m:t>n</m:t>
                        </m:r>
                      </m:e>
                      <m:sub>
                        <m:r>
                          <w:rPr>
                            <w:rStyle w:val="fontstyle01"/>
                            <w:rFonts w:ascii="Cambria Math" w:hAnsi="Cambria Math" w:cs="Times New Roman"/>
                          </w:rPr>
                          <m:t>ii</m:t>
                        </m:r>
                      </m:sub>
                    </m:sSub>
                  </m:num>
                  <m:den>
                    <m:r>
                      <w:rPr>
                        <w:rStyle w:val="fontstyle01"/>
                        <w:rFonts w:ascii="Cambria Math" w:hAnsi="Cambria Math" w:cs="Times New Roman"/>
                      </w:rPr>
                      <m:t>n</m:t>
                    </m:r>
                  </m:den>
                </m:f>
              </m:e>
            </m:d>
          </m:e>
        </m:nary>
      </m:oMath>
      <w:r w:rsidR="006C07F4">
        <w:rPr>
          <w:rStyle w:val="fontstyle01"/>
          <w:rFonts w:ascii="Times New Roman" w:hAnsi="Times New Roman" w:cs="Times New Roman"/>
        </w:rPr>
        <w:t xml:space="preserve"> </w:t>
      </w:r>
      <w:r w:rsidR="00485FA9">
        <w:rPr>
          <w:rStyle w:val="fontstyle01"/>
          <w:rFonts w:ascii="Times New Roman" w:hAnsi="Times New Roman" w:cs="Times New Roman"/>
        </w:rPr>
        <w:t xml:space="preserve"> </w:t>
      </w:r>
    </w:p>
    <w:p w:rsidR="00485FA9" w:rsidRPr="00A77C2C" w:rsidRDefault="00510023" w:rsidP="00485FA9">
      <w:pPr>
        <w:spacing w:line="360" w:lineRule="auto"/>
        <w:jc w:val="both"/>
        <w:rPr>
          <w:rStyle w:val="fontstyle01"/>
          <w:rFonts w:ascii="Times New Roman" w:hAnsi="Times New Roman" w:cs="Times New Roman"/>
        </w:rPr>
      </w:pPr>
      <m:oMath>
        <m:sSub>
          <m:sSubPr>
            <m:ctrlPr>
              <w:rPr>
                <w:rStyle w:val="fontstyle01"/>
                <w:rFonts w:ascii="Cambria Math" w:hAnsi="Cambria Math" w:cs="Times New Roman"/>
                <w:i/>
              </w:rPr>
            </m:ctrlPr>
          </m:sSubPr>
          <m:e>
            <m:r>
              <w:rPr>
                <w:rStyle w:val="fontstyle01"/>
                <w:rFonts w:ascii="Cambria Math" w:hAnsi="Cambria Math" w:cs="Times New Roman"/>
              </w:rPr>
              <m:t>p</m:t>
            </m:r>
          </m:e>
          <m:sub>
            <m:r>
              <w:rPr>
                <w:rStyle w:val="fontstyle01"/>
                <w:rFonts w:ascii="Cambria Math" w:hAnsi="Cambria Math" w:cs="Times New Roman"/>
              </w:rPr>
              <m:t>e</m:t>
            </m:r>
          </m:sub>
        </m:sSub>
        <m:r>
          <w:rPr>
            <w:rStyle w:val="fontstyle01"/>
            <w:rFonts w:ascii="Cambria Math" w:hAnsi="Cambria Math" w:cs="Times New Roman"/>
          </w:rPr>
          <m:t>=</m:t>
        </m:r>
        <m:nary>
          <m:naryPr>
            <m:chr m:val="∑"/>
            <m:limLoc m:val="undOvr"/>
            <m:ctrlPr>
              <w:rPr>
                <w:rStyle w:val="fontstyle01"/>
                <w:rFonts w:ascii="Cambria Math" w:hAnsi="Cambria Math" w:cs="Times New Roman"/>
                <w:i/>
              </w:rPr>
            </m:ctrlPr>
          </m:naryPr>
          <m:sub>
            <m:r>
              <w:rPr>
                <w:rStyle w:val="fontstyle01"/>
                <w:rFonts w:ascii="Cambria Math" w:hAnsi="Cambria Math" w:cs="Times New Roman"/>
              </w:rPr>
              <m:t>i=1</m:t>
            </m:r>
          </m:sub>
          <m:sup>
            <m:r>
              <w:rPr>
                <w:rStyle w:val="fontstyle01"/>
                <w:rFonts w:ascii="Cambria Math" w:hAnsi="Cambria Math" w:cs="Times New Roman"/>
              </w:rPr>
              <m:t>r</m:t>
            </m:r>
          </m:sup>
          <m:e>
            <m:sSub>
              <m:sSubPr>
                <m:ctrlPr>
                  <w:rPr>
                    <w:rStyle w:val="fontstyle01"/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Style w:val="fontstyle01"/>
                    <w:rFonts w:ascii="Cambria Math" w:hAnsi="Cambria Math" w:cs="Times New Roman"/>
                  </w:rPr>
                  <m:t>p</m:t>
                </m:r>
              </m:e>
              <m:sub>
                <m:r>
                  <w:rPr>
                    <w:rStyle w:val="fontstyle01"/>
                    <w:rFonts w:ascii="Cambria Math" w:hAnsi="Cambria Math" w:cs="Times New Roman"/>
                  </w:rPr>
                  <m:t>i+</m:t>
                </m:r>
              </m:sub>
            </m:sSub>
          </m:e>
        </m:nary>
        <m:sSub>
          <m:sSubPr>
            <m:ctrlPr>
              <w:rPr>
                <w:rStyle w:val="fontstyle01"/>
                <w:rFonts w:ascii="Cambria Math" w:hAnsi="Cambria Math" w:cs="Times New Roman"/>
                <w:i/>
              </w:rPr>
            </m:ctrlPr>
          </m:sSubPr>
          <m:e>
            <m:r>
              <w:rPr>
                <w:rStyle w:val="fontstyle01"/>
                <w:rFonts w:ascii="Cambria Math" w:hAnsi="Cambria Math" w:cs="Times New Roman"/>
              </w:rPr>
              <m:t>p</m:t>
            </m:r>
          </m:e>
          <m:sub>
            <m:r>
              <w:rPr>
                <w:rStyle w:val="fontstyle01"/>
                <w:rFonts w:ascii="Cambria Math" w:hAnsi="Cambria Math" w:cs="Times New Roman"/>
              </w:rPr>
              <m:t>+i</m:t>
            </m:r>
          </m:sub>
        </m:sSub>
      </m:oMath>
      <w:r w:rsidR="00485FA9">
        <w:rPr>
          <w:rStyle w:val="fontstyle01"/>
          <w:rFonts w:ascii="Times New Roman" w:hAnsi="Times New Roman" w:cs="Times New Roman"/>
        </w:rPr>
        <w:t xml:space="preserve"> </w:t>
      </w:r>
    </w:p>
    <w:p w:rsidR="00485FA9" w:rsidRDefault="00485FA9" w:rsidP="00485FA9">
      <w:pPr>
        <w:spacing w:line="360" w:lineRule="auto"/>
        <w:jc w:val="both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 xml:space="preserve">An asymptotic estimate of variance of </w:t>
      </w:r>
      <m:oMath>
        <m:acc>
          <m:accPr>
            <m:ctrlPr>
              <w:rPr>
                <w:rStyle w:val="fontstyle01"/>
                <w:rFonts w:ascii="Cambria Math" w:hAnsi="Cambria Math" w:cs="Times New Roman"/>
                <w:i/>
              </w:rPr>
            </m:ctrlPr>
          </m:accPr>
          <m:e>
            <m:r>
              <w:rPr>
                <w:rStyle w:val="fontstyle01"/>
                <w:rFonts w:ascii="Cambria Math" w:hAnsi="Cambria Math" w:cs="Times New Roman"/>
              </w:rPr>
              <m:t>k</m:t>
            </m:r>
          </m:e>
        </m:acc>
      </m:oMath>
      <w:r>
        <w:rPr>
          <w:rStyle w:val="fontstyle01"/>
          <w:rFonts w:ascii="Times New Roman" w:hAnsi="Times New Roman" w:cs="Times New Roman"/>
        </w:rPr>
        <w:t xml:space="preserve"> is given by</w:t>
      </w:r>
    </w:p>
    <w:p w:rsidR="00485FA9" w:rsidRPr="005629D8" w:rsidRDefault="00510023" w:rsidP="00485FA9">
      <w:pPr>
        <w:spacing w:line="360" w:lineRule="auto"/>
        <w:jc w:val="both"/>
        <w:rPr>
          <w:rStyle w:val="fontstyle01"/>
          <w:rFonts w:ascii="Times New Roman" w:hAnsi="Times New Roman" w:cs="Times New Roman"/>
        </w:rPr>
      </w:pPr>
      <m:oMathPara>
        <m:oMath>
          <m:acc>
            <m:accPr>
              <m:ctrlPr>
                <w:rPr>
                  <w:rStyle w:val="fontstyle01"/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Style w:val="fontstyle01"/>
                  <w:rFonts w:ascii="Cambria Math" w:hAnsi="Cambria Math" w:cs="Times New Roman"/>
                </w:rPr>
                <m:t>Var</m:t>
              </m:r>
            </m:e>
          </m:acc>
          <m:d>
            <m:dPr>
              <m:ctrlPr>
                <w:rPr>
                  <w:rStyle w:val="fontstyle01"/>
                  <w:rFonts w:ascii="Cambria Math" w:hAnsi="Cambria Math" w:cs="Times New Roman"/>
                  <w:i/>
                </w:rPr>
              </m:ctrlPr>
            </m:dPr>
            <m:e>
              <m:acc>
                <m:accPr>
                  <m:ctrlPr>
                    <w:rPr>
                      <w:rStyle w:val="fontstyle01"/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Style w:val="fontstyle01"/>
                      <w:rFonts w:ascii="Cambria Math" w:hAnsi="Cambria Math" w:cs="Times New Roman"/>
                    </w:rPr>
                    <m:t>k</m:t>
                  </m:r>
                </m:e>
              </m:acc>
            </m:e>
          </m:d>
          <m:r>
            <w:rPr>
              <w:rStyle w:val="fontstyle01"/>
              <w:rFonts w:ascii="Cambria Math" w:hAnsi="Cambria Math" w:cs="Times New Roman"/>
            </w:rPr>
            <m:t>=</m:t>
          </m:r>
          <m:f>
            <m:fPr>
              <m:ctrlPr>
                <w:rPr>
                  <w:rStyle w:val="fontstyle01"/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Style w:val="fontstyle01"/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Style w:val="fontstyle01"/>
                  <w:rFonts w:ascii="Cambria Math" w:hAnsi="Cambria Math" w:cs="Times New Roman"/>
                </w:rPr>
                <m:t>n</m:t>
              </m:r>
              <m:sSup>
                <m:sSupPr>
                  <m:ctrlPr>
                    <w:rPr>
                      <w:rStyle w:val="fontstyle01"/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Style w:val="fontstyle01"/>
                      <w:rFonts w:ascii="Cambria Math" w:hAnsi="Cambria Math" w:cs="Times New Roman"/>
                    </w:rPr>
                    <m:t>(1-</m:t>
                  </m:r>
                  <m:sSub>
                    <m:sSubPr>
                      <m:ctrlPr>
                        <w:rPr>
                          <w:rStyle w:val="fontstyle01"/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Style w:val="fontstyle01"/>
                          <w:rFonts w:ascii="Cambria Math" w:hAnsi="Cambria Math" w:cs="Times New Roman"/>
                        </w:rPr>
                        <m:t>e</m:t>
                      </m:r>
                    </m:sub>
                  </m:sSub>
                  <m:r>
                    <w:rPr>
                      <w:rStyle w:val="fontstyle01"/>
                      <w:rFonts w:ascii="Cambria Math" w:hAnsi="Cambria Math" w:cs="Times New Roman"/>
                    </w:rPr>
                    <m:t>)</m:t>
                  </m:r>
                </m:e>
                <m:sup>
                  <m:r>
                    <w:rPr>
                      <w:rStyle w:val="fontstyle01"/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d>
            <m:dPr>
              <m:begChr m:val="{"/>
              <m:endChr m:val="}"/>
              <m:ctrlPr>
                <w:rPr>
                  <w:rStyle w:val="fontstyle01"/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Style w:val="fontstyle01"/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Style w:val="fontstyle01"/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Style w:val="fontstyle01"/>
                      <w:rFonts w:ascii="Cambria Math" w:hAnsi="Cambria Math" w:cs="Times New Roman"/>
                    </w:rPr>
                    <m:t>e</m:t>
                  </m:r>
                </m:sub>
              </m:sSub>
              <m:d>
                <m:dPr>
                  <m:ctrlPr>
                    <w:rPr>
                      <w:rStyle w:val="fontstyle01"/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Style w:val="fontstyle01"/>
                      <w:rFonts w:ascii="Cambria Math" w:hAnsi="Cambria Math" w:cs="Times New Roman"/>
                    </w:rPr>
                    <m:t>1+</m:t>
                  </m:r>
                  <m:sSub>
                    <m:sSubPr>
                      <m:ctrlPr>
                        <w:rPr>
                          <w:rStyle w:val="fontstyle01"/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Style w:val="fontstyle01"/>
                          <w:rFonts w:ascii="Cambria Math" w:hAnsi="Cambria Math" w:cs="Times New Roman"/>
                        </w:rPr>
                        <m:t>e</m:t>
                      </m:r>
                    </m:sub>
                  </m:sSub>
                </m:e>
              </m:d>
              <m:r>
                <w:rPr>
                  <w:rStyle w:val="fontstyle01"/>
                  <w:rFonts w:ascii="Cambria Math" w:hAnsi="Cambria Math" w:cs="Times New Roman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Style w:val="fontstyle01"/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Style w:val="fontstyle01"/>
                      <w:rFonts w:ascii="Cambria Math" w:hAnsi="Cambria Math" w:cs="Times New Roman"/>
                    </w:rPr>
                    <m:t>i=1</m:t>
                  </m:r>
                </m:sub>
                <m:sup>
                  <m:r>
                    <w:rPr>
                      <w:rStyle w:val="fontstyle01"/>
                      <w:rFonts w:ascii="Cambria Math" w:hAnsi="Cambria Math" w:cs="Times New Roman"/>
                    </w:rPr>
                    <m:t>r</m:t>
                  </m:r>
                </m:sup>
                <m:e>
                  <m:sSub>
                    <m:sSubPr>
                      <m:ctrlPr>
                        <w:rPr>
                          <w:rStyle w:val="fontstyle01"/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Style w:val="fontstyle01"/>
                          <w:rFonts w:ascii="Cambria Math" w:hAnsi="Cambria Math" w:cs="Times New Roman"/>
                        </w:rPr>
                        <m:t>i+</m:t>
                      </m:r>
                    </m:sub>
                  </m:sSub>
                  <m:sSub>
                    <m:sSubPr>
                      <m:ctrlPr>
                        <w:rPr>
                          <w:rStyle w:val="fontstyle01"/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Style w:val="fontstyle01"/>
                          <w:rFonts w:ascii="Cambria Math" w:hAnsi="Cambria Math" w:cs="Times New Roman"/>
                        </w:rPr>
                        <m:t>+i</m:t>
                      </m:r>
                    </m:sub>
                  </m:sSub>
                  <m:r>
                    <w:rPr>
                      <w:rStyle w:val="fontstyle01"/>
                      <w:rFonts w:ascii="Cambria Math" w:hAnsi="Cambria Math" w:cs="Times New Roman"/>
                    </w:rPr>
                    <m:t>×</m:t>
                  </m:r>
                </m:e>
              </m:nary>
              <m:d>
                <m:dPr>
                  <m:ctrlPr>
                    <w:rPr>
                      <w:rStyle w:val="fontstyle01"/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Style w:val="fontstyle01"/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Style w:val="fontstyle01"/>
                          <w:rFonts w:ascii="Cambria Math" w:hAnsi="Cambria Math" w:cs="Times New Roman"/>
                        </w:rPr>
                        <m:t>i+</m:t>
                      </m:r>
                    </m:sub>
                  </m:sSub>
                  <m:r>
                    <w:rPr>
                      <w:rStyle w:val="fontstyle01"/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Style w:val="fontstyle01"/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Style w:val="fontstyle01"/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Style w:val="fontstyle01"/>
                          <w:rFonts w:ascii="Cambria Math" w:hAnsi="Cambria Math" w:cs="Times New Roman"/>
                        </w:rPr>
                        <m:t>+i</m:t>
                      </m:r>
                    </m:sub>
                  </m:sSub>
                </m:e>
              </m:d>
            </m:e>
          </m:d>
        </m:oMath>
      </m:oMathPara>
    </w:p>
    <w:p w:rsidR="00485FA9" w:rsidRPr="00FD77F7" w:rsidRDefault="00485FA9" w:rsidP="00485FA9">
      <w:pPr>
        <w:spacing w:line="360" w:lineRule="auto"/>
        <w:jc w:val="both"/>
        <w:rPr>
          <w:rStyle w:val="fontstyle01"/>
          <w:rFonts w:ascii="Times New Roman" w:hAnsi="Times New Roman" w:cs="Times New Roman"/>
          <w:color w:val="FF0000"/>
        </w:rPr>
      </w:pPr>
      <m:oMathPara>
        <m:oMath>
          <m:r>
            <w:rPr>
              <w:rStyle w:val="fontstyle01"/>
              <w:rFonts w:ascii="Cambria Math" w:hAnsi="Cambria Math" w:cs="Times New Roman"/>
              <w:color w:val="FF0000"/>
            </w:rPr>
            <m:t>se</m:t>
          </m:r>
          <m:d>
            <m:dPr>
              <m:ctrlPr>
                <w:rPr>
                  <w:rStyle w:val="fontstyle01"/>
                  <w:rFonts w:ascii="Cambria Math" w:hAnsi="Cambria Math" w:cs="Times New Roman"/>
                  <w:i/>
                  <w:color w:val="FF0000"/>
                </w:rPr>
              </m:ctrlPr>
            </m:dPr>
            <m:e>
              <m:acc>
                <m:accPr>
                  <m:ctrlPr>
                    <w:rPr>
                      <w:rStyle w:val="fontstyle01"/>
                      <w:rFonts w:ascii="Cambria Math" w:hAnsi="Cambria Math" w:cs="Times New Roman"/>
                      <w:i/>
                      <w:color w:val="FF0000"/>
                    </w:rPr>
                  </m:ctrlPr>
                </m:accPr>
                <m:e>
                  <m:r>
                    <w:rPr>
                      <w:rStyle w:val="fontstyle01"/>
                      <w:rFonts w:ascii="Cambria Math" w:hAnsi="Cambria Math" w:cs="Times New Roman"/>
                      <w:color w:val="FF0000"/>
                    </w:rPr>
                    <m:t>k</m:t>
                  </m:r>
                </m:e>
              </m:acc>
            </m:e>
          </m:d>
          <m:r>
            <w:rPr>
              <w:rStyle w:val="fontstyle01"/>
              <w:rFonts w:ascii="Cambria Math" w:hAnsi="Cambria Math" w:cs="Times New Roman"/>
              <w:color w:val="FF0000"/>
            </w:rPr>
            <m:t>=</m:t>
          </m:r>
          <m:rad>
            <m:radPr>
              <m:degHide m:val="1"/>
              <m:ctrlPr>
                <w:rPr>
                  <w:rStyle w:val="fontstyle01"/>
                  <w:rFonts w:ascii="Cambria Math" w:hAnsi="Cambria Math" w:cs="Times New Roman"/>
                  <w:i/>
                  <w:color w:val="FF0000"/>
                </w:rPr>
              </m:ctrlPr>
            </m:radPr>
            <m:deg/>
            <m:e>
              <m:acc>
                <m:accPr>
                  <m:ctrlPr>
                    <w:rPr>
                      <w:rStyle w:val="fontstyle01"/>
                      <w:rFonts w:ascii="Cambria Math" w:hAnsi="Cambria Math" w:cs="Times New Roman"/>
                      <w:i/>
                      <w:color w:val="FF0000"/>
                    </w:rPr>
                  </m:ctrlPr>
                </m:accPr>
                <m:e>
                  <m:r>
                    <w:rPr>
                      <w:rStyle w:val="fontstyle01"/>
                      <w:rFonts w:ascii="Cambria Math" w:hAnsi="Cambria Math" w:cs="Times New Roman"/>
                      <w:color w:val="FF0000"/>
                    </w:rPr>
                    <m:t>Var</m:t>
                  </m:r>
                </m:e>
              </m:acc>
              <m:d>
                <m:dPr>
                  <m:ctrlPr>
                    <w:rPr>
                      <w:rStyle w:val="fontstyle01"/>
                      <w:rFonts w:ascii="Cambria Math" w:hAnsi="Cambria Math" w:cs="Times New Roman"/>
                      <w:i/>
                      <w:color w:val="FF0000"/>
                    </w:rPr>
                  </m:ctrlPr>
                </m:dPr>
                <m:e>
                  <m:acc>
                    <m:accPr>
                      <m:ctrlPr>
                        <w:rPr>
                          <w:rStyle w:val="fontstyle01"/>
                          <w:rFonts w:ascii="Cambria Math" w:hAnsi="Cambria Math" w:cs="Times New Roman"/>
                          <w:i/>
                          <w:color w:val="FF0000"/>
                        </w:rPr>
                      </m:ctrlPr>
                    </m:accPr>
                    <m:e>
                      <m:r>
                        <w:rPr>
                          <w:rStyle w:val="fontstyle01"/>
                          <w:rFonts w:ascii="Cambria Math" w:hAnsi="Cambria Math" w:cs="Times New Roman"/>
                          <w:color w:val="FF0000"/>
                        </w:rPr>
                        <m:t>k</m:t>
                      </m:r>
                    </m:e>
                  </m:acc>
                </m:e>
              </m:d>
            </m:e>
          </m:rad>
        </m:oMath>
      </m:oMathPara>
    </w:p>
    <w:p w:rsidR="00485FA9" w:rsidRPr="00D517F4" w:rsidRDefault="00D517F4" w:rsidP="00485FA9">
      <w:pPr>
        <w:spacing w:line="360" w:lineRule="auto"/>
        <w:jc w:val="both"/>
        <w:rPr>
          <w:rStyle w:val="fontstyle01"/>
          <w:rFonts w:ascii="Times New Roman" w:hAnsi="Times New Roman" w:cs="Times New Roman"/>
          <w:b/>
          <w:color w:val="FF0000"/>
        </w:rPr>
      </w:pPr>
      <w:r w:rsidRPr="00D517F4">
        <w:rPr>
          <w:rStyle w:val="fontstyle01"/>
          <w:rFonts w:ascii="Times New Roman" w:hAnsi="Times New Roman" w:cs="Times New Roman"/>
          <w:b/>
          <w:color w:val="FF0000"/>
        </w:rPr>
        <w:t>Z-</w:t>
      </w:r>
      <w:r w:rsidR="00485FA9" w:rsidRPr="00D517F4">
        <w:rPr>
          <w:rStyle w:val="fontstyle01"/>
          <w:rFonts w:ascii="Times New Roman" w:hAnsi="Times New Roman" w:cs="Times New Roman"/>
          <w:b/>
          <w:color w:val="FF0000"/>
        </w:rPr>
        <w:t xml:space="preserve">Confidence Interval of </w:t>
      </w:r>
      <m:oMath>
        <m:r>
          <m:rPr>
            <m:sty m:val="bi"/>
          </m:rPr>
          <w:rPr>
            <w:rStyle w:val="fontstyle01"/>
            <w:rFonts w:ascii="Cambria Math" w:hAnsi="Cambria Math" w:cs="Times New Roman"/>
            <w:color w:val="FF0000"/>
          </w:rPr>
          <m:t>k</m:t>
        </m:r>
      </m:oMath>
    </w:p>
    <w:p w:rsidR="00485FA9" w:rsidRDefault="00485FA9" w:rsidP="00485FA9">
      <w:pPr>
        <w:spacing w:line="360" w:lineRule="auto"/>
        <w:jc w:val="both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 xml:space="preserve">A </w:t>
      </w:r>
      <m:oMath>
        <m:r>
          <w:rPr>
            <w:rStyle w:val="fontstyle01"/>
            <w:rFonts w:ascii="Cambria Math" w:hAnsi="Cambria Math" w:cs="Times New Roman"/>
          </w:rPr>
          <m:t>100</m:t>
        </m:r>
        <m:d>
          <m:dPr>
            <m:ctrlPr>
              <w:rPr>
                <w:rStyle w:val="fontstyle01"/>
                <w:rFonts w:ascii="Cambria Math" w:hAnsi="Cambria Math" w:cs="Times New Roman"/>
                <w:i/>
              </w:rPr>
            </m:ctrlPr>
          </m:dPr>
          <m:e>
            <m:r>
              <w:rPr>
                <w:rStyle w:val="fontstyle01"/>
                <w:rFonts w:ascii="Cambria Math" w:hAnsi="Cambria Math" w:cs="Times New Roman"/>
              </w:rPr>
              <m:t>1-α</m:t>
            </m:r>
          </m:e>
        </m:d>
        <m:r>
          <w:rPr>
            <w:rStyle w:val="fontstyle01"/>
            <w:rFonts w:ascii="Cambria Math" w:hAnsi="Cambria Math" w:cs="Times New Roman"/>
          </w:rPr>
          <m:t>%</m:t>
        </m:r>
      </m:oMath>
      <w:r>
        <w:rPr>
          <w:rStyle w:val="fontstyle01"/>
          <w:rFonts w:ascii="Times New Roman" w:hAnsi="Times New Roman" w:cs="Times New Roman"/>
        </w:rPr>
        <w:t xml:space="preserve"> CI of </w:t>
      </w:r>
      <m:oMath>
        <m:r>
          <w:rPr>
            <w:rStyle w:val="fontstyle01"/>
            <w:rFonts w:ascii="Cambria Math" w:hAnsi="Cambria Math" w:cs="Times New Roman"/>
          </w:rPr>
          <m:t>k</m:t>
        </m:r>
      </m:oMath>
      <w:r>
        <w:rPr>
          <w:rStyle w:val="fontstyle01"/>
          <w:rFonts w:ascii="Times New Roman" w:hAnsi="Times New Roman" w:cs="Times New Roman"/>
        </w:rPr>
        <w:t xml:space="preserve"> is </w:t>
      </w:r>
      <m:oMath>
        <m:acc>
          <m:accPr>
            <m:ctrlPr>
              <w:rPr>
                <w:rStyle w:val="fontstyle01"/>
                <w:rFonts w:ascii="Cambria Math" w:hAnsi="Cambria Math" w:cs="Times New Roman"/>
                <w:i/>
                <w:color w:val="FF0000"/>
              </w:rPr>
            </m:ctrlPr>
          </m:accPr>
          <m:e>
            <m:r>
              <w:rPr>
                <w:rStyle w:val="fontstyle01"/>
                <w:rFonts w:ascii="Cambria Math" w:hAnsi="Cambria Math" w:cs="Times New Roman"/>
                <w:color w:val="FF0000"/>
              </w:rPr>
              <m:t>k</m:t>
            </m:r>
          </m:e>
        </m:acc>
        <m:r>
          <w:rPr>
            <w:rStyle w:val="fontstyle01"/>
            <w:rFonts w:ascii="Cambria Math" w:hAnsi="Cambria Math" w:cs="Times New Roman"/>
          </w:rPr>
          <m:t>∓</m:t>
        </m:r>
        <m:sSub>
          <m:sSubPr>
            <m:ctrlPr>
              <w:rPr>
                <w:rStyle w:val="fontstyle01"/>
                <w:rFonts w:ascii="Cambria Math" w:hAnsi="Cambria Math" w:cs="Times New Roman"/>
                <w:i/>
                <w:color w:val="FF0000"/>
              </w:rPr>
            </m:ctrlPr>
          </m:sSubPr>
          <m:e>
            <m:r>
              <w:rPr>
                <w:rStyle w:val="fontstyle01"/>
                <w:rFonts w:ascii="Cambria Math" w:hAnsi="Cambria Math" w:cs="Times New Roman"/>
                <w:color w:val="FF0000"/>
              </w:rPr>
              <m:t>z</m:t>
            </m:r>
          </m:e>
          <m:sub>
            <m:r>
              <w:rPr>
                <w:rStyle w:val="fontstyle01"/>
                <w:rFonts w:ascii="Cambria Math" w:hAnsi="Cambria Math" w:cs="Times New Roman"/>
                <w:color w:val="FF0000"/>
              </w:rPr>
              <m:t>α/2</m:t>
            </m:r>
          </m:sub>
        </m:sSub>
        <m:r>
          <w:rPr>
            <w:rStyle w:val="fontstyle01"/>
            <w:rFonts w:ascii="Cambria Math" w:hAnsi="Cambria Math" w:cs="Times New Roman"/>
          </w:rPr>
          <m:t xml:space="preserve"> </m:t>
        </m:r>
        <m:r>
          <w:rPr>
            <w:rStyle w:val="fontstyle01"/>
            <w:rFonts w:ascii="Cambria Math" w:hAnsi="Cambria Math" w:cs="Times New Roman"/>
            <w:color w:val="FF0000"/>
          </w:rPr>
          <m:t>se(</m:t>
        </m:r>
        <m:acc>
          <m:accPr>
            <m:ctrlPr>
              <w:rPr>
                <w:rStyle w:val="fontstyle01"/>
                <w:rFonts w:ascii="Cambria Math" w:hAnsi="Cambria Math" w:cs="Times New Roman"/>
                <w:i/>
                <w:color w:val="FF0000"/>
              </w:rPr>
            </m:ctrlPr>
          </m:accPr>
          <m:e>
            <m:r>
              <w:rPr>
                <w:rStyle w:val="fontstyle01"/>
                <w:rFonts w:ascii="Cambria Math" w:hAnsi="Cambria Math" w:cs="Times New Roman"/>
                <w:color w:val="FF0000"/>
              </w:rPr>
              <m:t>k</m:t>
            </m:r>
          </m:e>
        </m:acc>
        <m:r>
          <w:rPr>
            <w:rStyle w:val="fontstyle01"/>
            <w:rFonts w:ascii="Cambria Math" w:hAnsi="Cambria Math" w:cs="Times New Roman"/>
            <w:color w:val="FF0000"/>
          </w:rPr>
          <m:t>)</m:t>
        </m:r>
      </m:oMath>
      <w:r>
        <w:rPr>
          <w:rStyle w:val="fontstyle01"/>
          <w:rFonts w:ascii="Times New Roman" w:hAnsi="Times New Roman" w:cs="Times New Roman"/>
        </w:rPr>
        <w:t>.</w:t>
      </w:r>
    </w:p>
    <w:p w:rsidR="00D517F4" w:rsidRPr="00D517F4" w:rsidRDefault="00D517F4" w:rsidP="00485FA9">
      <w:pPr>
        <w:spacing w:line="360" w:lineRule="auto"/>
        <w:jc w:val="both"/>
        <w:rPr>
          <w:rStyle w:val="fontstyle01"/>
          <w:rFonts w:ascii="Times New Roman" w:hAnsi="Times New Roman" w:cs="Times New Roman"/>
          <w:b/>
          <w:color w:val="FF0000"/>
        </w:rPr>
      </w:pPr>
      <w:r w:rsidRPr="00D517F4">
        <w:rPr>
          <w:rStyle w:val="fontstyle01"/>
          <w:rFonts w:ascii="Times New Roman" w:hAnsi="Times New Roman" w:cs="Times New Roman"/>
          <w:b/>
          <w:color w:val="FF0000"/>
        </w:rPr>
        <w:t>Z test statistic</w:t>
      </w:r>
    </w:p>
    <w:p w:rsidR="00485FA9" w:rsidRDefault="00485FA9" w:rsidP="00485FA9">
      <w:pPr>
        <w:spacing w:line="360" w:lineRule="auto"/>
        <w:jc w:val="both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</w:rPr>
        <w:t xml:space="preserve">The test statistic to test </w:t>
      </w:r>
      <m:oMath>
        <m:sSub>
          <m:sSubPr>
            <m:ctrlPr>
              <w:rPr>
                <w:rStyle w:val="fontstyle01"/>
                <w:rFonts w:ascii="Cambria Math" w:hAnsi="Cambria Math" w:cs="Times New Roman"/>
                <w:i/>
              </w:rPr>
            </m:ctrlPr>
          </m:sSubPr>
          <m:e>
            <m:r>
              <w:rPr>
                <w:rStyle w:val="fontstyle01"/>
                <w:rFonts w:ascii="Cambria Math" w:hAnsi="Cambria Math" w:cs="Times New Roman"/>
              </w:rPr>
              <m:t>H</m:t>
            </m:r>
          </m:e>
          <m:sub>
            <m:r>
              <w:rPr>
                <w:rStyle w:val="fontstyle01"/>
                <w:rFonts w:ascii="Cambria Math" w:hAnsi="Cambria Math" w:cs="Times New Roman"/>
              </w:rPr>
              <m:t>0</m:t>
            </m:r>
          </m:sub>
        </m:sSub>
        <m:r>
          <w:rPr>
            <w:rStyle w:val="fontstyle01"/>
            <w:rFonts w:ascii="Cambria Math" w:hAnsi="Cambria Math" w:cs="Times New Roman"/>
          </w:rPr>
          <m:t>:k=0</m:t>
        </m:r>
      </m:oMath>
      <w:r>
        <w:rPr>
          <w:rStyle w:val="fontstyle01"/>
          <w:rFonts w:ascii="Times New Roman" w:hAnsi="Times New Roman" w:cs="Times New Roman"/>
        </w:rPr>
        <w:t xml:space="preserve"> vs </w:t>
      </w:r>
      <m:oMath>
        <m:sSub>
          <m:sSubPr>
            <m:ctrlPr>
              <w:rPr>
                <w:rStyle w:val="fontstyle01"/>
                <w:rFonts w:ascii="Cambria Math" w:hAnsi="Cambria Math" w:cs="Times New Roman"/>
                <w:i/>
              </w:rPr>
            </m:ctrlPr>
          </m:sSubPr>
          <m:e>
            <m:r>
              <w:rPr>
                <w:rStyle w:val="fontstyle01"/>
                <w:rFonts w:ascii="Cambria Math" w:hAnsi="Cambria Math" w:cs="Times New Roman"/>
              </w:rPr>
              <m:t>H</m:t>
            </m:r>
          </m:e>
          <m:sub>
            <m:r>
              <w:rPr>
                <w:rStyle w:val="fontstyle01"/>
                <w:rFonts w:ascii="Cambria Math" w:hAnsi="Cambria Math" w:cs="Times New Roman"/>
              </w:rPr>
              <m:t>a</m:t>
            </m:r>
          </m:sub>
        </m:sSub>
        <m:r>
          <w:rPr>
            <w:rStyle w:val="fontstyle01"/>
            <w:rFonts w:ascii="Cambria Math" w:hAnsi="Cambria Math" w:cs="Times New Roman"/>
          </w:rPr>
          <m:t>:k&gt;0</m:t>
        </m:r>
      </m:oMath>
      <w:r>
        <w:rPr>
          <w:rStyle w:val="fontstyle01"/>
          <w:rFonts w:ascii="Times New Roman" w:hAnsi="Times New Roman" w:cs="Times New Roman"/>
        </w:rPr>
        <w:t xml:space="preserve"> is given by</w:t>
      </w:r>
    </w:p>
    <w:p w:rsidR="00485FA9" w:rsidRDefault="00485FA9" w:rsidP="00485FA9">
      <w:pPr>
        <w:spacing w:line="360" w:lineRule="auto"/>
        <w:jc w:val="both"/>
      </w:pPr>
      <m:oMath>
        <m:r>
          <w:rPr>
            <w:rStyle w:val="fontstyle01"/>
            <w:rFonts w:ascii="Cambria Math" w:hAnsi="Cambria Math" w:cs="Times New Roman"/>
          </w:rPr>
          <m:t>Z=</m:t>
        </m:r>
        <m:f>
          <m:fPr>
            <m:ctrlPr>
              <w:rPr>
                <w:rStyle w:val="fontstyle01"/>
                <w:rFonts w:ascii="Cambria Math" w:hAnsi="Cambria Math" w:cs="Times New Roman"/>
                <w:i/>
              </w:rPr>
            </m:ctrlPr>
          </m:fPr>
          <m:num>
            <m:acc>
              <m:accPr>
                <m:ctrlPr>
                  <w:rPr>
                    <w:rStyle w:val="fontstyle01"/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Style w:val="fontstyle01"/>
                    <w:rFonts w:ascii="Cambria Math" w:hAnsi="Cambria Math" w:cs="Times New Roman"/>
                  </w:rPr>
                  <m:t>k</m:t>
                </m:r>
              </m:e>
            </m:acc>
          </m:num>
          <m:den>
            <m:r>
              <w:rPr>
                <w:rStyle w:val="fontstyle01"/>
                <w:rFonts w:ascii="Cambria Math" w:hAnsi="Cambria Math" w:cs="Times New Roman"/>
              </w:rPr>
              <m:t>se(</m:t>
            </m:r>
            <m:acc>
              <m:accPr>
                <m:ctrlPr>
                  <w:rPr>
                    <w:rStyle w:val="fontstyle01"/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Style w:val="fontstyle01"/>
                    <w:rFonts w:ascii="Cambria Math" w:hAnsi="Cambria Math" w:cs="Times New Roman"/>
                  </w:rPr>
                  <m:t>k</m:t>
                </m:r>
              </m:e>
            </m:acc>
            <m:r>
              <w:rPr>
                <w:rStyle w:val="fontstyle01"/>
                <w:rFonts w:ascii="Cambria Math" w:hAnsi="Cambria Math" w:cs="Times New Roman"/>
              </w:rPr>
              <m:t>)</m:t>
            </m:r>
          </m:den>
        </m:f>
        <m:r>
          <w:rPr>
            <w:rStyle w:val="fontstyle01"/>
            <w:rFonts w:ascii="Cambria Math" w:hAnsi="Cambria Math" w:cs="Times New Roman"/>
          </w:rPr>
          <m:t>~N</m:t>
        </m:r>
        <m:d>
          <m:dPr>
            <m:ctrlPr>
              <w:rPr>
                <w:rStyle w:val="fontstyle01"/>
                <w:rFonts w:ascii="Cambria Math" w:hAnsi="Cambria Math" w:cs="Times New Roman"/>
                <w:i/>
              </w:rPr>
            </m:ctrlPr>
          </m:dPr>
          <m:e>
            <m:r>
              <w:rPr>
                <w:rStyle w:val="fontstyle01"/>
                <w:rFonts w:ascii="Cambria Math" w:hAnsi="Cambria Math" w:cs="Times New Roman"/>
              </w:rPr>
              <m:t>0,1</m:t>
            </m:r>
          </m:e>
        </m:d>
      </m:oMath>
      <w:r>
        <w:rPr>
          <w:rStyle w:val="fontstyle01"/>
          <w:rFonts w:ascii="Times New Roman" w:hAnsi="Times New Roman" w:cs="Times New Roman"/>
        </w:rPr>
        <w:t xml:space="preserve"> under </w:t>
      </w:r>
      <m:oMath>
        <m:sSub>
          <m:sSubPr>
            <m:ctrlPr>
              <w:rPr>
                <w:rStyle w:val="fontstyle01"/>
                <w:rFonts w:ascii="Cambria Math" w:hAnsi="Cambria Math" w:cs="Times New Roman"/>
                <w:i/>
              </w:rPr>
            </m:ctrlPr>
          </m:sSubPr>
          <m:e>
            <m:r>
              <w:rPr>
                <w:rStyle w:val="fontstyle01"/>
                <w:rFonts w:ascii="Cambria Math" w:hAnsi="Cambria Math" w:cs="Times New Roman"/>
              </w:rPr>
              <m:t>H</m:t>
            </m:r>
          </m:e>
          <m:sub>
            <m:r>
              <w:rPr>
                <w:rStyle w:val="fontstyle01"/>
                <w:rFonts w:ascii="Cambria Math" w:hAnsi="Cambria Math" w:cs="Times New Roman"/>
              </w:rPr>
              <m:t>0</m:t>
            </m:r>
          </m:sub>
        </m:sSub>
      </m:oMath>
      <w:r>
        <w:t>.</w:t>
      </w:r>
    </w:p>
    <w:p w:rsidR="00485FA9" w:rsidRPr="00D517F4" w:rsidRDefault="00485FA9" w:rsidP="00485FA9">
      <w:pPr>
        <w:spacing w:line="360" w:lineRule="auto"/>
        <w:jc w:val="both"/>
        <w:rPr>
          <w:b/>
          <w:color w:val="FF0000"/>
        </w:rPr>
      </w:pPr>
      <w:r w:rsidRPr="00D517F4">
        <w:rPr>
          <w:b/>
          <w:color w:val="FF0000"/>
        </w:rPr>
        <w:t>Decision</w:t>
      </w:r>
    </w:p>
    <w:p w:rsidR="00485FA9" w:rsidRPr="00F86CB1" w:rsidRDefault="00485FA9" w:rsidP="00485FA9">
      <w:pPr>
        <w:spacing w:line="360" w:lineRule="auto"/>
        <w:jc w:val="both"/>
      </w:pPr>
      <w:r>
        <w:t xml:space="preserve">Reject </w:t>
      </w:r>
      <m:oMath>
        <m:sSub>
          <m:sSubPr>
            <m:ctrlPr>
              <w:rPr>
                <w:rStyle w:val="fontstyle01"/>
                <w:rFonts w:ascii="Cambria Math" w:hAnsi="Cambria Math" w:cs="Times New Roman"/>
                <w:i/>
              </w:rPr>
            </m:ctrlPr>
          </m:sSubPr>
          <m:e>
            <m:r>
              <w:rPr>
                <w:rStyle w:val="fontstyle01"/>
                <w:rFonts w:ascii="Cambria Math" w:hAnsi="Cambria Math" w:cs="Times New Roman"/>
              </w:rPr>
              <m:t>H</m:t>
            </m:r>
          </m:e>
          <m:sub>
            <m:r>
              <w:rPr>
                <w:rStyle w:val="fontstyle01"/>
                <w:rFonts w:ascii="Cambria Math" w:hAnsi="Cambria Math" w:cs="Times New Roman"/>
              </w:rPr>
              <m:t>0</m:t>
            </m:r>
          </m:sub>
        </m:sSub>
      </m:oMath>
      <w:r>
        <w:rPr>
          <w:rStyle w:val="fontstyle01"/>
          <w:rFonts w:ascii="Times New Roman" w:hAnsi="Times New Roman" w:cs="Times New Roman"/>
        </w:rPr>
        <w:t xml:space="preserve"> at significant level </w:t>
      </w:r>
      <m:oMath>
        <m:r>
          <w:rPr>
            <w:rStyle w:val="fontstyle01"/>
            <w:rFonts w:ascii="Cambria Math" w:hAnsi="Cambria Math" w:cs="Times New Roman"/>
          </w:rPr>
          <m:t>α</m:t>
        </m:r>
      </m:oMath>
      <w:r>
        <w:rPr>
          <w:rStyle w:val="fontstyle01"/>
          <w:rFonts w:ascii="Times New Roman" w:hAnsi="Times New Roman" w:cs="Times New Roman"/>
        </w:rPr>
        <w:t xml:space="preserve"> </w:t>
      </w:r>
      <w:r w:rsidR="003F3C9A">
        <w:rPr>
          <w:rStyle w:val="fontstyle01"/>
          <w:rFonts w:ascii="Times New Roman" w:hAnsi="Times New Roman" w:cs="Times New Roman"/>
        </w:rPr>
        <w:t xml:space="preserve">in favor of a specified alternative </w:t>
      </w:r>
      <w:r>
        <w:rPr>
          <w:rStyle w:val="fontstyle01"/>
          <w:rFonts w:ascii="Times New Roman" w:hAnsi="Times New Roman" w:cs="Times New Roman"/>
        </w:rPr>
        <w:t>if</w:t>
      </w:r>
      <w:r w:rsidR="00D517F4">
        <w:rPr>
          <w:rStyle w:val="fontstyle01"/>
          <w:rFonts w:ascii="Times New Roman" w:hAnsi="Times New Roman" w:cs="Times New Roman"/>
        </w:rPr>
        <w:t xml:space="preserve"> </w:t>
      </w:r>
      <m:oMath>
        <m:r>
          <w:rPr>
            <w:rStyle w:val="fontstyle01"/>
            <w:rFonts w:ascii="Cambria Math" w:hAnsi="Cambria Math" w:cs="Times New Roman"/>
          </w:rPr>
          <m:t>p value≤α</m:t>
        </m:r>
      </m:oMath>
      <w:r w:rsidR="00D517F4">
        <w:rPr>
          <w:rStyle w:val="fontstyle01"/>
          <w:rFonts w:ascii="Times New Roman" w:hAnsi="Times New Roman" w:cs="Times New Roman"/>
        </w:rPr>
        <w:t>.</w:t>
      </w:r>
    </w:p>
    <w:p w:rsidR="003168F0" w:rsidRDefault="003168F0" w:rsidP="003168F0">
      <w:pPr>
        <w:rPr>
          <w:rFonts w:eastAsiaTheme="minorEastAsia"/>
          <w:b/>
        </w:rPr>
      </w:pPr>
    </w:p>
    <w:p w:rsidR="003168F0" w:rsidRPr="00AE67B1" w:rsidRDefault="003168F0" w:rsidP="00AE67B1">
      <w:pPr>
        <w:shd w:val="clear" w:color="auto" w:fill="D6E3BC" w:themeFill="accent3" w:themeFillTint="66"/>
        <w:rPr>
          <w:rFonts w:eastAsiaTheme="minorEastAsia"/>
          <w:b/>
          <w:sz w:val="28"/>
          <w:szCs w:val="28"/>
        </w:rPr>
      </w:pPr>
      <w:r w:rsidRPr="00AE67B1">
        <w:rPr>
          <w:rFonts w:eastAsiaTheme="minorEastAsia"/>
          <w:b/>
          <w:sz w:val="28"/>
          <w:szCs w:val="28"/>
        </w:rPr>
        <w:t>Activity 1</w:t>
      </w:r>
      <w:r w:rsidR="000A7A42">
        <w:rPr>
          <w:rFonts w:eastAsiaTheme="minorEastAsia"/>
          <w:b/>
          <w:sz w:val="28"/>
          <w:szCs w:val="28"/>
        </w:rPr>
        <w:t>0</w:t>
      </w:r>
      <w:r w:rsidRPr="00AE67B1">
        <w:rPr>
          <w:rFonts w:eastAsiaTheme="minorEastAsia"/>
          <w:b/>
          <w:sz w:val="28"/>
          <w:szCs w:val="28"/>
        </w:rPr>
        <w:t>.3</w:t>
      </w:r>
      <w:r w:rsidR="00AE67B1" w:rsidRPr="00AE67B1">
        <w:rPr>
          <w:rFonts w:eastAsiaTheme="minorEastAsia"/>
          <w:b/>
          <w:sz w:val="28"/>
          <w:szCs w:val="28"/>
        </w:rPr>
        <w:t xml:space="preserve"> (Example 10.3: Ref Example 10.50 Page 431)</w:t>
      </w:r>
    </w:p>
    <w:p w:rsidR="00485FA9" w:rsidRPr="006E2011" w:rsidRDefault="00485FA9" w:rsidP="00485FA9">
      <w:pPr>
        <w:spacing w:before="336" w:after="100" w:afterAutospacing="1"/>
        <w:jc w:val="both"/>
        <w:rPr>
          <w:color w:val="000000"/>
          <w:lang w:val="en"/>
        </w:rPr>
      </w:pPr>
      <w:r>
        <w:rPr>
          <w:color w:val="000000"/>
          <w:lang w:val="en"/>
        </w:rPr>
        <w:t>Below is a 2x2 contingency table reference to the reported beef consumption of 537 female American nurses at two different surveys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Procedure Freq: Cross-Tabular Freq Table"/>
      </w:tblPr>
      <w:tblGrid>
        <w:gridCol w:w="1813"/>
        <w:gridCol w:w="1813"/>
        <w:gridCol w:w="1813"/>
        <w:gridCol w:w="667"/>
      </w:tblGrid>
      <w:tr w:rsidR="00485FA9" w:rsidRPr="006E2011" w:rsidTr="00E27D57">
        <w:trPr>
          <w:tblHeader/>
          <w:jc w:val="center"/>
        </w:trPr>
        <w:tc>
          <w:tcPr>
            <w:tcW w:w="0" w:type="auto"/>
            <w:vMerge w:val="restart"/>
            <w:hideMark/>
          </w:tcPr>
          <w:p w:rsidR="00485FA9" w:rsidRPr="006E2011" w:rsidRDefault="00485FA9" w:rsidP="00E27D57">
            <w:pPr>
              <w:jc w:val="center"/>
              <w:rPr>
                <w:b/>
                <w:bCs/>
              </w:rPr>
            </w:pPr>
            <w:r w:rsidRPr="006E2011">
              <w:rPr>
                <w:b/>
                <w:bCs/>
              </w:rPr>
              <w:t>Surv</w:t>
            </w:r>
            <w:r>
              <w:rPr>
                <w:b/>
                <w:bCs/>
              </w:rPr>
              <w:t xml:space="preserve">ey </w:t>
            </w:r>
            <w:r w:rsidRPr="006E2011">
              <w:rPr>
                <w:b/>
                <w:bCs/>
              </w:rPr>
              <w:t>1</w:t>
            </w:r>
          </w:p>
        </w:tc>
        <w:tc>
          <w:tcPr>
            <w:tcW w:w="0" w:type="auto"/>
            <w:gridSpan w:val="3"/>
            <w:hideMark/>
          </w:tcPr>
          <w:p w:rsidR="00485FA9" w:rsidRPr="006E2011" w:rsidRDefault="00485FA9" w:rsidP="00E27D57">
            <w:pPr>
              <w:jc w:val="center"/>
              <w:rPr>
                <w:b/>
                <w:bCs/>
              </w:rPr>
            </w:pPr>
            <w:r w:rsidRPr="006E2011">
              <w:rPr>
                <w:b/>
                <w:bCs/>
              </w:rPr>
              <w:t>Surv</w:t>
            </w:r>
            <w:r>
              <w:rPr>
                <w:b/>
                <w:bCs/>
              </w:rPr>
              <w:t xml:space="preserve">ey </w:t>
            </w:r>
            <w:r w:rsidRPr="006E2011">
              <w:rPr>
                <w:b/>
                <w:bCs/>
              </w:rPr>
              <w:t>2</w:t>
            </w:r>
          </w:p>
        </w:tc>
      </w:tr>
      <w:tr w:rsidR="00485FA9" w:rsidRPr="006E2011" w:rsidTr="00E27D57">
        <w:trPr>
          <w:tblHeader/>
          <w:jc w:val="center"/>
        </w:trPr>
        <w:tc>
          <w:tcPr>
            <w:tcW w:w="0" w:type="auto"/>
            <w:vMerge/>
            <w:vAlign w:val="center"/>
            <w:hideMark/>
          </w:tcPr>
          <w:p w:rsidR="00485FA9" w:rsidRPr="006E2011" w:rsidRDefault="00485FA9" w:rsidP="00E27D57">
            <w:pPr>
              <w:rPr>
                <w:b/>
                <w:bCs/>
              </w:rPr>
            </w:pPr>
          </w:p>
        </w:tc>
        <w:tc>
          <w:tcPr>
            <w:tcW w:w="0" w:type="auto"/>
            <w:hideMark/>
          </w:tcPr>
          <w:p w:rsidR="00485FA9" w:rsidRPr="006E2011" w:rsidRDefault="00485FA9" w:rsidP="00E27D57">
            <w:pPr>
              <w:jc w:val="right"/>
              <w:rPr>
                <w:b/>
                <w:bCs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≤</m:t>
              </m:r>
            </m:oMath>
            <w:r w:rsidRPr="006E2011">
              <w:rPr>
                <w:b/>
                <w:bCs/>
              </w:rPr>
              <w:t>1</w:t>
            </w:r>
            <w:r>
              <w:rPr>
                <w:b/>
                <w:bCs/>
              </w:rPr>
              <w:t xml:space="preserve"> serving/week</w:t>
            </w:r>
          </w:p>
        </w:tc>
        <w:tc>
          <w:tcPr>
            <w:tcW w:w="0" w:type="auto"/>
            <w:hideMark/>
          </w:tcPr>
          <w:p w:rsidR="00485FA9" w:rsidRPr="006E2011" w:rsidRDefault="00485FA9" w:rsidP="00E27D57">
            <w:pPr>
              <w:jc w:val="right"/>
              <w:rPr>
                <w:b/>
                <w:bCs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&gt;</m:t>
              </m:r>
            </m:oMath>
            <w:r w:rsidRPr="006E2011">
              <w:rPr>
                <w:b/>
                <w:bCs/>
              </w:rPr>
              <w:t>1</w:t>
            </w:r>
            <w:r>
              <w:rPr>
                <w:b/>
                <w:bCs/>
              </w:rPr>
              <w:t xml:space="preserve"> serving/week</w:t>
            </w:r>
          </w:p>
        </w:tc>
        <w:tc>
          <w:tcPr>
            <w:tcW w:w="0" w:type="auto"/>
            <w:hideMark/>
          </w:tcPr>
          <w:p w:rsidR="00485FA9" w:rsidRPr="006E2011" w:rsidRDefault="00485FA9" w:rsidP="00E27D57">
            <w:pPr>
              <w:jc w:val="right"/>
              <w:rPr>
                <w:b/>
                <w:bCs/>
              </w:rPr>
            </w:pPr>
            <w:r w:rsidRPr="006E2011">
              <w:rPr>
                <w:b/>
                <w:bCs/>
              </w:rPr>
              <w:t>Total</w:t>
            </w:r>
          </w:p>
        </w:tc>
      </w:tr>
      <w:tr w:rsidR="00485FA9" w:rsidRPr="006E2011" w:rsidTr="00E27D57">
        <w:trPr>
          <w:jc w:val="center"/>
        </w:trPr>
        <w:tc>
          <w:tcPr>
            <w:tcW w:w="0" w:type="auto"/>
            <w:hideMark/>
          </w:tcPr>
          <w:p w:rsidR="00485FA9" w:rsidRPr="006E2011" w:rsidRDefault="00485FA9" w:rsidP="00E27D57">
            <w:pPr>
              <w:rPr>
                <w:b/>
                <w:bCs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</w:rPr>
                <m:t>≤</m:t>
              </m:r>
            </m:oMath>
            <w:r w:rsidRPr="006E2011">
              <w:rPr>
                <w:b/>
                <w:bCs/>
              </w:rPr>
              <w:t>1</w:t>
            </w:r>
            <w:r>
              <w:rPr>
                <w:b/>
                <w:bCs/>
              </w:rPr>
              <w:t xml:space="preserve"> serving/week</w:t>
            </w:r>
            <w:r w:rsidRPr="006E2011">
              <w:rPr>
                <w:b/>
                <w:bCs/>
              </w:rPr>
              <w:t xml:space="preserve"> 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693"/>
            </w:tblGrid>
            <w:tr w:rsidR="00485FA9" w:rsidRPr="006E2011" w:rsidTr="00E27D5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485FA9" w:rsidRPr="006E2011" w:rsidRDefault="00485FA9" w:rsidP="00E27D57">
                  <w:pPr>
                    <w:jc w:val="right"/>
                  </w:pPr>
                  <w:r w:rsidRPr="006E2011">
                    <w:t>136</w:t>
                  </w:r>
                </w:p>
              </w:tc>
            </w:tr>
          </w:tbl>
          <w:p w:rsidR="00485FA9" w:rsidRPr="006E2011" w:rsidRDefault="00485FA9" w:rsidP="00E27D57">
            <w:pPr>
              <w:jc w:val="right"/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693"/>
            </w:tblGrid>
            <w:tr w:rsidR="00485FA9" w:rsidRPr="006E2011" w:rsidTr="00E27D5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485FA9" w:rsidRPr="006E2011" w:rsidRDefault="00485FA9" w:rsidP="00E27D57">
                  <w:pPr>
                    <w:jc w:val="right"/>
                  </w:pPr>
                  <w:r w:rsidRPr="006E2011">
                    <w:t>92</w:t>
                  </w:r>
                </w:p>
              </w:tc>
            </w:tr>
          </w:tbl>
          <w:p w:rsidR="00485FA9" w:rsidRPr="006E2011" w:rsidRDefault="00485FA9" w:rsidP="00E27D57">
            <w:pPr>
              <w:jc w:val="right"/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547"/>
            </w:tblGrid>
            <w:tr w:rsidR="00485FA9" w:rsidRPr="006E2011" w:rsidTr="00E27D5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485FA9" w:rsidRPr="006E2011" w:rsidRDefault="00485FA9" w:rsidP="00E27D57">
                  <w:pPr>
                    <w:jc w:val="right"/>
                  </w:pPr>
                  <w:r w:rsidRPr="006E2011">
                    <w:t>228</w:t>
                  </w:r>
                </w:p>
              </w:tc>
            </w:tr>
          </w:tbl>
          <w:p w:rsidR="00485FA9" w:rsidRPr="006E2011" w:rsidRDefault="00485FA9" w:rsidP="00E27D57">
            <w:pPr>
              <w:jc w:val="right"/>
            </w:pPr>
          </w:p>
        </w:tc>
      </w:tr>
      <w:tr w:rsidR="00485FA9" w:rsidRPr="006E2011" w:rsidTr="00E27D57">
        <w:trPr>
          <w:jc w:val="center"/>
        </w:trPr>
        <w:tc>
          <w:tcPr>
            <w:tcW w:w="0" w:type="auto"/>
            <w:hideMark/>
          </w:tcPr>
          <w:p w:rsidR="00485FA9" w:rsidRPr="006E2011" w:rsidRDefault="00485FA9" w:rsidP="00E27D57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&gt;1</w:t>
            </w:r>
            <w:r w:rsidRPr="006E2011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serving/week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693"/>
            </w:tblGrid>
            <w:tr w:rsidR="00485FA9" w:rsidRPr="006E2011" w:rsidTr="00E27D5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485FA9" w:rsidRPr="006E2011" w:rsidRDefault="00485FA9" w:rsidP="00E27D57">
                  <w:pPr>
                    <w:jc w:val="right"/>
                  </w:pPr>
                  <w:r w:rsidRPr="006E2011">
                    <w:t>69</w:t>
                  </w:r>
                </w:p>
              </w:tc>
            </w:tr>
          </w:tbl>
          <w:p w:rsidR="00485FA9" w:rsidRPr="006E2011" w:rsidRDefault="00485FA9" w:rsidP="00E27D57">
            <w:pPr>
              <w:jc w:val="right"/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693"/>
            </w:tblGrid>
            <w:tr w:rsidR="00485FA9" w:rsidRPr="006E2011" w:rsidTr="00E27D5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485FA9" w:rsidRPr="006E2011" w:rsidRDefault="00485FA9" w:rsidP="00E27D57">
                  <w:pPr>
                    <w:jc w:val="right"/>
                  </w:pPr>
                  <w:r w:rsidRPr="006E2011">
                    <w:t>240</w:t>
                  </w:r>
                </w:p>
              </w:tc>
            </w:tr>
          </w:tbl>
          <w:p w:rsidR="00485FA9" w:rsidRPr="006E2011" w:rsidRDefault="00485FA9" w:rsidP="00E27D57">
            <w:pPr>
              <w:jc w:val="right"/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547"/>
            </w:tblGrid>
            <w:tr w:rsidR="00485FA9" w:rsidRPr="006E2011" w:rsidTr="00E27D5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485FA9" w:rsidRPr="006E2011" w:rsidRDefault="00485FA9" w:rsidP="00E27D57">
                  <w:pPr>
                    <w:jc w:val="right"/>
                  </w:pPr>
                  <w:r w:rsidRPr="006E2011">
                    <w:t>309</w:t>
                  </w:r>
                </w:p>
              </w:tc>
            </w:tr>
          </w:tbl>
          <w:p w:rsidR="00485FA9" w:rsidRPr="006E2011" w:rsidRDefault="00485FA9" w:rsidP="00E27D57">
            <w:pPr>
              <w:jc w:val="right"/>
            </w:pPr>
          </w:p>
        </w:tc>
      </w:tr>
      <w:tr w:rsidR="00485FA9" w:rsidRPr="006E2011" w:rsidTr="00E27D57">
        <w:trPr>
          <w:jc w:val="center"/>
        </w:trPr>
        <w:tc>
          <w:tcPr>
            <w:tcW w:w="0" w:type="auto"/>
            <w:hideMark/>
          </w:tcPr>
          <w:p w:rsidR="00485FA9" w:rsidRPr="006E2011" w:rsidRDefault="00485FA9" w:rsidP="00E27D57">
            <w:pPr>
              <w:rPr>
                <w:b/>
                <w:bCs/>
              </w:rPr>
            </w:pPr>
            <w:r w:rsidRPr="006E2011">
              <w:rPr>
                <w:b/>
                <w:bCs/>
              </w:rPr>
              <w:t xml:space="preserve">Total </w:t>
            </w: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693"/>
            </w:tblGrid>
            <w:tr w:rsidR="00485FA9" w:rsidRPr="006E2011" w:rsidTr="00E27D5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485FA9" w:rsidRPr="006E2011" w:rsidRDefault="00485FA9" w:rsidP="00E27D57">
                  <w:pPr>
                    <w:jc w:val="right"/>
                  </w:pPr>
                  <w:r w:rsidRPr="006E2011">
                    <w:t>205</w:t>
                  </w:r>
                </w:p>
              </w:tc>
            </w:tr>
          </w:tbl>
          <w:p w:rsidR="00485FA9" w:rsidRPr="006E2011" w:rsidRDefault="00485FA9" w:rsidP="00E27D57">
            <w:pPr>
              <w:jc w:val="right"/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1693"/>
            </w:tblGrid>
            <w:tr w:rsidR="00485FA9" w:rsidRPr="006E2011" w:rsidTr="00E27D5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485FA9" w:rsidRPr="006E2011" w:rsidRDefault="00485FA9" w:rsidP="00E27D57">
                  <w:pPr>
                    <w:jc w:val="right"/>
                  </w:pPr>
                  <w:r w:rsidRPr="006E2011">
                    <w:t>332</w:t>
                  </w:r>
                </w:p>
              </w:tc>
            </w:tr>
          </w:tbl>
          <w:p w:rsidR="00485FA9" w:rsidRPr="006E2011" w:rsidRDefault="00485FA9" w:rsidP="00E27D57">
            <w:pPr>
              <w:jc w:val="right"/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jc w:val="righ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</w:tblPr>
            <w:tblGrid>
              <w:gridCol w:w="547"/>
            </w:tblGrid>
            <w:tr w:rsidR="00485FA9" w:rsidRPr="006E2011" w:rsidTr="00E27D57">
              <w:trPr>
                <w:tblCellSpacing w:w="0" w:type="dxa"/>
                <w:jc w:val="right"/>
              </w:trPr>
              <w:tc>
                <w:tcPr>
                  <w:tcW w:w="0" w:type="auto"/>
                  <w:hideMark/>
                </w:tcPr>
                <w:p w:rsidR="00485FA9" w:rsidRPr="006E2011" w:rsidRDefault="00485FA9" w:rsidP="00E27D57">
                  <w:pPr>
                    <w:jc w:val="right"/>
                  </w:pPr>
                  <w:r w:rsidRPr="006E2011">
                    <w:t>537</w:t>
                  </w:r>
                </w:p>
              </w:tc>
            </w:tr>
          </w:tbl>
          <w:p w:rsidR="00485FA9" w:rsidRPr="006E2011" w:rsidRDefault="00485FA9" w:rsidP="00E27D57">
            <w:pPr>
              <w:jc w:val="right"/>
            </w:pPr>
          </w:p>
        </w:tc>
      </w:tr>
    </w:tbl>
    <w:p w:rsidR="00485FA9" w:rsidRPr="006E2011" w:rsidRDefault="00485FA9" w:rsidP="00485FA9">
      <w:pPr>
        <w:pStyle w:val="ListParagraph"/>
        <w:numPr>
          <w:ilvl w:val="0"/>
          <w:numId w:val="13"/>
        </w:numPr>
        <w:spacing w:line="360" w:lineRule="auto"/>
      </w:pPr>
      <w:r w:rsidRPr="006E2011">
        <w:t>Read the data in SAS</w:t>
      </w:r>
    </w:p>
    <w:p w:rsidR="00485FA9" w:rsidRDefault="00485FA9" w:rsidP="00485FA9">
      <w:pPr>
        <w:pStyle w:val="ListParagraph"/>
        <w:numPr>
          <w:ilvl w:val="0"/>
          <w:numId w:val="13"/>
        </w:numPr>
        <w:spacing w:line="360" w:lineRule="auto"/>
      </w:pPr>
      <w:r>
        <w:t>Find a p</w:t>
      </w:r>
      <w:r w:rsidRPr="006E2011">
        <w:t xml:space="preserve">oint estimate of Cohen’s </w:t>
      </w:r>
      <w:r>
        <w:t xml:space="preserve">Kappa </w:t>
      </w:r>
      <w:r w:rsidRPr="006E2011">
        <w:t>agreement</w:t>
      </w:r>
    </w:p>
    <w:p w:rsidR="00485FA9" w:rsidRPr="006E2011" w:rsidRDefault="00485FA9" w:rsidP="00485FA9">
      <w:pPr>
        <w:pStyle w:val="ListParagraph"/>
        <w:numPr>
          <w:ilvl w:val="0"/>
          <w:numId w:val="13"/>
        </w:numPr>
        <w:spacing w:line="360" w:lineRule="auto"/>
      </w:pPr>
      <w:r>
        <w:t>Find an estimate of the SE of Kappa agreement</w:t>
      </w:r>
    </w:p>
    <w:p w:rsidR="00485FA9" w:rsidRDefault="00485FA9" w:rsidP="00485FA9">
      <w:pPr>
        <w:pStyle w:val="ListParagraph"/>
        <w:numPr>
          <w:ilvl w:val="0"/>
          <w:numId w:val="13"/>
        </w:numPr>
        <w:spacing w:line="360" w:lineRule="auto"/>
      </w:pPr>
      <w:r w:rsidRPr="006E2011">
        <w:t xml:space="preserve">95% CI of Cohen’s </w:t>
      </w:r>
      <w:r>
        <w:t xml:space="preserve">Kappa </w:t>
      </w:r>
      <w:r w:rsidRPr="006E2011">
        <w:t>agreement</w:t>
      </w:r>
    </w:p>
    <w:p w:rsidR="00485FA9" w:rsidRPr="006E2011" w:rsidRDefault="00485FA9" w:rsidP="00485FA9">
      <w:pPr>
        <w:pStyle w:val="ListParagraph"/>
        <w:numPr>
          <w:ilvl w:val="0"/>
          <w:numId w:val="13"/>
        </w:numPr>
        <w:spacing w:line="360" w:lineRule="auto"/>
        <w:contextualSpacing w:val="0"/>
      </w:pPr>
      <w:r w:rsidRPr="006E2011">
        <w:t xml:space="preserve">Test of hypothesis no </w:t>
      </w:r>
      <w:r>
        <w:t>Kappa agreement at 5% level of significance</w:t>
      </w:r>
    </w:p>
    <w:p w:rsidR="007725FA" w:rsidRDefault="007725FA" w:rsidP="00485FA9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</w:pPr>
    </w:p>
    <w:p w:rsidR="007725FA" w:rsidRPr="007725FA" w:rsidRDefault="007725FA" w:rsidP="007725F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hd w:val="clear" w:color="auto" w:fill="FFFFFF"/>
        </w:rPr>
      </w:pPr>
      <w:r w:rsidRPr="007725FA">
        <w:rPr>
          <w:rFonts w:ascii="Courier New" w:eastAsiaTheme="minorHAnsi" w:hAnsi="Courier New" w:cs="Courier New"/>
          <w:color w:val="008000"/>
          <w:shd w:val="clear" w:color="auto" w:fill="FFFFFF"/>
        </w:rPr>
        <w:t>/*SAS code for activity 1</w:t>
      </w:r>
      <w:r w:rsidR="000A7A42">
        <w:rPr>
          <w:rFonts w:ascii="Courier New" w:eastAsiaTheme="minorHAnsi" w:hAnsi="Courier New" w:cs="Courier New"/>
          <w:color w:val="008000"/>
          <w:shd w:val="clear" w:color="auto" w:fill="FFFFFF"/>
        </w:rPr>
        <w:t>0</w:t>
      </w:r>
      <w:r w:rsidRPr="007725FA">
        <w:rPr>
          <w:rFonts w:ascii="Courier New" w:eastAsiaTheme="minorHAnsi" w:hAnsi="Courier New" w:cs="Courier New"/>
          <w:color w:val="008000"/>
          <w:shd w:val="clear" w:color="auto" w:fill="FFFFFF"/>
        </w:rPr>
        <w:t>.3*/</w:t>
      </w:r>
    </w:p>
    <w:p w:rsidR="007725FA" w:rsidRPr="007725FA" w:rsidRDefault="007725FA" w:rsidP="007725F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hd w:val="clear" w:color="auto" w:fill="FFFFFF"/>
        </w:rPr>
      </w:pPr>
      <w:r w:rsidRPr="007725FA">
        <w:rPr>
          <w:rFonts w:ascii="Courier New" w:eastAsiaTheme="minorHAnsi" w:hAnsi="Courier New" w:cs="Courier New"/>
          <w:b/>
          <w:bCs/>
          <w:color w:val="000080"/>
          <w:shd w:val="clear" w:color="auto" w:fill="FFFFFF"/>
        </w:rPr>
        <w:t>data</w:t>
      </w:r>
      <w:r w:rsidRPr="007725FA">
        <w:rPr>
          <w:rFonts w:ascii="Courier New" w:eastAsiaTheme="minorHAnsi" w:hAnsi="Courier New" w:cs="Courier New"/>
          <w:color w:val="000000"/>
          <w:shd w:val="clear" w:color="auto" w:fill="FFFFFF"/>
        </w:rPr>
        <w:t xml:space="preserve"> kappa;</w:t>
      </w:r>
    </w:p>
    <w:p w:rsidR="007725FA" w:rsidRPr="007725FA" w:rsidRDefault="007725FA" w:rsidP="007725F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hd w:val="clear" w:color="auto" w:fill="FFFFFF"/>
        </w:rPr>
      </w:pPr>
      <w:r w:rsidRPr="007725FA">
        <w:rPr>
          <w:rFonts w:ascii="Courier New" w:eastAsiaTheme="minorHAnsi" w:hAnsi="Courier New" w:cs="Courier New"/>
          <w:color w:val="0000FF"/>
          <w:shd w:val="clear" w:color="auto" w:fill="FFFFFF"/>
        </w:rPr>
        <w:t>length</w:t>
      </w:r>
      <w:r w:rsidRPr="007725FA">
        <w:rPr>
          <w:rFonts w:ascii="Courier New" w:eastAsiaTheme="minorHAnsi" w:hAnsi="Courier New" w:cs="Courier New"/>
          <w:color w:val="000000"/>
          <w:shd w:val="clear" w:color="auto" w:fill="FFFFFF"/>
        </w:rPr>
        <w:t xml:space="preserve"> surv1 $</w:t>
      </w:r>
      <w:r w:rsidRPr="007725FA">
        <w:rPr>
          <w:rFonts w:ascii="Courier New" w:eastAsiaTheme="minorHAnsi" w:hAnsi="Courier New" w:cs="Courier New"/>
          <w:b/>
          <w:bCs/>
          <w:color w:val="008080"/>
          <w:shd w:val="clear" w:color="auto" w:fill="FFFFFF"/>
        </w:rPr>
        <w:t>25</w:t>
      </w:r>
      <w:r w:rsidRPr="007725FA">
        <w:rPr>
          <w:rFonts w:ascii="Courier New" w:eastAsiaTheme="minorHAnsi" w:hAnsi="Courier New" w:cs="Courier New"/>
          <w:color w:val="000000"/>
          <w:shd w:val="clear" w:color="auto" w:fill="FFFFFF"/>
        </w:rPr>
        <w:t xml:space="preserve"> surv2 $</w:t>
      </w:r>
      <w:r w:rsidRPr="007725FA">
        <w:rPr>
          <w:rFonts w:ascii="Courier New" w:eastAsiaTheme="minorHAnsi" w:hAnsi="Courier New" w:cs="Courier New"/>
          <w:b/>
          <w:bCs/>
          <w:color w:val="008080"/>
          <w:shd w:val="clear" w:color="auto" w:fill="FFFFFF"/>
        </w:rPr>
        <w:t>25</w:t>
      </w:r>
      <w:r w:rsidRPr="007725FA">
        <w:rPr>
          <w:rFonts w:ascii="Courier New" w:eastAsiaTheme="minorHAnsi" w:hAnsi="Courier New" w:cs="Courier New"/>
          <w:color w:val="000000"/>
          <w:shd w:val="clear" w:color="auto" w:fill="FFFFFF"/>
        </w:rPr>
        <w:t>;</w:t>
      </w:r>
    </w:p>
    <w:p w:rsidR="007725FA" w:rsidRPr="007725FA" w:rsidRDefault="007725FA" w:rsidP="007725F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hd w:val="clear" w:color="auto" w:fill="FFFFFF"/>
        </w:rPr>
      </w:pPr>
      <w:r w:rsidRPr="007725FA">
        <w:rPr>
          <w:rFonts w:ascii="Courier New" w:eastAsiaTheme="minorHAnsi" w:hAnsi="Courier New" w:cs="Courier New"/>
          <w:color w:val="0000FF"/>
          <w:shd w:val="clear" w:color="auto" w:fill="FFFFFF"/>
        </w:rPr>
        <w:t>input</w:t>
      </w:r>
      <w:r w:rsidRPr="007725FA">
        <w:rPr>
          <w:rFonts w:ascii="Courier New" w:eastAsiaTheme="minorHAnsi" w:hAnsi="Courier New" w:cs="Courier New"/>
          <w:color w:val="000000"/>
          <w:shd w:val="clear" w:color="auto" w:fill="FFFFFF"/>
        </w:rPr>
        <w:t xml:space="preserve"> surv1 $ surv2 $ count;</w:t>
      </w:r>
    </w:p>
    <w:p w:rsidR="007725FA" w:rsidRPr="007725FA" w:rsidRDefault="007725FA" w:rsidP="007725F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hd w:val="clear" w:color="auto" w:fill="FFFFFF"/>
        </w:rPr>
      </w:pPr>
      <w:proofErr w:type="spellStart"/>
      <w:r w:rsidRPr="007725FA">
        <w:rPr>
          <w:rFonts w:ascii="Courier New" w:eastAsiaTheme="minorHAnsi" w:hAnsi="Courier New" w:cs="Courier New"/>
          <w:color w:val="0000FF"/>
          <w:shd w:val="clear" w:color="auto" w:fill="FFFFFF"/>
        </w:rPr>
        <w:t>datalines</w:t>
      </w:r>
      <w:proofErr w:type="spellEnd"/>
      <w:r w:rsidRPr="007725FA">
        <w:rPr>
          <w:rFonts w:ascii="Courier New" w:eastAsiaTheme="minorHAnsi" w:hAnsi="Courier New" w:cs="Courier New"/>
          <w:color w:val="000000"/>
          <w:shd w:val="clear" w:color="auto" w:fill="FFFFFF"/>
        </w:rPr>
        <w:t>;</w:t>
      </w:r>
    </w:p>
    <w:p w:rsidR="007725FA" w:rsidRPr="007725FA" w:rsidRDefault="007725FA" w:rsidP="007725F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hd w:val="clear" w:color="auto" w:fill="FFFFC0"/>
        </w:rPr>
      </w:pPr>
      <w:r w:rsidRPr="007725FA">
        <w:rPr>
          <w:rFonts w:ascii="Courier New" w:eastAsiaTheme="minorHAnsi" w:hAnsi="Courier New" w:cs="Courier New"/>
          <w:color w:val="000000"/>
          <w:shd w:val="clear" w:color="auto" w:fill="FFFFC0"/>
        </w:rPr>
        <w:t>below_1_serv/week below_1_serv/week 136</w:t>
      </w:r>
    </w:p>
    <w:p w:rsidR="007725FA" w:rsidRPr="007725FA" w:rsidRDefault="007725FA" w:rsidP="007725F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hd w:val="clear" w:color="auto" w:fill="FFFFC0"/>
        </w:rPr>
      </w:pPr>
      <w:r w:rsidRPr="007725FA">
        <w:rPr>
          <w:rFonts w:ascii="Courier New" w:eastAsiaTheme="minorHAnsi" w:hAnsi="Courier New" w:cs="Courier New"/>
          <w:color w:val="000000"/>
          <w:shd w:val="clear" w:color="auto" w:fill="FFFFC0"/>
        </w:rPr>
        <w:t>below_1_serv/week above_1_serv/week 92</w:t>
      </w:r>
    </w:p>
    <w:p w:rsidR="007725FA" w:rsidRPr="007725FA" w:rsidRDefault="007725FA" w:rsidP="007725F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hd w:val="clear" w:color="auto" w:fill="FFFFC0"/>
        </w:rPr>
      </w:pPr>
      <w:r w:rsidRPr="007725FA">
        <w:rPr>
          <w:rFonts w:ascii="Courier New" w:eastAsiaTheme="minorHAnsi" w:hAnsi="Courier New" w:cs="Courier New"/>
          <w:color w:val="000000"/>
          <w:shd w:val="clear" w:color="auto" w:fill="FFFFC0"/>
        </w:rPr>
        <w:t>above_1_serv/week below_1_serv/week 69</w:t>
      </w:r>
    </w:p>
    <w:p w:rsidR="007725FA" w:rsidRPr="007725FA" w:rsidRDefault="007725FA" w:rsidP="007725F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hd w:val="clear" w:color="auto" w:fill="FFFFC0"/>
        </w:rPr>
      </w:pPr>
      <w:r w:rsidRPr="007725FA">
        <w:rPr>
          <w:rFonts w:ascii="Courier New" w:eastAsiaTheme="minorHAnsi" w:hAnsi="Courier New" w:cs="Courier New"/>
          <w:color w:val="000000"/>
          <w:shd w:val="clear" w:color="auto" w:fill="FFFFC0"/>
        </w:rPr>
        <w:t>above_1_serv/week above_1_serv/week 240</w:t>
      </w:r>
    </w:p>
    <w:p w:rsidR="007725FA" w:rsidRPr="007725FA" w:rsidRDefault="007725FA" w:rsidP="007725F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hd w:val="clear" w:color="auto" w:fill="FFFFFF"/>
        </w:rPr>
      </w:pPr>
      <w:r w:rsidRPr="007725FA">
        <w:rPr>
          <w:rFonts w:ascii="Courier New" w:eastAsiaTheme="minorHAnsi" w:hAnsi="Courier New" w:cs="Courier New"/>
          <w:color w:val="000000"/>
          <w:shd w:val="clear" w:color="auto" w:fill="FFFFFF"/>
        </w:rPr>
        <w:t>;</w:t>
      </w:r>
    </w:p>
    <w:p w:rsidR="007725FA" w:rsidRPr="007725FA" w:rsidRDefault="007725FA" w:rsidP="007725F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hd w:val="clear" w:color="auto" w:fill="FFFFFF"/>
        </w:rPr>
      </w:pPr>
      <w:r w:rsidRPr="007725FA">
        <w:rPr>
          <w:rFonts w:ascii="Courier New" w:eastAsiaTheme="minorHAnsi" w:hAnsi="Courier New" w:cs="Courier New"/>
          <w:b/>
          <w:bCs/>
          <w:color w:val="000080"/>
          <w:shd w:val="clear" w:color="auto" w:fill="FFFFFF"/>
        </w:rPr>
        <w:t>run</w:t>
      </w:r>
      <w:r w:rsidRPr="007725FA">
        <w:rPr>
          <w:rFonts w:ascii="Courier New" w:eastAsiaTheme="minorHAnsi" w:hAnsi="Courier New" w:cs="Courier New"/>
          <w:color w:val="000000"/>
          <w:shd w:val="clear" w:color="auto" w:fill="FFFFFF"/>
        </w:rPr>
        <w:t>;</w:t>
      </w:r>
    </w:p>
    <w:p w:rsidR="007725FA" w:rsidRPr="007725FA" w:rsidRDefault="007725FA" w:rsidP="007725F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hd w:val="clear" w:color="auto" w:fill="FFFFFF"/>
        </w:rPr>
      </w:pPr>
      <w:r w:rsidRPr="007725FA">
        <w:rPr>
          <w:rFonts w:ascii="Courier New" w:eastAsiaTheme="minorHAnsi" w:hAnsi="Courier New" w:cs="Courier New"/>
          <w:b/>
          <w:bCs/>
          <w:color w:val="000080"/>
          <w:shd w:val="clear" w:color="auto" w:fill="FFFFFF"/>
        </w:rPr>
        <w:t>proc</w:t>
      </w:r>
      <w:r w:rsidRPr="007725FA">
        <w:rPr>
          <w:rFonts w:ascii="Courier New" w:eastAsiaTheme="minorHAnsi" w:hAnsi="Courier New" w:cs="Courier New"/>
          <w:color w:val="000000"/>
          <w:shd w:val="clear" w:color="auto" w:fill="FFFFFF"/>
        </w:rPr>
        <w:t xml:space="preserve"> </w:t>
      </w:r>
      <w:proofErr w:type="spellStart"/>
      <w:r w:rsidRPr="007725FA">
        <w:rPr>
          <w:rFonts w:ascii="Courier New" w:eastAsiaTheme="minorHAnsi" w:hAnsi="Courier New" w:cs="Courier New"/>
          <w:b/>
          <w:bCs/>
          <w:color w:val="000080"/>
          <w:shd w:val="clear" w:color="auto" w:fill="FFFFFF"/>
        </w:rPr>
        <w:t>freq</w:t>
      </w:r>
      <w:proofErr w:type="spellEnd"/>
      <w:r w:rsidRPr="007725FA">
        <w:rPr>
          <w:rFonts w:ascii="Courier New" w:eastAsiaTheme="minorHAnsi" w:hAnsi="Courier New" w:cs="Courier New"/>
          <w:color w:val="000000"/>
          <w:shd w:val="clear" w:color="auto" w:fill="FFFFFF"/>
        </w:rPr>
        <w:t xml:space="preserve"> </w:t>
      </w:r>
      <w:r w:rsidRPr="007725FA">
        <w:rPr>
          <w:rFonts w:ascii="Courier New" w:eastAsiaTheme="minorHAnsi" w:hAnsi="Courier New" w:cs="Courier New"/>
          <w:color w:val="0000FF"/>
          <w:shd w:val="clear" w:color="auto" w:fill="FFFFFF"/>
        </w:rPr>
        <w:t>data</w:t>
      </w:r>
      <w:r w:rsidRPr="007725FA">
        <w:rPr>
          <w:rFonts w:ascii="Courier New" w:eastAsiaTheme="minorHAnsi" w:hAnsi="Courier New" w:cs="Courier New"/>
          <w:color w:val="000000"/>
          <w:shd w:val="clear" w:color="auto" w:fill="FFFFFF"/>
        </w:rPr>
        <w:t xml:space="preserve">=kappa </w:t>
      </w:r>
      <w:r w:rsidRPr="007725FA">
        <w:rPr>
          <w:rFonts w:ascii="Courier New" w:eastAsiaTheme="minorHAnsi" w:hAnsi="Courier New" w:cs="Courier New"/>
          <w:color w:val="0000FF"/>
          <w:shd w:val="clear" w:color="auto" w:fill="FFFFFF"/>
        </w:rPr>
        <w:t>order</w:t>
      </w:r>
      <w:r w:rsidRPr="007725FA">
        <w:rPr>
          <w:rFonts w:ascii="Courier New" w:eastAsiaTheme="minorHAnsi" w:hAnsi="Courier New" w:cs="Courier New"/>
          <w:color w:val="000000"/>
          <w:shd w:val="clear" w:color="auto" w:fill="FFFFFF"/>
        </w:rPr>
        <w:t>=data;</w:t>
      </w:r>
    </w:p>
    <w:p w:rsidR="007725FA" w:rsidRPr="007725FA" w:rsidRDefault="007725FA" w:rsidP="007725F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hd w:val="clear" w:color="auto" w:fill="FFFFFF"/>
        </w:rPr>
      </w:pPr>
      <w:r w:rsidRPr="007725FA">
        <w:rPr>
          <w:rFonts w:ascii="Courier New" w:eastAsiaTheme="minorHAnsi" w:hAnsi="Courier New" w:cs="Courier New"/>
          <w:color w:val="0000FF"/>
          <w:shd w:val="clear" w:color="auto" w:fill="FFFFFF"/>
        </w:rPr>
        <w:t>title</w:t>
      </w:r>
      <w:r w:rsidRPr="007725FA">
        <w:rPr>
          <w:rFonts w:ascii="Courier New" w:eastAsiaTheme="minorHAnsi" w:hAnsi="Courier New" w:cs="Courier New"/>
          <w:color w:val="000000"/>
          <w:shd w:val="clear" w:color="auto" w:fill="FFFFFF"/>
        </w:rPr>
        <w:t xml:space="preserve"> </w:t>
      </w:r>
      <w:r w:rsidRPr="007725FA">
        <w:rPr>
          <w:rFonts w:ascii="Courier New" w:eastAsiaTheme="minorHAnsi" w:hAnsi="Courier New" w:cs="Courier New"/>
          <w:color w:val="800080"/>
          <w:shd w:val="clear" w:color="auto" w:fill="FFFFFF"/>
        </w:rPr>
        <w:t>'Kappa agreement test'</w:t>
      </w:r>
      <w:r w:rsidRPr="007725FA">
        <w:rPr>
          <w:rFonts w:ascii="Courier New" w:eastAsiaTheme="minorHAnsi" w:hAnsi="Courier New" w:cs="Courier New"/>
          <w:color w:val="000000"/>
          <w:shd w:val="clear" w:color="auto" w:fill="FFFFFF"/>
        </w:rPr>
        <w:t>;</w:t>
      </w:r>
    </w:p>
    <w:p w:rsidR="007725FA" w:rsidRPr="007725FA" w:rsidRDefault="007725FA" w:rsidP="007725F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hd w:val="clear" w:color="auto" w:fill="FFFFFF"/>
        </w:rPr>
      </w:pPr>
      <w:r w:rsidRPr="005926CA">
        <w:rPr>
          <w:rFonts w:ascii="Courier New" w:eastAsiaTheme="minorHAnsi" w:hAnsi="Courier New" w:cs="Courier New"/>
          <w:color w:val="FF0000"/>
          <w:shd w:val="clear" w:color="auto" w:fill="FFFFFF"/>
        </w:rPr>
        <w:t xml:space="preserve">tables </w:t>
      </w:r>
      <w:r w:rsidRPr="007725FA">
        <w:rPr>
          <w:rFonts w:ascii="Courier New" w:eastAsiaTheme="minorHAnsi" w:hAnsi="Courier New" w:cs="Courier New"/>
          <w:color w:val="000000"/>
          <w:shd w:val="clear" w:color="auto" w:fill="FFFFFF"/>
        </w:rPr>
        <w:t>surv1*surv2/</w:t>
      </w:r>
      <w:proofErr w:type="spellStart"/>
      <w:r w:rsidRPr="007725FA">
        <w:rPr>
          <w:rFonts w:ascii="Courier New" w:eastAsiaTheme="minorHAnsi" w:hAnsi="Courier New" w:cs="Courier New"/>
          <w:color w:val="0000FF"/>
          <w:shd w:val="clear" w:color="auto" w:fill="FFFFFF"/>
        </w:rPr>
        <w:t>norow</w:t>
      </w:r>
      <w:proofErr w:type="spellEnd"/>
      <w:r w:rsidRPr="007725FA">
        <w:rPr>
          <w:rFonts w:ascii="Courier New" w:eastAsiaTheme="minorHAnsi" w:hAnsi="Courier New" w:cs="Courier New"/>
          <w:color w:val="000000"/>
          <w:shd w:val="clear" w:color="auto" w:fill="FFFFFF"/>
        </w:rPr>
        <w:t xml:space="preserve"> </w:t>
      </w:r>
      <w:proofErr w:type="spellStart"/>
      <w:r w:rsidRPr="007725FA">
        <w:rPr>
          <w:rFonts w:ascii="Courier New" w:eastAsiaTheme="minorHAnsi" w:hAnsi="Courier New" w:cs="Courier New"/>
          <w:color w:val="0000FF"/>
          <w:shd w:val="clear" w:color="auto" w:fill="FFFFFF"/>
        </w:rPr>
        <w:t>nocol</w:t>
      </w:r>
      <w:proofErr w:type="spellEnd"/>
      <w:r w:rsidRPr="007725FA">
        <w:rPr>
          <w:rFonts w:ascii="Courier New" w:eastAsiaTheme="minorHAnsi" w:hAnsi="Courier New" w:cs="Courier New"/>
          <w:color w:val="000000"/>
          <w:shd w:val="clear" w:color="auto" w:fill="FFFFFF"/>
        </w:rPr>
        <w:t xml:space="preserve"> </w:t>
      </w:r>
      <w:proofErr w:type="spellStart"/>
      <w:r w:rsidRPr="007725FA">
        <w:rPr>
          <w:rFonts w:ascii="Courier New" w:eastAsiaTheme="minorHAnsi" w:hAnsi="Courier New" w:cs="Courier New"/>
          <w:color w:val="0000FF"/>
          <w:shd w:val="clear" w:color="auto" w:fill="FFFFFF"/>
        </w:rPr>
        <w:t>nopercent</w:t>
      </w:r>
      <w:proofErr w:type="spellEnd"/>
      <w:r w:rsidRPr="007725FA">
        <w:rPr>
          <w:rFonts w:ascii="Courier New" w:eastAsiaTheme="minorHAnsi" w:hAnsi="Courier New" w:cs="Courier New"/>
          <w:color w:val="000000"/>
          <w:shd w:val="clear" w:color="auto" w:fill="FFFFFF"/>
        </w:rPr>
        <w:t xml:space="preserve"> </w:t>
      </w:r>
      <w:r w:rsidRPr="00D70635">
        <w:rPr>
          <w:rFonts w:ascii="Courier New" w:eastAsiaTheme="minorHAnsi" w:hAnsi="Courier New" w:cs="Courier New"/>
          <w:color w:val="FF0000"/>
          <w:shd w:val="clear" w:color="auto" w:fill="FFFFFF"/>
        </w:rPr>
        <w:t xml:space="preserve">agree </w:t>
      </w:r>
      <w:r w:rsidRPr="007725FA">
        <w:rPr>
          <w:rFonts w:ascii="Courier New" w:eastAsiaTheme="minorHAnsi" w:hAnsi="Courier New" w:cs="Courier New"/>
          <w:color w:val="0000FF"/>
          <w:shd w:val="clear" w:color="auto" w:fill="FFFFFF"/>
        </w:rPr>
        <w:t>alpha</w:t>
      </w:r>
      <w:r w:rsidRPr="007725FA">
        <w:rPr>
          <w:rFonts w:ascii="Courier New" w:eastAsiaTheme="minorHAnsi" w:hAnsi="Courier New" w:cs="Courier New"/>
          <w:color w:val="000000"/>
          <w:shd w:val="clear" w:color="auto" w:fill="FFFFFF"/>
        </w:rPr>
        <w:t>=</w:t>
      </w:r>
      <w:r w:rsidRPr="007725FA">
        <w:rPr>
          <w:rFonts w:ascii="Courier New" w:eastAsiaTheme="minorHAnsi" w:hAnsi="Courier New" w:cs="Courier New"/>
          <w:b/>
          <w:bCs/>
          <w:color w:val="008080"/>
          <w:shd w:val="clear" w:color="auto" w:fill="FFFFFF"/>
        </w:rPr>
        <w:t>0.05</w:t>
      </w:r>
      <w:r w:rsidRPr="007725FA">
        <w:rPr>
          <w:rFonts w:ascii="Courier New" w:eastAsiaTheme="minorHAnsi" w:hAnsi="Courier New" w:cs="Courier New"/>
          <w:color w:val="000000"/>
          <w:shd w:val="clear" w:color="auto" w:fill="FFFFFF"/>
        </w:rPr>
        <w:t>;</w:t>
      </w:r>
    </w:p>
    <w:p w:rsidR="007725FA" w:rsidRPr="007725FA" w:rsidRDefault="007725FA" w:rsidP="007725F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hd w:val="clear" w:color="auto" w:fill="FFFFFF"/>
        </w:rPr>
      </w:pPr>
      <w:r w:rsidRPr="007725FA">
        <w:rPr>
          <w:rFonts w:ascii="Courier New" w:eastAsiaTheme="minorHAnsi" w:hAnsi="Courier New" w:cs="Courier New"/>
          <w:color w:val="0000FF"/>
          <w:shd w:val="clear" w:color="auto" w:fill="FFFFFF"/>
        </w:rPr>
        <w:t>weight</w:t>
      </w:r>
      <w:r w:rsidRPr="007725FA">
        <w:rPr>
          <w:rFonts w:ascii="Courier New" w:eastAsiaTheme="minorHAnsi" w:hAnsi="Courier New" w:cs="Courier New"/>
          <w:color w:val="000000"/>
          <w:shd w:val="clear" w:color="auto" w:fill="FFFFFF"/>
        </w:rPr>
        <w:t xml:space="preserve"> count;</w:t>
      </w:r>
    </w:p>
    <w:p w:rsidR="007725FA" w:rsidRPr="007725FA" w:rsidRDefault="007725FA" w:rsidP="007725F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hd w:val="clear" w:color="auto" w:fill="FFFFFF"/>
        </w:rPr>
      </w:pPr>
      <w:r w:rsidRPr="00D70635">
        <w:rPr>
          <w:rFonts w:ascii="Courier New" w:eastAsiaTheme="minorHAnsi" w:hAnsi="Courier New" w:cs="Courier New"/>
          <w:color w:val="FF0000"/>
          <w:shd w:val="clear" w:color="auto" w:fill="FFFFFF"/>
        </w:rPr>
        <w:t>test kappa</w:t>
      </w:r>
      <w:r w:rsidRPr="007725FA">
        <w:rPr>
          <w:rFonts w:ascii="Courier New" w:eastAsiaTheme="minorHAnsi" w:hAnsi="Courier New" w:cs="Courier New"/>
          <w:color w:val="000000"/>
          <w:shd w:val="clear" w:color="auto" w:fill="FFFFFF"/>
        </w:rPr>
        <w:t>;</w:t>
      </w:r>
    </w:p>
    <w:p w:rsidR="007725FA" w:rsidRDefault="007725FA" w:rsidP="007725F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hd w:val="clear" w:color="auto" w:fill="FFFFFF"/>
        </w:rPr>
      </w:pPr>
      <w:r w:rsidRPr="007725FA">
        <w:rPr>
          <w:rFonts w:ascii="Courier New" w:eastAsiaTheme="minorHAnsi" w:hAnsi="Courier New" w:cs="Courier New"/>
          <w:b/>
          <w:bCs/>
          <w:color w:val="000080"/>
          <w:shd w:val="clear" w:color="auto" w:fill="FFFFFF"/>
        </w:rPr>
        <w:t>run</w:t>
      </w:r>
      <w:r w:rsidRPr="007725FA">
        <w:rPr>
          <w:rFonts w:ascii="Courier New" w:eastAsiaTheme="minorHAnsi" w:hAnsi="Courier New" w:cs="Courier New"/>
          <w:color w:val="000000"/>
          <w:shd w:val="clear" w:color="auto" w:fill="FFFFFF"/>
        </w:rPr>
        <w:t>;</w:t>
      </w:r>
    </w:p>
    <w:p w:rsidR="007725FA" w:rsidRDefault="007725FA" w:rsidP="007725F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hd w:val="clear" w:color="auto" w:fill="FFFFFF"/>
        </w:rPr>
      </w:pPr>
    </w:p>
    <w:p w:rsidR="00226731" w:rsidRPr="00226731" w:rsidRDefault="00226731" w:rsidP="00226731">
      <w:pPr>
        <w:spacing w:before="100" w:beforeAutospacing="1" w:after="100" w:afterAutospacing="1"/>
        <w:rPr>
          <w:bCs/>
          <w:color w:val="000000" w:themeColor="text1"/>
        </w:rPr>
      </w:pPr>
      <w:r w:rsidRPr="00226731">
        <w:rPr>
          <w:bCs/>
          <w:color w:val="000000" w:themeColor="text1"/>
        </w:rPr>
        <w:t xml:space="preserve">Note that the </w:t>
      </w:r>
      <w:r w:rsidRPr="005926CA">
        <w:rPr>
          <w:bCs/>
          <w:color w:val="FF0000"/>
        </w:rPr>
        <w:t xml:space="preserve">tables </w:t>
      </w:r>
      <w:r w:rsidRPr="00226731">
        <w:rPr>
          <w:bCs/>
          <w:color w:val="000000" w:themeColor="text1"/>
        </w:rPr>
        <w:t>option “</w:t>
      </w:r>
      <w:r w:rsidRPr="00226731">
        <w:rPr>
          <w:bCs/>
          <w:color w:val="FF0000"/>
        </w:rPr>
        <w:t>agree</w:t>
      </w:r>
      <w:r w:rsidRPr="00226731">
        <w:rPr>
          <w:bCs/>
          <w:color w:val="000000" w:themeColor="text1"/>
        </w:rPr>
        <w:t xml:space="preserve">” provides kappa statistic. To get p-value of </w:t>
      </w:r>
      <w:r w:rsidR="00881AC5">
        <w:rPr>
          <w:bCs/>
          <w:color w:val="000000" w:themeColor="text1"/>
        </w:rPr>
        <w:t>no</w:t>
      </w:r>
      <w:r w:rsidRPr="00226731">
        <w:rPr>
          <w:bCs/>
          <w:color w:val="000000" w:themeColor="text1"/>
        </w:rPr>
        <w:t xml:space="preserve"> kappa agreement test we have the “</w:t>
      </w:r>
      <w:r w:rsidRPr="00226731">
        <w:rPr>
          <w:bCs/>
          <w:color w:val="FF0000"/>
        </w:rPr>
        <w:t>test kappa;</w:t>
      </w:r>
      <w:r w:rsidRPr="00226731">
        <w:rPr>
          <w:bCs/>
          <w:color w:val="000000" w:themeColor="text1"/>
        </w:rPr>
        <w:t>” statement.</w:t>
      </w:r>
    </w:p>
    <w:p w:rsidR="00226731" w:rsidRDefault="00226731" w:rsidP="007725F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hd w:val="clear" w:color="auto" w:fill="FFFFFF"/>
        </w:rPr>
      </w:pPr>
    </w:p>
    <w:tbl>
      <w:tblPr>
        <w:tblW w:w="5000" w:type="pct"/>
        <w:tblCellSpacing w:w="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7725FA" w:rsidRPr="007725FA" w:rsidTr="007725FA">
        <w:trPr>
          <w:tblCellSpacing w:w="6" w:type="dxa"/>
        </w:trPr>
        <w:tc>
          <w:tcPr>
            <w:tcW w:w="0" w:type="auto"/>
            <w:shd w:val="clear" w:color="auto" w:fill="FAFBFE"/>
            <w:hideMark/>
          </w:tcPr>
          <w:p w:rsidR="007725FA" w:rsidRPr="007725FA" w:rsidRDefault="007725FA" w:rsidP="007725FA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725FA">
              <w:rPr>
                <w:rFonts w:ascii="Arial" w:hAnsi="Arial" w:cs="Arial"/>
                <w:color w:val="000000"/>
                <w:sz w:val="20"/>
                <w:szCs w:val="20"/>
              </w:rPr>
              <w:t>Kappa agreement test</w:t>
            </w:r>
          </w:p>
        </w:tc>
      </w:tr>
    </w:tbl>
    <w:p w:rsidR="007725FA" w:rsidRPr="007725FA" w:rsidRDefault="007725FA" w:rsidP="007725FA">
      <w:pPr>
        <w:rPr>
          <w:rFonts w:ascii="Arial" w:hAnsi="Arial" w:cs="Arial"/>
          <w:color w:val="000000"/>
          <w:sz w:val="20"/>
          <w:szCs w:val="20"/>
        </w:rPr>
      </w:pPr>
    </w:p>
    <w:p w:rsidR="007725FA" w:rsidRPr="007725FA" w:rsidRDefault="007725FA" w:rsidP="007725FA">
      <w:pPr>
        <w:jc w:val="center"/>
        <w:rPr>
          <w:rFonts w:ascii="Arial" w:hAnsi="Arial" w:cs="Arial"/>
          <w:color w:val="000000"/>
          <w:sz w:val="20"/>
          <w:szCs w:val="20"/>
        </w:rPr>
      </w:pPr>
      <w:r w:rsidRPr="007725FA">
        <w:rPr>
          <w:rFonts w:ascii="Arial" w:hAnsi="Arial" w:cs="Arial"/>
          <w:color w:val="000000"/>
          <w:sz w:val="20"/>
          <w:szCs w:val="20"/>
        </w:rPr>
        <w:t>The FREQ Procedure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1459"/>
        <w:gridCol w:w="7051"/>
      </w:tblGrid>
      <w:tr w:rsidR="007725FA" w:rsidRPr="007725FA" w:rsidTr="007725FA">
        <w:trPr>
          <w:tblCellSpacing w:w="15" w:type="dxa"/>
          <w:jc w:val="center"/>
        </w:trPr>
        <w:tc>
          <w:tcPr>
            <w:tcW w:w="0" w:type="auto"/>
            <w:hideMark/>
          </w:tcPr>
          <w:tbl>
            <w:tblPr>
              <w:tblW w:w="0" w:type="auto"/>
              <w:jc w:val="center"/>
              <w:tblBorders>
                <w:top w:val="single" w:sz="6" w:space="0" w:color="C1C1C1"/>
                <w:left w:val="single" w:sz="6" w:space="0" w:color="C1C1C1"/>
                <w:bottom w:val="single" w:sz="2" w:space="0" w:color="C1C1C1"/>
                <w:right w:val="single" w:sz="2" w:space="0" w:color="C1C1C1"/>
              </w:tblBorders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  <w:tblDescription w:val="Procedure Freq: Cross-Tabular Freq Table"/>
            </w:tblPr>
            <w:tblGrid>
              <w:gridCol w:w="1364"/>
            </w:tblGrid>
            <w:tr w:rsidR="007725FA" w:rsidRPr="007725FA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hideMark/>
                </w:tcPr>
                <w:tbl>
                  <w:tblPr>
                    <w:tblW w:w="5000" w:type="pct"/>
                    <w:tblCellSpacing w:w="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CellMar>
                      <w:top w:w="60" w:type="dxa"/>
                      <w:left w:w="60" w:type="dxa"/>
                      <w:bottom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34"/>
                  </w:tblGrid>
                  <w:tr w:rsidR="007725FA" w:rsidRPr="007725FA" w:rsidTr="007725FA">
                    <w:trPr>
                      <w:tblCellSpacing w:w="0" w:type="dxa"/>
                    </w:trPr>
                    <w:tc>
                      <w:tcPr>
                        <w:tcW w:w="0" w:type="auto"/>
                        <w:hideMark/>
                      </w:tcPr>
                      <w:p w:rsidR="007725FA" w:rsidRPr="007725FA" w:rsidRDefault="007725FA" w:rsidP="007725FA">
                        <w:pPr>
                          <w:rPr>
                            <w:b/>
                            <w:bCs/>
                          </w:rPr>
                        </w:pPr>
                        <w:r w:rsidRPr="007725FA">
                          <w:rPr>
                            <w:b/>
                            <w:bCs/>
                          </w:rPr>
                          <w:lastRenderedPageBreak/>
                          <w:t>Frequency</w:t>
                        </w:r>
                      </w:p>
                    </w:tc>
                  </w:tr>
                </w:tbl>
                <w:p w:rsidR="007725FA" w:rsidRPr="007725FA" w:rsidRDefault="007725FA" w:rsidP="007725FA">
                  <w:pPr>
                    <w:rPr>
                      <w:b/>
                      <w:bCs/>
                    </w:rPr>
                  </w:pPr>
                </w:p>
              </w:tc>
            </w:tr>
          </w:tbl>
          <w:p w:rsidR="007725FA" w:rsidRPr="007725FA" w:rsidRDefault="007725FA" w:rsidP="007725FA">
            <w:pPr>
              <w:jc w:val="center"/>
            </w:pPr>
          </w:p>
        </w:tc>
        <w:tc>
          <w:tcPr>
            <w:tcW w:w="0" w:type="auto"/>
            <w:hideMark/>
          </w:tcPr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 w:firstRow="1" w:lastRow="0" w:firstColumn="1" w:lastColumn="0" w:noHBand="0" w:noVBand="1"/>
              <w:tblDescription w:val="Procedure Freq: Cross-Tabular Freq Table"/>
            </w:tblPr>
            <w:tblGrid>
              <w:gridCol w:w="2093"/>
              <w:gridCol w:w="2093"/>
              <w:gridCol w:w="2093"/>
              <w:gridCol w:w="667"/>
            </w:tblGrid>
            <w:tr w:rsidR="007725FA" w:rsidRPr="007725FA" w:rsidTr="007725FA">
              <w:trPr>
                <w:tblHeader/>
                <w:jc w:val="center"/>
              </w:trPr>
              <w:tc>
                <w:tcPr>
                  <w:tcW w:w="0" w:type="auto"/>
                  <w:gridSpan w:val="4"/>
                  <w:hideMark/>
                </w:tcPr>
                <w:p w:rsidR="007725FA" w:rsidRPr="007725FA" w:rsidRDefault="007725FA" w:rsidP="007725FA">
                  <w:pPr>
                    <w:jc w:val="center"/>
                    <w:rPr>
                      <w:b/>
                      <w:bCs/>
                    </w:rPr>
                  </w:pPr>
                  <w:r w:rsidRPr="007725FA">
                    <w:rPr>
                      <w:b/>
                      <w:bCs/>
                    </w:rPr>
                    <w:t>Table of surv1 by surv2</w:t>
                  </w:r>
                </w:p>
              </w:tc>
            </w:tr>
            <w:tr w:rsidR="007725FA" w:rsidRPr="007725FA" w:rsidTr="007725FA">
              <w:trPr>
                <w:tblHeader/>
                <w:jc w:val="center"/>
              </w:trPr>
              <w:tc>
                <w:tcPr>
                  <w:tcW w:w="0" w:type="auto"/>
                  <w:vMerge w:val="restart"/>
                  <w:hideMark/>
                </w:tcPr>
                <w:p w:rsidR="007725FA" w:rsidRPr="007725FA" w:rsidRDefault="007725FA" w:rsidP="007725FA">
                  <w:pPr>
                    <w:jc w:val="center"/>
                    <w:rPr>
                      <w:b/>
                      <w:bCs/>
                    </w:rPr>
                  </w:pPr>
                  <w:r w:rsidRPr="007725FA">
                    <w:rPr>
                      <w:b/>
                      <w:bCs/>
                    </w:rPr>
                    <w:t>surv1</w:t>
                  </w:r>
                </w:p>
              </w:tc>
              <w:tc>
                <w:tcPr>
                  <w:tcW w:w="0" w:type="auto"/>
                  <w:gridSpan w:val="3"/>
                  <w:hideMark/>
                </w:tcPr>
                <w:p w:rsidR="007725FA" w:rsidRPr="007725FA" w:rsidRDefault="007725FA" w:rsidP="007725FA">
                  <w:pPr>
                    <w:jc w:val="center"/>
                    <w:rPr>
                      <w:b/>
                      <w:bCs/>
                    </w:rPr>
                  </w:pPr>
                  <w:r w:rsidRPr="007725FA">
                    <w:rPr>
                      <w:b/>
                      <w:bCs/>
                    </w:rPr>
                    <w:t>surv2</w:t>
                  </w:r>
                </w:p>
              </w:tc>
            </w:tr>
            <w:tr w:rsidR="007725FA" w:rsidRPr="007725FA" w:rsidTr="007725FA">
              <w:trPr>
                <w:tblHeader/>
                <w:jc w:val="center"/>
              </w:trPr>
              <w:tc>
                <w:tcPr>
                  <w:tcW w:w="0" w:type="auto"/>
                  <w:vMerge/>
                  <w:vAlign w:val="center"/>
                  <w:hideMark/>
                </w:tcPr>
                <w:p w:rsidR="007725FA" w:rsidRPr="007725FA" w:rsidRDefault="007725FA" w:rsidP="007725FA">
                  <w:pPr>
                    <w:rPr>
                      <w:b/>
                      <w:bCs/>
                    </w:rPr>
                  </w:pPr>
                </w:p>
              </w:tc>
              <w:tc>
                <w:tcPr>
                  <w:tcW w:w="0" w:type="auto"/>
                  <w:hideMark/>
                </w:tcPr>
                <w:p w:rsidR="007725FA" w:rsidRPr="007725FA" w:rsidRDefault="007725FA" w:rsidP="007725FA">
                  <w:pPr>
                    <w:jc w:val="right"/>
                    <w:rPr>
                      <w:b/>
                      <w:bCs/>
                    </w:rPr>
                  </w:pPr>
                  <w:r w:rsidRPr="007725FA">
                    <w:rPr>
                      <w:b/>
                      <w:bCs/>
                    </w:rPr>
                    <w:t>below_1_serv/week</w:t>
                  </w:r>
                </w:p>
              </w:tc>
              <w:tc>
                <w:tcPr>
                  <w:tcW w:w="0" w:type="auto"/>
                  <w:hideMark/>
                </w:tcPr>
                <w:p w:rsidR="007725FA" w:rsidRPr="007725FA" w:rsidRDefault="007725FA" w:rsidP="007725FA">
                  <w:pPr>
                    <w:jc w:val="right"/>
                    <w:rPr>
                      <w:b/>
                      <w:bCs/>
                    </w:rPr>
                  </w:pPr>
                  <w:r w:rsidRPr="007725FA">
                    <w:rPr>
                      <w:b/>
                      <w:bCs/>
                    </w:rPr>
                    <w:t>above_1_serv/week</w:t>
                  </w:r>
                </w:p>
              </w:tc>
              <w:tc>
                <w:tcPr>
                  <w:tcW w:w="0" w:type="auto"/>
                  <w:hideMark/>
                </w:tcPr>
                <w:p w:rsidR="007725FA" w:rsidRPr="007725FA" w:rsidRDefault="007725FA" w:rsidP="007725FA">
                  <w:pPr>
                    <w:jc w:val="right"/>
                    <w:rPr>
                      <w:b/>
                      <w:bCs/>
                    </w:rPr>
                  </w:pPr>
                  <w:r w:rsidRPr="007725FA">
                    <w:rPr>
                      <w:b/>
                      <w:bCs/>
                    </w:rPr>
                    <w:t>Total</w:t>
                  </w:r>
                </w:p>
              </w:tc>
            </w:tr>
            <w:tr w:rsidR="007725FA" w:rsidRPr="007725FA" w:rsidTr="007725FA">
              <w:trPr>
                <w:jc w:val="center"/>
              </w:trPr>
              <w:tc>
                <w:tcPr>
                  <w:tcW w:w="0" w:type="auto"/>
                  <w:hideMark/>
                </w:tcPr>
                <w:p w:rsidR="007725FA" w:rsidRPr="007725FA" w:rsidRDefault="007725FA" w:rsidP="007725FA">
                  <w:pPr>
                    <w:rPr>
                      <w:b/>
                      <w:bCs/>
                    </w:rPr>
                  </w:pPr>
                  <w:r w:rsidRPr="007725FA">
                    <w:rPr>
                      <w:b/>
                      <w:bCs/>
                    </w:rPr>
                    <w:t xml:space="preserve">below_1_serv/week </w:t>
                  </w: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60" w:type="dxa"/>
                      <w:left w:w="60" w:type="dxa"/>
                      <w:bottom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73"/>
                  </w:tblGrid>
                  <w:tr w:rsidR="007725FA" w:rsidRPr="007725FA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7725FA" w:rsidRPr="007725FA" w:rsidRDefault="007725FA" w:rsidP="007725FA">
                        <w:pPr>
                          <w:jc w:val="right"/>
                        </w:pPr>
                        <w:r w:rsidRPr="007725FA">
                          <w:t>136</w:t>
                        </w:r>
                      </w:p>
                    </w:tc>
                  </w:tr>
                </w:tbl>
                <w:p w:rsidR="007725FA" w:rsidRPr="007725FA" w:rsidRDefault="007725FA" w:rsidP="007725FA">
                  <w:pPr>
                    <w:jc w:val="right"/>
                  </w:pP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60" w:type="dxa"/>
                      <w:left w:w="60" w:type="dxa"/>
                      <w:bottom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73"/>
                  </w:tblGrid>
                  <w:tr w:rsidR="007725FA" w:rsidRPr="007725FA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7725FA" w:rsidRPr="007725FA" w:rsidRDefault="007725FA" w:rsidP="007725FA">
                        <w:pPr>
                          <w:jc w:val="right"/>
                        </w:pPr>
                        <w:r w:rsidRPr="007725FA">
                          <w:t>92</w:t>
                        </w:r>
                      </w:p>
                    </w:tc>
                  </w:tr>
                </w:tbl>
                <w:p w:rsidR="007725FA" w:rsidRPr="007725FA" w:rsidRDefault="007725FA" w:rsidP="007725FA">
                  <w:pPr>
                    <w:jc w:val="right"/>
                  </w:pP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60" w:type="dxa"/>
                      <w:left w:w="60" w:type="dxa"/>
                      <w:bottom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47"/>
                  </w:tblGrid>
                  <w:tr w:rsidR="007725FA" w:rsidRPr="007725FA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7725FA" w:rsidRPr="007725FA" w:rsidRDefault="007725FA" w:rsidP="007725FA">
                        <w:pPr>
                          <w:jc w:val="right"/>
                        </w:pPr>
                        <w:r w:rsidRPr="007725FA">
                          <w:t>228</w:t>
                        </w:r>
                      </w:p>
                    </w:tc>
                  </w:tr>
                </w:tbl>
                <w:p w:rsidR="007725FA" w:rsidRPr="007725FA" w:rsidRDefault="007725FA" w:rsidP="007725FA">
                  <w:pPr>
                    <w:jc w:val="right"/>
                  </w:pPr>
                </w:p>
              </w:tc>
            </w:tr>
            <w:tr w:rsidR="007725FA" w:rsidRPr="007725FA" w:rsidTr="007725FA">
              <w:trPr>
                <w:jc w:val="center"/>
              </w:trPr>
              <w:tc>
                <w:tcPr>
                  <w:tcW w:w="0" w:type="auto"/>
                  <w:hideMark/>
                </w:tcPr>
                <w:p w:rsidR="007725FA" w:rsidRPr="007725FA" w:rsidRDefault="007725FA" w:rsidP="007725FA">
                  <w:pPr>
                    <w:rPr>
                      <w:b/>
                      <w:bCs/>
                    </w:rPr>
                  </w:pPr>
                  <w:r w:rsidRPr="007725FA">
                    <w:rPr>
                      <w:b/>
                      <w:bCs/>
                    </w:rPr>
                    <w:t xml:space="preserve">above_1_serv/week </w:t>
                  </w: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60" w:type="dxa"/>
                      <w:left w:w="60" w:type="dxa"/>
                      <w:bottom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73"/>
                  </w:tblGrid>
                  <w:tr w:rsidR="007725FA" w:rsidRPr="007725FA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7725FA" w:rsidRPr="007725FA" w:rsidRDefault="007725FA" w:rsidP="007725FA">
                        <w:pPr>
                          <w:jc w:val="right"/>
                        </w:pPr>
                        <w:r w:rsidRPr="007725FA">
                          <w:t>69</w:t>
                        </w:r>
                      </w:p>
                    </w:tc>
                  </w:tr>
                </w:tbl>
                <w:p w:rsidR="007725FA" w:rsidRPr="007725FA" w:rsidRDefault="007725FA" w:rsidP="007725FA">
                  <w:pPr>
                    <w:jc w:val="right"/>
                  </w:pP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60" w:type="dxa"/>
                      <w:left w:w="60" w:type="dxa"/>
                      <w:bottom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73"/>
                  </w:tblGrid>
                  <w:tr w:rsidR="007725FA" w:rsidRPr="007725FA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7725FA" w:rsidRPr="007725FA" w:rsidRDefault="007725FA" w:rsidP="007725FA">
                        <w:pPr>
                          <w:jc w:val="right"/>
                        </w:pPr>
                        <w:r w:rsidRPr="007725FA">
                          <w:t>240</w:t>
                        </w:r>
                      </w:p>
                    </w:tc>
                  </w:tr>
                </w:tbl>
                <w:p w:rsidR="007725FA" w:rsidRPr="007725FA" w:rsidRDefault="007725FA" w:rsidP="007725FA">
                  <w:pPr>
                    <w:jc w:val="right"/>
                  </w:pP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60" w:type="dxa"/>
                      <w:left w:w="60" w:type="dxa"/>
                      <w:bottom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47"/>
                  </w:tblGrid>
                  <w:tr w:rsidR="007725FA" w:rsidRPr="007725FA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7725FA" w:rsidRPr="007725FA" w:rsidRDefault="007725FA" w:rsidP="007725FA">
                        <w:pPr>
                          <w:jc w:val="right"/>
                        </w:pPr>
                        <w:r w:rsidRPr="007725FA">
                          <w:t>309</w:t>
                        </w:r>
                      </w:p>
                    </w:tc>
                  </w:tr>
                </w:tbl>
                <w:p w:rsidR="007725FA" w:rsidRPr="007725FA" w:rsidRDefault="007725FA" w:rsidP="007725FA">
                  <w:pPr>
                    <w:jc w:val="right"/>
                  </w:pPr>
                </w:p>
              </w:tc>
            </w:tr>
            <w:tr w:rsidR="007725FA" w:rsidRPr="007725FA" w:rsidTr="007725FA">
              <w:trPr>
                <w:jc w:val="center"/>
              </w:trPr>
              <w:tc>
                <w:tcPr>
                  <w:tcW w:w="0" w:type="auto"/>
                  <w:hideMark/>
                </w:tcPr>
                <w:p w:rsidR="007725FA" w:rsidRPr="007725FA" w:rsidRDefault="007725FA" w:rsidP="007725FA">
                  <w:pPr>
                    <w:rPr>
                      <w:b/>
                      <w:bCs/>
                    </w:rPr>
                  </w:pPr>
                  <w:r w:rsidRPr="007725FA">
                    <w:rPr>
                      <w:b/>
                      <w:bCs/>
                    </w:rPr>
                    <w:t xml:space="preserve">Total </w:t>
                  </w: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60" w:type="dxa"/>
                      <w:left w:w="60" w:type="dxa"/>
                      <w:bottom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73"/>
                  </w:tblGrid>
                  <w:tr w:rsidR="007725FA" w:rsidRPr="007725FA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7725FA" w:rsidRPr="007725FA" w:rsidRDefault="007725FA" w:rsidP="007725FA">
                        <w:pPr>
                          <w:jc w:val="right"/>
                        </w:pPr>
                        <w:r w:rsidRPr="007725FA">
                          <w:t>205</w:t>
                        </w:r>
                      </w:p>
                    </w:tc>
                  </w:tr>
                </w:tbl>
                <w:p w:rsidR="007725FA" w:rsidRPr="007725FA" w:rsidRDefault="007725FA" w:rsidP="007725FA">
                  <w:pPr>
                    <w:jc w:val="right"/>
                  </w:pP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60" w:type="dxa"/>
                      <w:left w:w="60" w:type="dxa"/>
                      <w:bottom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973"/>
                  </w:tblGrid>
                  <w:tr w:rsidR="007725FA" w:rsidRPr="007725FA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7725FA" w:rsidRPr="007725FA" w:rsidRDefault="007725FA" w:rsidP="007725FA">
                        <w:pPr>
                          <w:jc w:val="right"/>
                        </w:pPr>
                        <w:r w:rsidRPr="007725FA">
                          <w:t>332</w:t>
                        </w:r>
                      </w:p>
                    </w:tc>
                  </w:tr>
                </w:tbl>
                <w:p w:rsidR="007725FA" w:rsidRPr="007725FA" w:rsidRDefault="007725FA" w:rsidP="007725FA">
                  <w:pPr>
                    <w:jc w:val="right"/>
                  </w:pPr>
                </w:p>
              </w:tc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jc w:val="right"/>
                    <w:tblCellSpacing w:w="0" w:type="dxa"/>
                    <w:tblCellMar>
                      <w:top w:w="60" w:type="dxa"/>
                      <w:left w:w="60" w:type="dxa"/>
                      <w:bottom w:w="60" w:type="dxa"/>
                      <w:right w:w="6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47"/>
                  </w:tblGrid>
                  <w:tr w:rsidR="007725FA" w:rsidRPr="007725FA">
                    <w:trPr>
                      <w:tblCellSpacing w:w="0" w:type="dxa"/>
                      <w:jc w:val="right"/>
                    </w:trPr>
                    <w:tc>
                      <w:tcPr>
                        <w:tcW w:w="0" w:type="auto"/>
                        <w:hideMark/>
                      </w:tcPr>
                      <w:p w:rsidR="007725FA" w:rsidRPr="007725FA" w:rsidRDefault="007725FA" w:rsidP="007725FA">
                        <w:pPr>
                          <w:jc w:val="right"/>
                        </w:pPr>
                        <w:r w:rsidRPr="007725FA">
                          <w:t>537</w:t>
                        </w:r>
                      </w:p>
                    </w:tc>
                  </w:tr>
                </w:tbl>
                <w:p w:rsidR="007725FA" w:rsidRPr="007725FA" w:rsidRDefault="007725FA" w:rsidP="007725FA">
                  <w:pPr>
                    <w:jc w:val="right"/>
                  </w:pPr>
                </w:p>
              </w:tc>
            </w:tr>
          </w:tbl>
          <w:p w:rsidR="007725FA" w:rsidRPr="007725FA" w:rsidRDefault="007725FA" w:rsidP="007725FA">
            <w:pPr>
              <w:jc w:val="center"/>
            </w:pPr>
          </w:p>
        </w:tc>
      </w:tr>
    </w:tbl>
    <w:p w:rsidR="007725FA" w:rsidRPr="007725FA" w:rsidRDefault="007725FA" w:rsidP="007725FA">
      <w:pPr>
        <w:spacing w:after="240"/>
        <w:rPr>
          <w:rFonts w:ascii="Arial" w:hAnsi="Arial" w:cs="Arial"/>
          <w:color w:val="000000"/>
          <w:sz w:val="20"/>
          <w:szCs w:val="20"/>
        </w:rPr>
      </w:pPr>
    </w:p>
    <w:tbl>
      <w:tblPr>
        <w:tblW w:w="0" w:type="auto"/>
        <w:jc w:val="center"/>
        <w:tblCellSpacing w:w="15" w:type="dxa"/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2"/>
      </w:tblGrid>
      <w:tr w:rsidR="007725FA" w:rsidRPr="007725FA" w:rsidTr="007725FA">
        <w:trPr>
          <w:tblCellSpacing w:w="15" w:type="dxa"/>
          <w:jc w:val="center"/>
        </w:trPr>
        <w:tc>
          <w:tcPr>
            <w:tcW w:w="0" w:type="auto"/>
            <w:shd w:val="clear" w:color="auto" w:fill="FAFBFE"/>
            <w:hideMark/>
          </w:tcPr>
          <w:p w:rsidR="007725FA" w:rsidRPr="007725FA" w:rsidRDefault="007725FA" w:rsidP="007725FA">
            <w:pPr>
              <w:jc w:val="center"/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</w:pPr>
            <w:r w:rsidRPr="007725FA"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  <w:t>Statistics for Table of surv1 by surv2</w:t>
            </w:r>
          </w:p>
        </w:tc>
      </w:tr>
    </w:tbl>
    <w:p w:rsidR="007725FA" w:rsidRPr="007725FA" w:rsidRDefault="007725FA" w:rsidP="007725FA">
      <w:pPr>
        <w:jc w:val="center"/>
        <w:rPr>
          <w:rFonts w:ascii="Arial" w:hAnsi="Arial" w:cs="Arial"/>
          <w:vanish/>
          <w:color w:val="000000"/>
          <w:sz w:val="20"/>
          <w:szCs w:val="20"/>
        </w:rPr>
      </w:pPr>
      <w:bookmarkStart w:id="7" w:name="IDX18"/>
      <w:bookmarkEnd w:id="7"/>
    </w:p>
    <w:p w:rsidR="007725FA" w:rsidRPr="007725FA" w:rsidRDefault="007725FA" w:rsidP="007725FA">
      <w:pPr>
        <w:rPr>
          <w:rFonts w:ascii="Arial" w:hAnsi="Arial" w:cs="Arial"/>
          <w:color w:val="000000"/>
          <w:sz w:val="20"/>
          <w:szCs w:val="20"/>
        </w:rPr>
      </w:pPr>
      <w:bookmarkStart w:id="8" w:name="IDX19"/>
      <w:bookmarkEnd w:id="8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Procedure Freq: Simple Kappa Coefficient"/>
      </w:tblPr>
      <w:tblGrid>
        <w:gridCol w:w="2527"/>
        <w:gridCol w:w="780"/>
      </w:tblGrid>
      <w:tr w:rsidR="007725FA" w:rsidRPr="007725FA" w:rsidTr="007725FA">
        <w:trPr>
          <w:tblHeader/>
          <w:jc w:val="center"/>
        </w:trPr>
        <w:tc>
          <w:tcPr>
            <w:tcW w:w="0" w:type="auto"/>
            <w:gridSpan w:val="2"/>
            <w:hideMark/>
          </w:tcPr>
          <w:p w:rsidR="007725FA" w:rsidRPr="007725FA" w:rsidRDefault="007725FA" w:rsidP="007725FA">
            <w:pPr>
              <w:jc w:val="center"/>
              <w:rPr>
                <w:b/>
                <w:bCs/>
              </w:rPr>
            </w:pPr>
            <w:r w:rsidRPr="007725FA">
              <w:rPr>
                <w:b/>
                <w:bCs/>
              </w:rPr>
              <w:t>Simple Kappa Coefficient</w:t>
            </w:r>
          </w:p>
        </w:tc>
      </w:tr>
      <w:tr w:rsidR="007725FA" w:rsidRPr="007725FA" w:rsidTr="007725FA">
        <w:trPr>
          <w:jc w:val="center"/>
        </w:trPr>
        <w:tc>
          <w:tcPr>
            <w:tcW w:w="0" w:type="auto"/>
            <w:hideMark/>
          </w:tcPr>
          <w:p w:rsidR="007725FA" w:rsidRPr="007725FA" w:rsidRDefault="007725FA" w:rsidP="007725FA">
            <w:pPr>
              <w:rPr>
                <w:b/>
                <w:bCs/>
                <w:color w:val="FF0000"/>
              </w:rPr>
            </w:pPr>
            <w:r w:rsidRPr="007725FA">
              <w:rPr>
                <w:b/>
                <w:bCs/>
                <w:color w:val="FF0000"/>
              </w:rPr>
              <w:t>Kappa</w:t>
            </w:r>
          </w:p>
        </w:tc>
        <w:tc>
          <w:tcPr>
            <w:tcW w:w="0" w:type="auto"/>
            <w:hideMark/>
          </w:tcPr>
          <w:p w:rsidR="007725FA" w:rsidRPr="007725FA" w:rsidRDefault="007725FA" w:rsidP="007725FA">
            <w:pPr>
              <w:jc w:val="right"/>
              <w:rPr>
                <w:color w:val="FF0000"/>
              </w:rPr>
            </w:pPr>
            <w:r w:rsidRPr="007725FA">
              <w:rPr>
                <w:color w:val="FF0000"/>
              </w:rPr>
              <w:t>0.3782</w:t>
            </w:r>
          </w:p>
        </w:tc>
      </w:tr>
      <w:tr w:rsidR="007725FA" w:rsidRPr="007725FA" w:rsidTr="007725FA">
        <w:trPr>
          <w:jc w:val="center"/>
        </w:trPr>
        <w:tc>
          <w:tcPr>
            <w:tcW w:w="0" w:type="auto"/>
            <w:hideMark/>
          </w:tcPr>
          <w:p w:rsidR="007725FA" w:rsidRPr="007725FA" w:rsidRDefault="007725FA" w:rsidP="007725FA">
            <w:pPr>
              <w:rPr>
                <w:b/>
                <w:bCs/>
                <w:color w:val="FF0000"/>
              </w:rPr>
            </w:pPr>
            <w:r w:rsidRPr="007725FA">
              <w:rPr>
                <w:b/>
                <w:bCs/>
                <w:color w:val="FF0000"/>
              </w:rPr>
              <w:t>ASE</w:t>
            </w:r>
          </w:p>
        </w:tc>
        <w:tc>
          <w:tcPr>
            <w:tcW w:w="0" w:type="auto"/>
            <w:hideMark/>
          </w:tcPr>
          <w:p w:rsidR="007725FA" w:rsidRPr="007725FA" w:rsidRDefault="007725FA" w:rsidP="007725FA">
            <w:pPr>
              <w:jc w:val="right"/>
              <w:rPr>
                <w:color w:val="FF0000"/>
              </w:rPr>
            </w:pPr>
            <w:r w:rsidRPr="007725FA">
              <w:rPr>
                <w:color w:val="FF0000"/>
              </w:rPr>
              <w:t>0.0404</w:t>
            </w:r>
          </w:p>
        </w:tc>
      </w:tr>
      <w:tr w:rsidR="007725FA" w:rsidRPr="007725FA" w:rsidTr="007725FA">
        <w:trPr>
          <w:jc w:val="center"/>
        </w:trPr>
        <w:tc>
          <w:tcPr>
            <w:tcW w:w="0" w:type="auto"/>
            <w:hideMark/>
          </w:tcPr>
          <w:p w:rsidR="007725FA" w:rsidRPr="007725FA" w:rsidRDefault="007725FA" w:rsidP="007725FA">
            <w:pPr>
              <w:rPr>
                <w:b/>
                <w:bCs/>
                <w:color w:val="FF0000"/>
              </w:rPr>
            </w:pPr>
            <w:r w:rsidRPr="007725FA">
              <w:rPr>
                <w:b/>
                <w:bCs/>
                <w:color w:val="FF0000"/>
              </w:rPr>
              <w:t>95% Lower Conf Limit</w:t>
            </w:r>
          </w:p>
        </w:tc>
        <w:tc>
          <w:tcPr>
            <w:tcW w:w="0" w:type="auto"/>
            <w:hideMark/>
          </w:tcPr>
          <w:p w:rsidR="007725FA" w:rsidRPr="007725FA" w:rsidRDefault="007725FA" w:rsidP="007725FA">
            <w:pPr>
              <w:jc w:val="right"/>
              <w:rPr>
                <w:color w:val="FF0000"/>
              </w:rPr>
            </w:pPr>
            <w:r w:rsidRPr="007725FA">
              <w:rPr>
                <w:color w:val="FF0000"/>
              </w:rPr>
              <w:t>0.2989</w:t>
            </w:r>
          </w:p>
        </w:tc>
      </w:tr>
      <w:tr w:rsidR="007725FA" w:rsidRPr="007725FA" w:rsidTr="007725FA">
        <w:trPr>
          <w:jc w:val="center"/>
        </w:trPr>
        <w:tc>
          <w:tcPr>
            <w:tcW w:w="0" w:type="auto"/>
            <w:hideMark/>
          </w:tcPr>
          <w:p w:rsidR="007725FA" w:rsidRPr="007725FA" w:rsidRDefault="007725FA" w:rsidP="007725FA">
            <w:pPr>
              <w:rPr>
                <w:b/>
                <w:bCs/>
                <w:color w:val="FF0000"/>
              </w:rPr>
            </w:pPr>
            <w:r w:rsidRPr="007725FA">
              <w:rPr>
                <w:b/>
                <w:bCs/>
                <w:color w:val="FF0000"/>
              </w:rPr>
              <w:t>95% Upper Conf Limit</w:t>
            </w:r>
          </w:p>
        </w:tc>
        <w:tc>
          <w:tcPr>
            <w:tcW w:w="0" w:type="auto"/>
            <w:hideMark/>
          </w:tcPr>
          <w:p w:rsidR="007725FA" w:rsidRPr="007725FA" w:rsidRDefault="007725FA" w:rsidP="007725FA">
            <w:pPr>
              <w:jc w:val="right"/>
              <w:rPr>
                <w:color w:val="FF0000"/>
              </w:rPr>
            </w:pPr>
            <w:r w:rsidRPr="007725FA">
              <w:rPr>
                <w:color w:val="FF0000"/>
              </w:rPr>
              <w:t>0.4575</w:t>
            </w:r>
          </w:p>
        </w:tc>
      </w:tr>
    </w:tbl>
    <w:p w:rsidR="007725FA" w:rsidRPr="007725FA" w:rsidRDefault="007725FA" w:rsidP="007725FA">
      <w:pPr>
        <w:rPr>
          <w:rFonts w:ascii="Arial" w:hAnsi="Arial" w:cs="Arial"/>
          <w:color w:val="000000"/>
          <w:sz w:val="20"/>
          <w:szCs w:val="20"/>
        </w:rPr>
      </w:pPr>
      <w:bookmarkStart w:id="9" w:name="IDX20"/>
      <w:bookmarkEnd w:id="9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  <w:tblDescription w:val="Procedure Freq: Simple Kappa Test"/>
      </w:tblPr>
      <w:tblGrid>
        <w:gridCol w:w="2023"/>
        <w:gridCol w:w="796"/>
      </w:tblGrid>
      <w:tr w:rsidR="007725FA" w:rsidRPr="007725FA" w:rsidTr="007725FA">
        <w:trPr>
          <w:tblHeader/>
          <w:jc w:val="center"/>
        </w:trPr>
        <w:tc>
          <w:tcPr>
            <w:tcW w:w="0" w:type="auto"/>
            <w:gridSpan w:val="2"/>
            <w:hideMark/>
          </w:tcPr>
          <w:p w:rsidR="007725FA" w:rsidRPr="007725FA" w:rsidRDefault="007725FA" w:rsidP="007725FA">
            <w:pPr>
              <w:jc w:val="center"/>
              <w:rPr>
                <w:b/>
                <w:bCs/>
              </w:rPr>
            </w:pPr>
            <w:r w:rsidRPr="007725FA">
              <w:rPr>
                <w:b/>
                <w:bCs/>
                <w:color w:val="FF0000"/>
              </w:rPr>
              <w:t>Test of H0: Kappa = 0</w:t>
            </w:r>
          </w:p>
        </w:tc>
      </w:tr>
      <w:tr w:rsidR="007725FA" w:rsidRPr="007725FA" w:rsidTr="007725FA">
        <w:trPr>
          <w:jc w:val="center"/>
        </w:trPr>
        <w:tc>
          <w:tcPr>
            <w:tcW w:w="0" w:type="auto"/>
            <w:hideMark/>
          </w:tcPr>
          <w:p w:rsidR="007725FA" w:rsidRPr="007725FA" w:rsidRDefault="007725FA" w:rsidP="007725FA">
            <w:pPr>
              <w:rPr>
                <w:b/>
                <w:bCs/>
                <w:color w:val="FF0000"/>
              </w:rPr>
            </w:pPr>
            <w:r w:rsidRPr="007725FA">
              <w:rPr>
                <w:b/>
                <w:bCs/>
                <w:color w:val="FF0000"/>
              </w:rPr>
              <w:t>ASE under H0</w:t>
            </w:r>
          </w:p>
        </w:tc>
        <w:tc>
          <w:tcPr>
            <w:tcW w:w="0" w:type="auto"/>
            <w:hideMark/>
          </w:tcPr>
          <w:p w:rsidR="007725FA" w:rsidRPr="007725FA" w:rsidRDefault="007725FA" w:rsidP="007725FA">
            <w:pPr>
              <w:jc w:val="right"/>
              <w:rPr>
                <w:color w:val="FF0000"/>
              </w:rPr>
            </w:pPr>
            <w:r w:rsidRPr="007725FA">
              <w:rPr>
                <w:color w:val="FF0000"/>
              </w:rPr>
              <w:t>0.0430</w:t>
            </w:r>
          </w:p>
        </w:tc>
      </w:tr>
      <w:tr w:rsidR="007725FA" w:rsidRPr="007725FA" w:rsidTr="007725FA">
        <w:trPr>
          <w:jc w:val="center"/>
        </w:trPr>
        <w:tc>
          <w:tcPr>
            <w:tcW w:w="0" w:type="auto"/>
            <w:hideMark/>
          </w:tcPr>
          <w:p w:rsidR="007725FA" w:rsidRPr="007725FA" w:rsidRDefault="007725FA" w:rsidP="007725FA">
            <w:pPr>
              <w:rPr>
                <w:b/>
                <w:bCs/>
                <w:color w:val="FF0000"/>
              </w:rPr>
            </w:pPr>
            <w:r w:rsidRPr="007725FA">
              <w:rPr>
                <w:b/>
                <w:bCs/>
                <w:color w:val="FF0000"/>
              </w:rPr>
              <w:t>Z</w:t>
            </w:r>
          </w:p>
        </w:tc>
        <w:tc>
          <w:tcPr>
            <w:tcW w:w="0" w:type="auto"/>
            <w:hideMark/>
          </w:tcPr>
          <w:p w:rsidR="007725FA" w:rsidRPr="007725FA" w:rsidRDefault="007725FA" w:rsidP="007725FA">
            <w:pPr>
              <w:jc w:val="right"/>
              <w:rPr>
                <w:color w:val="FF0000"/>
              </w:rPr>
            </w:pPr>
            <w:r w:rsidRPr="007725FA">
              <w:rPr>
                <w:color w:val="FF0000"/>
              </w:rPr>
              <w:t>8.7987</w:t>
            </w:r>
          </w:p>
        </w:tc>
      </w:tr>
      <w:tr w:rsidR="007725FA" w:rsidRPr="007725FA" w:rsidTr="007725FA">
        <w:trPr>
          <w:jc w:val="center"/>
        </w:trPr>
        <w:tc>
          <w:tcPr>
            <w:tcW w:w="0" w:type="auto"/>
            <w:hideMark/>
          </w:tcPr>
          <w:p w:rsidR="007725FA" w:rsidRPr="007725FA" w:rsidRDefault="007725FA" w:rsidP="007725FA">
            <w:pPr>
              <w:rPr>
                <w:b/>
                <w:bCs/>
                <w:color w:val="FF0000"/>
              </w:rPr>
            </w:pPr>
            <w:r w:rsidRPr="007725FA">
              <w:rPr>
                <w:b/>
                <w:bCs/>
                <w:color w:val="FF0000"/>
              </w:rPr>
              <w:t xml:space="preserve">One-sided </w:t>
            </w:r>
            <w:proofErr w:type="spellStart"/>
            <w:r w:rsidRPr="007725FA">
              <w:rPr>
                <w:b/>
                <w:bCs/>
                <w:color w:val="FF0000"/>
              </w:rPr>
              <w:t>Pr</w:t>
            </w:r>
            <w:proofErr w:type="spellEnd"/>
            <w:r w:rsidRPr="007725FA">
              <w:rPr>
                <w:b/>
                <w:bCs/>
                <w:color w:val="FF0000"/>
              </w:rPr>
              <w:t xml:space="preserve"> &gt; Z</w:t>
            </w:r>
          </w:p>
        </w:tc>
        <w:tc>
          <w:tcPr>
            <w:tcW w:w="0" w:type="auto"/>
            <w:hideMark/>
          </w:tcPr>
          <w:p w:rsidR="007725FA" w:rsidRPr="007725FA" w:rsidRDefault="007725FA" w:rsidP="007725FA">
            <w:pPr>
              <w:jc w:val="right"/>
              <w:rPr>
                <w:color w:val="FF0000"/>
              </w:rPr>
            </w:pPr>
            <w:r w:rsidRPr="007725FA">
              <w:rPr>
                <w:color w:val="FF0000"/>
              </w:rPr>
              <w:t>&lt;.0001</w:t>
            </w:r>
          </w:p>
        </w:tc>
      </w:tr>
      <w:tr w:rsidR="007725FA" w:rsidRPr="007725FA" w:rsidTr="007725FA">
        <w:trPr>
          <w:jc w:val="center"/>
        </w:trPr>
        <w:tc>
          <w:tcPr>
            <w:tcW w:w="0" w:type="auto"/>
            <w:hideMark/>
          </w:tcPr>
          <w:p w:rsidR="007725FA" w:rsidRPr="007725FA" w:rsidRDefault="007725FA" w:rsidP="007725FA">
            <w:pPr>
              <w:rPr>
                <w:b/>
                <w:bCs/>
                <w:color w:val="FF0000"/>
              </w:rPr>
            </w:pPr>
            <w:r w:rsidRPr="007725FA">
              <w:rPr>
                <w:b/>
                <w:bCs/>
                <w:color w:val="FF0000"/>
              </w:rPr>
              <w:t xml:space="preserve">Two-sided </w:t>
            </w:r>
            <w:proofErr w:type="spellStart"/>
            <w:r w:rsidRPr="007725FA">
              <w:rPr>
                <w:b/>
                <w:bCs/>
                <w:color w:val="FF0000"/>
              </w:rPr>
              <w:t>Pr</w:t>
            </w:r>
            <w:proofErr w:type="spellEnd"/>
            <w:r w:rsidRPr="007725FA">
              <w:rPr>
                <w:b/>
                <w:bCs/>
                <w:color w:val="FF0000"/>
              </w:rPr>
              <w:t xml:space="preserve"> &gt; |Z|</w:t>
            </w:r>
          </w:p>
        </w:tc>
        <w:tc>
          <w:tcPr>
            <w:tcW w:w="0" w:type="auto"/>
            <w:hideMark/>
          </w:tcPr>
          <w:p w:rsidR="007725FA" w:rsidRPr="007725FA" w:rsidRDefault="007725FA" w:rsidP="007725FA">
            <w:pPr>
              <w:jc w:val="right"/>
              <w:rPr>
                <w:color w:val="FF0000"/>
              </w:rPr>
            </w:pPr>
            <w:r w:rsidRPr="007725FA">
              <w:rPr>
                <w:color w:val="FF0000"/>
              </w:rPr>
              <w:t>&lt;.0001</w:t>
            </w:r>
          </w:p>
        </w:tc>
      </w:tr>
    </w:tbl>
    <w:p w:rsidR="007725FA" w:rsidRPr="007725FA" w:rsidRDefault="007725FA" w:rsidP="007725FA">
      <w:pPr>
        <w:spacing w:after="240"/>
        <w:rPr>
          <w:rFonts w:ascii="Arial" w:hAnsi="Arial" w:cs="Arial"/>
          <w:color w:val="000000"/>
          <w:sz w:val="20"/>
          <w:szCs w:val="20"/>
        </w:rPr>
      </w:pPr>
    </w:p>
    <w:tbl>
      <w:tblPr>
        <w:tblW w:w="0" w:type="auto"/>
        <w:jc w:val="center"/>
        <w:tblCellSpacing w:w="15" w:type="dxa"/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9"/>
      </w:tblGrid>
      <w:tr w:rsidR="007725FA" w:rsidRPr="007725FA" w:rsidTr="007725FA">
        <w:trPr>
          <w:tblCellSpacing w:w="15" w:type="dxa"/>
          <w:jc w:val="center"/>
        </w:trPr>
        <w:tc>
          <w:tcPr>
            <w:tcW w:w="0" w:type="auto"/>
            <w:shd w:val="clear" w:color="auto" w:fill="FAFBFE"/>
            <w:hideMark/>
          </w:tcPr>
          <w:p w:rsidR="007725FA" w:rsidRPr="007725FA" w:rsidRDefault="007725FA" w:rsidP="007725FA">
            <w:pPr>
              <w:jc w:val="center"/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</w:pPr>
            <w:r w:rsidRPr="007725FA">
              <w:rPr>
                <w:rFonts w:ascii="Arial" w:hAnsi="Arial" w:cs="Arial"/>
                <w:b/>
                <w:bCs/>
                <w:color w:val="112277"/>
                <w:sz w:val="20"/>
                <w:szCs w:val="20"/>
              </w:rPr>
              <w:t>Sample Size = 537</w:t>
            </w:r>
          </w:p>
        </w:tc>
      </w:tr>
    </w:tbl>
    <w:p w:rsidR="00F35EF1" w:rsidRPr="00974147" w:rsidRDefault="007725FA" w:rsidP="007725FA">
      <w:pPr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</w:pPr>
      <w:r w:rsidRPr="00974147">
        <w:rPr>
          <w:rFonts w:ascii="Courier New" w:eastAsiaTheme="minorHAnsi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sectPr w:rsidR="00F35EF1" w:rsidRPr="00974147" w:rsidSect="00AF1E6A">
      <w:headerReference w:type="default" r:id="rId7"/>
      <w:footerReference w:type="even" r:id="rId8"/>
      <w:pgSz w:w="12240" w:h="15840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0023" w:rsidRDefault="00510023" w:rsidP="00640E6E">
      <w:r>
        <w:separator/>
      </w:r>
    </w:p>
  </w:endnote>
  <w:endnote w:type="continuationSeparator" w:id="0">
    <w:p w:rsidR="00510023" w:rsidRDefault="00510023" w:rsidP="00640E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 Light">
    <w:altName w:val="Myriad Pro Ligh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oneSerif-Italic">
    <w:altName w:val="Times New Roman"/>
    <w:panose1 w:val="00000000000000000000"/>
    <w:charset w:val="00"/>
    <w:family w:val="roman"/>
    <w:notTrueType/>
    <w:pitch w:val="default"/>
  </w:font>
  <w:font w:name="StoneSerif-Semibold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R10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2C14" w:rsidRDefault="00C32C14" w:rsidP="00106FC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29</w:t>
    </w:r>
    <w:r>
      <w:rPr>
        <w:rStyle w:val="PageNumber"/>
      </w:rPr>
      <w:fldChar w:fldCharType="end"/>
    </w:r>
  </w:p>
  <w:p w:rsidR="00C32C14" w:rsidRDefault="00C32C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0023" w:rsidRDefault="00510023" w:rsidP="00640E6E">
      <w:r>
        <w:separator/>
      </w:r>
    </w:p>
  </w:footnote>
  <w:footnote w:type="continuationSeparator" w:id="0">
    <w:p w:rsidR="00510023" w:rsidRDefault="00510023" w:rsidP="00640E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32C14" w:rsidRDefault="00C32C14" w:rsidP="00BC0170">
    <w:pPr>
      <w:pStyle w:val="Header"/>
    </w:pPr>
    <w:r>
      <w:t xml:space="preserve">Stat 468/568 Biostatistics </w:t>
    </w:r>
    <w:r>
      <w:tab/>
    </w:r>
    <w:r>
      <w:tab/>
      <w:t>Dr. Islam</w:t>
    </w:r>
  </w:p>
  <w:p w:rsidR="00C32C14" w:rsidRDefault="00C32C14">
    <w:pPr>
      <w:pStyle w:val="Header"/>
    </w:pPr>
  </w:p>
  <w:p w:rsidR="00C32C14" w:rsidRDefault="00C32C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8549F3"/>
    <w:multiLevelType w:val="hybridMultilevel"/>
    <w:tmpl w:val="5700F59E"/>
    <w:lvl w:ilvl="0" w:tplc="2A346A26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B12ACC"/>
    <w:multiLevelType w:val="hybridMultilevel"/>
    <w:tmpl w:val="7E480B8A"/>
    <w:lvl w:ilvl="0" w:tplc="F0D6E82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CA6931"/>
    <w:multiLevelType w:val="hybridMultilevel"/>
    <w:tmpl w:val="9362903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5B642D"/>
    <w:multiLevelType w:val="hybridMultilevel"/>
    <w:tmpl w:val="ABD69F74"/>
    <w:lvl w:ilvl="0" w:tplc="C3A0561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3B3E73"/>
    <w:multiLevelType w:val="hybridMultilevel"/>
    <w:tmpl w:val="919211E2"/>
    <w:lvl w:ilvl="0" w:tplc="F0DE120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970AD7"/>
    <w:multiLevelType w:val="hybridMultilevel"/>
    <w:tmpl w:val="1C425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1E40FA"/>
    <w:multiLevelType w:val="hybridMultilevel"/>
    <w:tmpl w:val="CA689710"/>
    <w:lvl w:ilvl="0" w:tplc="20D8653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3433FA"/>
    <w:multiLevelType w:val="hybridMultilevel"/>
    <w:tmpl w:val="888CFC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D47C5C"/>
    <w:multiLevelType w:val="hybridMultilevel"/>
    <w:tmpl w:val="AA2C08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D5259A"/>
    <w:multiLevelType w:val="multilevel"/>
    <w:tmpl w:val="82BE427C"/>
    <w:lvl w:ilvl="0">
      <w:start w:val="10"/>
      <w:numFmt w:val="decimal"/>
      <w:lvlText w:val="%1"/>
      <w:lvlJc w:val="left"/>
      <w:pPr>
        <w:ind w:left="636" w:hanging="63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36" w:hanging="63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45AF17E9"/>
    <w:multiLevelType w:val="hybridMultilevel"/>
    <w:tmpl w:val="C63EF02C"/>
    <w:lvl w:ilvl="0" w:tplc="A6B8620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653572"/>
    <w:multiLevelType w:val="hybridMultilevel"/>
    <w:tmpl w:val="21F40786"/>
    <w:lvl w:ilvl="0" w:tplc="FEEC626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2165F0"/>
    <w:multiLevelType w:val="multilevel"/>
    <w:tmpl w:val="D486A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344140"/>
    <w:multiLevelType w:val="hybridMultilevel"/>
    <w:tmpl w:val="0F965E80"/>
    <w:lvl w:ilvl="0" w:tplc="20D8653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0A7CC2"/>
    <w:multiLevelType w:val="hybridMultilevel"/>
    <w:tmpl w:val="13B8C6F6"/>
    <w:lvl w:ilvl="0" w:tplc="80162A2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DE5864"/>
    <w:multiLevelType w:val="hybridMultilevel"/>
    <w:tmpl w:val="24A88B94"/>
    <w:lvl w:ilvl="0" w:tplc="438CAB4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260615"/>
    <w:multiLevelType w:val="hybridMultilevel"/>
    <w:tmpl w:val="3884A8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CF607E"/>
    <w:multiLevelType w:val="hybridMultilevel"/>
    <w:tmpl w:val="400EBCD6"/>
    <w:lvl w:ilvl="0" w:tplc="F0D6E82E">
      <w:start w:val="1"/>
      <w:numFmt w:val="decimal"/>
      <w:lvlText w:val="(%1)"/>
      <w:lvlJc w:val="left"/>
      <w:pPr>
        <w:ind w:left="720" w:hanging="360"/>
      </w:pPr>
      <w:rPr>
        <w:rFonts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5771F3"/>
    <w:multiLevelType w:val="hybridMultilevel"/>
    <w:tmpl w:val="0F965E80"/>
    <w:lvl w:ilvl="0" w:tplc="20D8653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75067C"/>
    <w:multiLevelType w:val="hybridMultilevel"/>
    <w:tmpl w:val="A94EB680"/>
    <w:lvl w:ilvl="0" w:tplc="1972789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C80BC6"/>
    <w:multiLevelType w:val="hybridMultilevel"/>
    <w:tmpl w:val="F27ABB78"/>
    <w:lvl w:ilvl="0" w:tplc="4E3239FC">
      <w:start w:val="1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A129F9"/>
    <w:multiLevelType w:val="hybridMultilevel"/>
    <w:tmpl w:val="FE8CDCE4"/>
    <w:lvl w:ilvl="0" w:tplc="809AF9E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7"/>
  </w:num>
  <w:num w:numId="2">
    <w:abstractNumId w:val="1"/>
  </w:num>
  <w:num w:numId="3">
    <w:abstractNumId w:val="13"/>
  </w:num>
  <w:num w:numId="4">
    <w:abstractNumId w:val="18"/>
  </w:num>
  <w:num w:numId="5">
    <w:abstractNumId w:val="2"/>
  </w:num>
  <w:num w:numId="6">
    <w:abstractNumId w:val="6"/>
  </w:num>
  <w:num w:numId="7">
    <w:abstractNumId w:val="7"/>
  </w:num>
  <w:num w:numId="8">
    <w:abstractNumId w:val="16"/>
  </w:num>
  <w:num w:numId="9">
    <w:abstractNumId w:val="3"/>
  </w:num>
  <w:num w:numId="10">
    <w:abstractNumId w:val="14"/>
  </w:num>
  <w:num w:numId="11">
    <w:abstractNumId w:val="11"/>
  </w:num>
  <w:num w:numId="12">
    <w:abstractNumId w:val="15"/>
  </w:num>
  <w:num w:numId="13">
    <w:abstractNumId w:val="0"/>
  </w:num>
  <w:num w:numId="14">
    <w:abstractNumId w:val="21"/>
  </w:num>
  <w:num w:numId="15">
    <w:abstractNumId w:val="5"/>
  </w:num>
  <w:num w:numId="16">
    <w:abstractNumId w:val="10"/>
  </w:num>
  <w:num w:numId="17">
    <w:abstractNumId w:val="9"/>
  </w:num>
  <w:num w:numId="18">
    <w:abstractNumId w:val="20"/>
  </w:num>
  <w:num w:numId="19">
    <w:abstractNumId w:val="8"/>
  </w:num>
  <w:num w:numId="20">
    <w:abstractNumId w:val="4"/>
  </w:num>
  <w:num w:numId="21">
    <w:abstractNumId w:val="19"/>
  </w:num>
  <w:num w:numId="22">
    <w:abstractNumId w:val="1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6FC8"/>
    <w:rsid w:val="00000E36"/>
    <w:rsid w:val="0000103F"/>
    <w:rsid w:val="000036CE"/>
    <w:rsid w:val="000038A6"/>
    <w:rsid w:val="0000646C"/>
    <w:rsid w:val="000079C7"/>
    <w:rsid w:val="00007FE2"/>
    <w:rsid w:val="00010C54"/>
    <w:rsid w:val="000144CD"/>
    <w:rsid w:val="000149F2"/>
    <w:rsid w:val="00017CDB"/>
    <w:rsid w:val="00020FF7"/>
    <w:rsid w:val="0002174B"/>
    <w:rsid w:val="0002482B"/>
    <w:rsid w:val="000255B8"/>
    <w:rsid w:val="00027D24"/>
    <w:rsid w:val="00031E59"/>
    <w:rsid w:val="00031E89"/>
    <w:rsid w:val="00032298"/>
    <w:rsid w:val="00032F47"/>
    <w:rsid w:val="000341B2"/>
    <w:rsid w:val="00034739"/>
    <w:rsid w:val="00036706"/>
    <w:rsid w:val="0003686D"/>
    <w:rsid w:val="00037B78"/>
    <w:rsid w:val="000414C8"/>
    <w:rsid w:val="00042087"/>
    <w:rsid w:val="00044AB1"/>
    <w:rsid w:val="00046420"/>
    <w:rsid w:val="00046B13"/>
    <w:rsid w:val="000505E5"/>
    <w:rsid w:val="00054576"/>
    <w:rsid w:val="00054EC1"/>
    <w:rsid w:val="0005520A"/>
    <w:rsid w:val="0005732A"/>
    <w:rsid w:val="00065276"/>
    <w:rsid w:val="000665F6"/>
    <w:rsid w:val="00066817"/>
    <w:rsid w:val="000722F3"/>
    <w:rsid w:val="0007264C"/>
    <w:rsid w:val="00077CE3"/>
    <w:rsid w:val="0008008F"/>
    <w:rsid w:val="00080BA4"/>
    <w:rsid w:val="000847F7"/>
    <w:rsid w:val="00086A5D"/>
    <w:rsid w:val="00087947"/>
    <w:rsid w:val="00091CB4"/>
    <w:rsid w:val="0009279E"/>
    <w:rsid w:val="00093839"/>
    <w:rsid w:val="00095058"/>
    <w:rsid w:val="00096B17"/>
    <w:rsid w:val="000976D4"/>
    <w:rsid w:val="000A02F6"/>
    <w:rsid w:val="000A0CAE"/>
    <w:rsid w:val="000A2533"/>
    <w:rsid w:val="000A4263"/>
    <w:rsid w:val="000A471C"/>
    <w:rsid w:val="000A4B21"/>
    <w:rsid w:val="000A5542"/>
    <w:rsid w:val="000A5AD6"/>
    <w:rsid w:val="000A7A42"/>
    <w:rsid w:val="000B1B01"/>
    <w:rsid w:val="000B3652"/>
    <w:rsid w:val="000B5FA8"/>
    <w:rsid w:val="000B67E5"/>
    <w:rsid w:val="000B6B29"/>
    <w:rsid w:val="000C2504"/>
    <w:rsid w:val="000C4653"/>
    <w:rsid w:val="000C7F33"/>
    <w:rsid w:val="000D189B"/>
    <w:rsid w:val="000D1E97"/>
    <w:rsid w:val="000D5145"/>
    <w:rsid w:val="000D579A"/>
    <w:rsid w:val="000D6C7D"/>
    <w:rsid w:val="000E1DB5"/>
    <w:rsid w:val="000E4238"/>
    <w:rsid w:val="000E46B5"/>
    <w:rsid w:val="000E4F01"/>
    <w:rsid w:val="000E5D2F"/>
    <w:rsid w:val="000F00BC"/>
    <w:rsid w:val="000F2D9F"/>
    <w:rsid w:val="000F3FE9"/>
    <w:rsid w:val="000F4E2F"/>
    <w:rsid w:val="000F50BE"/>
    <w:rsid w:val="000F6037"/>
    <w:rsid w:val="000F6F35"/>
    <w:rsid w:val="00100AF8"/>
    <w:rsid w:val="00106FC8"/>
    <w:rsid w:val="001072C9"/>
    <w:rsid w:val="00111DCB"/>
    <w:rsid w:val="0011527F"/>
    <w:rsid w:val="00120712"/>
    <w:rsid w:val="00122432"/>
    <w:rsid w:val="0012398B"/>
    <w:rsid w:val="00125C73"/>
    <w:rsid w:val="00131276"/>
    <w:rsid w:val="0013490D"/>
    <w:rsid w:val="00136367"/>
    <w:rsid w:val="001404DB"/>
    <w:rsid w:val="0014252D"/>
    <w:rsid w:val="00142ED4"/>
    <w:rsid w:val="001523BE"/>
    <w:rsid w:val="0015627C"/>
    <w:rsid w:val="001578DE"/>
    <w:rsid w:val="00157B65"/>
    <w:rsid w:val="00163C00"/>
    <w:rsid w:val="00165D57"/>
    <w:rsid w:val="00165D8E"/>
    <w:rsid w:val="00165FE6"/>
    <w:rsid w:val="00170947"/>
    <w:rsid w:val="001737CE"/>
    <w:rsid w:val="00174033"/>
    <w:rsid w:val="00176491"/>
    <w:rsid w:val="001807DE"/>
    <w:rsid w:val="00183C01"/>
    <w:rsid w:val="0019018E"/>
    <w:rsid w:val="00191B43"/>
    <w:rsid w:val="001933C5"/>
    <w:rsid w:val="00194283"/>
    <w:rsid w:val="0019741C"/>
    <w:rsid w:val="001A1C10"/>
    <w:rsid w:val="001A2287"/>
    <w:rsid w:val="001A2746"/>
    <w:rsid w:val="001A3603"/>
    <w:rsid w:val="001A66C5"/>
    <w:rsid w:val="001A67FF"/>
    <w:rsid w:val="001B2115"/>
    <w:rsid w:val="001B3F9E"/>
    <w:rsid w:val="001B71DE"/>
    <w:rsid w:val="001B774A"/>
    <w:rsid w:val="001B785D"/>
    <w:rsid w:val="001C2988"/>
    <w:rsid w:val="001C3A4C"/>
    <w:rsid w:val="001C3EC5"/>
    <w:rsid w:val="001D077E"/>
    <w:rsid w:val="001D1726"/>
    <w:rsid w:val="001D5768"/>
    <w:rsid w:val="001D6B70"/>
    <w:rsid w:val="001E50C2"/>
    <w:rsid w:val="001F166F"/>
    <w:rsid w:val="001F58B3"/>
    <w:rsid w:val="001F5C9C"/>
    <w:rsid w:val="001F7FD3"/>
    <w:rsid w:val="00203858"/>
    <w:rsid w:val="00203BE2"/>
    <w:rsid w:val="00203FF6"/>
    <w:rsid w:val="0020535F"/>
    <w:rsid w:val="002165B6"/>
    <w:rsid w:val="00217408"/>
    <w:rsid w:val="00220B21"/>
    <w:rsid w:val="00222CFF"/>
    <w:rsid w:val="00223B6B"/>
    <w:rsid w:val="00223DE5"/>
    <w:rsid w:val="00223DF3"/>
    <w:rsid w:val="00226598"/>
    <w:rsid w:val="00226731"/>
    <w:rsid w:val="002318FB"/>
    <w:rsid w:val="00232D42"/>
    <w:rsid w:val="00232F04"/>
    <w:rsid w:val="00244937"/>
    <w:rsid w:val="00244F84"/>
    <w:rsid w:val="0024622B"/>
    <w:rsid w:val="0024737F"/>
    <w:rsid w:val="00247EBA"/>
    <w:rsid w:val="002509CF"/>
    <w:rsid w:val="00251B42"/>
    <w:rsid w:val="00252006"/>
    <w:rsid w:val="0025561C"/>
    <w:rsid w:val="00255D76"/>
    <w:rsid w:val="00257CC0"/>
    <w:rsid w:val="00261793"/>
    <w:rsid w:val="00261B40"/>
    <w:rsid w:val="00262772"/>
    <w:rsid w:val="00263953"/>
    <w:rsid w:val="0026437A"/>
    <w:rsid w:val="00267658"/>
    <w:rsid w:val="00271AB8"/>
    <w:rsid w:val="00271DD7"/>
    <w:rsid w:val="002739BB"/>
    <w:rsid w:val="0027630F"/>
    <w:rsid w:val="002800D8"/>
    <w:rsid w:val="002826F5"/>
    <w:rsid w:val="002827EE"/>
    <w:rsid w:val="00282B9D"/>
    <w:rsid w:val="00290FC9"/>
    <w:rsid w:val="00292118"/>
    <w:rsid w:val="002937E1"/>
    <w:rsid w:val="0029398F"/>
    <w:rsid w:val="0029431A"/>
    <w:rsid w:val="00295164"/>
    <w:rsid w:val="00295E0B"/>
    <w:rsid w:val="00296D10"/>
    <w:rsid w:val="00297322"/>
    <w:rsid w:val="002A09F5"/>
    <w:rsid w:val="002A0C87"/>
    <w:rsid w:val="002A43D6"/>
    <w:rsid w:val="002A5291"/>
    <w:rsid w:val="002A7083"/>
    <w:rsid w:val="002A7517"/>
    <w:rsid w:val="002A79A8"/>
    <w:rsid w:val="002B125A"/>
    <w:rsid w:val="002B38A7"/>
    <w:rsid w:val="002B3A02"/>
    <w:rsid w:val="002B58D4"/>
    <w:rsid w:val="002B71D9"/>
    <w:rsid w:val="002C013D"/>
    <w:rsid w:val="002C0FBD"/>
    <w:rsid w:val="002C146D"/>
    <w:rsid w:val="002C19CC"/>
    <w:rsid w:val="002C1F68"/>
    <w:rsid w:val="002C5AC2"/>
    <w:rsid w:val="002C678A"/>
    <w:rsid w:val="002C6B2D"/>
    <w:rsid w:val="002D0051"/>
    <w:rsid w:val="002D19C5"/>
    <w:rsid w:val="002D2937"/>
    <w:rsid w:val="002D3924"/>
    <w:rsid w:val="002D657E"/>
    <w:rsid w:val="002D69E5"/>
    <w:rsid w:val="002D79C2"/>
    <w:rsid w:val="002D7C2D"/>
    <w:rsid w:val="002E27ED"/>
    <w:rsid w:val="002E5231"/>
    <w:rsid w:val="002F178C"/>
    <w:rsid w:val="002F4FC6"/>
    <w:rsid w:val="002F5E6A"/>
    <w:rsid w:val="00300DA7"/>
    <w:rsid w:val="00301583"/>
    <w:rsid w:val="003017A6"/>
    <w:rsid w:val="00303486"/>
    <w:rsid w:val="003048A0"/>
    <w:rsid w:val="003067DB"/>
    <w:rsid w:val="003165FF"/>
    <w:rsid w:val="003168F0"/>
    <w:rsid w:val="00317376"/>
    <w:rsid w:val="00321452"/>
    <w:rsid w:val="00321B8A"/>
    <w:rsid w:val="0032757F"/>
    <w:rsid w:val="003304EE"/>
    <w:rsid w:val="00333317"/>
    <w:rsid w:val="00337A95"/>
    <w:rsid w:val="0034053C"/>
    <w:rsid w:val="00343785"/>
    <w:rsid w:val="00345A76"/>
    <w:rsid w:val="0034651C"/>
    <w:rsid w:val="00347790"/>
    <w:rsid w:val="0035316E"/>
    <w:rsid w:val="00354B9B"/>
    <w:rsid w:val="00355558"/>
    <w:rsid w:val="003556AA"/>
    <w:rsid w:val="00355B6A"/>
    <w:rsid w:val="00357AC0"/>
    <w:rsid w:val="003614BF"/>
    <w:rsid w:val="00362582"/>
    <w:rsid w:val="003635A3"/>
    <w:rsid w:val="003661B9"/>
    <w:rsid w:val="00367F62"/>
    <w:rsid w:val="00371907"/>
    <w:rsid w:val="003738C2"/>
    <w:rsid w:val="00380A5D"/>
    <w:rsid w:val="00382642"/>
    <w:rsid w:val="003924DB"/>
    <w:rsid w:val="00392B14"/>
    <w:rsid w:val="00392B47"/>
    <w:rsid w:val="00392C55"/>
    <w:rsid w:val="003939CF"/>
    <w:rsid w:val="00393DC7"/>
    <w:rsid w:val="0039751C"/>
    <w:rsid w:val="003A1453"/>
    <w:rsid w:val="003A25EF"/>
    <w:rsid w:val="003A2D82"/>
    <w:rsid w:val="003A3A38"/>
    <w:rsid w:val="003B160C"/>
    <w:rsid w:val="003B255F"/>
    <w:rsid w:val="003B2F13"/>
    <w:rsid w:val="003B5D86"/>
    <w:rsid w:val="003C119A"/>
    <w:rsid w:val="003C1278"/>
    <w:rsid w:val="003C15BA"/>
    <w:rsid w:val="003C186A"/>
    <w:rsid w:val="003C577D"/>
    <w:rsid w:val="003C5C89"/>
    <w:rsid w:val="003C7409"/>
    <w:rsid w:val="003D012F"/>
    <w:rsid w:val="003D18FF"/>
    <w:rsid w:val="003D50C1"/>
    <w:rsid w:val="003E1BA3"/>
    <w:rsid w:val="003E393E"/>
    <w:rsid w:val="003E6B74"/>
    <w:rsid w:val="003F2FCF"/>
    <w:rsid w:val="003F3C76"/>
    <w:rsid w:val="003F3C9A"/>
    <w:rsid w:val="0040356F"/>
    <w:rsid w:val="00410A6A"/>
    <w:rsid w:val="004115C4"/>
    <w:rsid w:val="00411C40"/>
    <w:rsid w:val="00412125"/>
    <w:rsid w:val="00413AE7"/>
    <w:rsid w:val="004162B1"/>
    <w:rsid w:val="00416303"/>
    <w:rsid w:val="00417FBC"/>
    <w:rsid w:val="004203B1"/>
    <w:rsid w:val="00423873"/>
    <w:rsid w:val="00423B67"/>
    <w:rsid w:val="00424734"/>
    <w:rsid w:val="004275C3"/>
    <w:rsid w:val="00427AC6"/>
    <w:rsid w:val="00430CE5"/>
    <w:rsid w:val="004310C7"/>
    <w:rsid w:val="00431581"/>
    <w:rsid w:val="00431E74"/>
    <w:rsid w:val="00433B77"/>
    <w:rsid w:val="00434CA1"/>
    <w:rsid w:val="00435425"/>
    <w:rsid w:val="004361F3"/>
    <w:rsid w:val="00441255"/>
    <w:rsid w:val="00442556"/>
    <w:rsid w:val="00443545"/>
    <w:rsid w:val="00443996"/>
    <w:rsid w:val="00444994"/>
    <w:rsid w:val="00444B5A"/>
    <w:rsid w:val="004467E9"/>
    <w:rsid w:val="00455119"/>
    <w:rsid w:val="00455799"/>
    <w:rsid w:val="00455FD7"/>
    <w:rsid w:val="00462C4D"/>
    <w:rsid w:val="00474153"/>
    <w:rsid w:val="00475C04"/>
    <w:rsid w:val="00477DD8"/>
    <w:rsid w:val="00483CDB"/>
    <w:rsid w:val="00484CD5"/>
    <w:rsid w:val="00484E13"/>
    <w:rsid w:val="004854B0"/>
    <w:rsid w:val="00485FA9"/>
    <w:rsid w:val="0049340D"/>
    <w:rsid w:val="004939FF"/>
    <w:rsid w:val="00494B1C"/>
    <w:rsid w:val="004971A1"/>
    <w:rsid w:val="00497FD3"/>
    <w:rsid w:val="004A12EC"/>
    <w:rsid w:val="004A1DB3"/>
    <w:rsid w:val="004A359D"/>
    <w:rsid w:val="004A55CC"/>
    <w:rsid w:val="004A5EA7"/>
    <w:rsid w:val="004B26DC"/>
    <w:rsid w:val="004B339B"/>
    <w:rsid w:val="004B3C1E"/>
    <w:rsid w:val="004B41DC"/>
    <w:rsid w:val="004B43AE"/>
    <w:rsid w:val="004B4C42"/>
    <w:rsid w:val="004B4E9D"/>
    <w:rsid w:val="004C1EE3"/>
    <w:rsid w:val="004C1F3A"/>
    <w:rsid w:val="004C45C1"/>
    <w:rsid w:val="004C579F"/>
    <w:rsid w:val="004C7D64"/>
    <w:rsid w:val="004D3F5E"/>
    <w:rsid w:val="004D7093"/>
    <w:rsid w:val="004D7C2F"/>
    <w:rsid w:val="004E0742"/>
    <w:rsid w:val="004E1265"/>
    <w:rsid w:val="004E174D"/>
    <w:rsid w:val="004E3EE2"/>
    <w:rsid w:val="004E49B7"/>
    <w:rsid w:val="004F1768"/>
    <w:rsid w:val="004F196D"/>
    <w:rsid w:val="004F305D"/>
    <w:rsid w:val="004F4198"/>
    <w:rsid w:val="00500676"/>
    <w:rsid w:val="00501962"/>
    <w:rsid w:val="005038CD"/>
    <w:rsid w:val="00507A6C"/>
    <w:rsid w:val="00510023"/>
    <w:rsid w:val="005108AC"/>
    <w:rsid w:val="005121AD"/>
    <w:rsid w:val="005208E7"/>
    <w:rsid w:val="00520EBC"/>
    <w:rsid w:val="00521359"/>
    <w:rsid w:val="00524700"/>
    <w:rsid w:val="00532A91"/>
    <w:rsid w:val="00532AD2"/>
    <w:rsid w:val="00537041"/>
    <w:rsid w:val="00537052"/>
    <w:rsid w:val="00541665"/>
    <w:rsid w:val="00542161"/>
    <w:rsid w:val="0054404E"/>
    <w:rsid w:val="00550CDA"/>
    <w:rsid w:val="005516D7"/>
    <w:rsid w:val="00551EA4"/>
    <w:rsid w:val="00554774"/>
    <w:rsid w:val="00557667"/>
    <w:rsid w:val="005629D8"/>
    <w:rsid w:val="00563BF2"/>
    <w:rsid w:val="005651CA"/>
    <w:rsid w:val="0057051F"/>
    <w:rsid w:val="00575144"/>
    <w:rsid w:val="00576984"/>
    <w:rsid w:val="005819A3"/>
    <w:rsid w:val="0058749E"/>
    <w:rsid w:val="00587758"/>
    <w:rsid w:val="0058775D"/>
    <w:rsid w:val="00587908"/>
    <w:rsid w:val="005906A6"/>
    <w:rsid w:val="005926CA"/>
    <w:rsid w:val="00594094"/>
    <w:rsid w:val="00594DE6"/>
    <w:rsid w:val="005955EB"/>
    <w:rsid w:val="00595AEB"/>
    <w:rsid w:val="00597EDF"/>
    <w:rsid w:val="005A14DE"/>
    <w:rsid w:val="005A1FC3"/>
    <w:rsid w:val="005A32DD"/>
    <w:rsid w:val="005A42B7"/>
    <w:rsid w:val="005A578C"/>
    <w:rsid w:val="005A5F71"/>
    <w:rsid w:val="005A6AF8"/>
    <w:rsid w:val="005A729D"/>
    <w:rsid w:val="005A76FA"/>
    <w:rsid w:val="005B4855"/>
    <w:rsid w:val="005B5059"/>
    <w:rsid w:val="005B5295"/>
    <w:rsid w:val="005B6922"/>
    <w:rsid w:val="005B6D81"/>
    <w:rsid w:val="005C3C77"/>
    <w:rsid w:val="005D2959"/>
    <w:rsid w:val="005D4ABA"/>
    <w:rsid w:val="005D635D"/>
    <w:rsid w:val="005D71D4"/>
    <w:rsid w:val="005E27DC"/>
    <w:rsid w:val="005E48C5"/>
    <w:rsid w:val="005E50E3"/>
    <w:rsid w:val="005E560D"/>
    <w:rsid w:val="005E5E41"/>
    <w:rsid w:val="005E6B30"/>
    <w:rsid w:val="005E7187"/>
    <w:rsid w:val="005E77DA"/>
    <w:rsid w:val="005F1203"/>
    <w:rsid w:val="005F12EB"/>
    <w:rsid w:val="005F21DD"/>
    <w:rsid w:val="005F49ED"/>
    <w:rsid w:val="005F4C92"/>
    <w:rsid w:val="005F5761"/>
    <w:rsid w:val="005F5FC0"/>
    <w:rsid w:val="005F76A5"/>
    <w:rsid w:val="00601AAA"/>
    <w:rsid w:val="006055BA"/>
    <w:rsid w:val="0060641D"/>
    <w:rsid w:val="006101FF"/>
    <w:rsid w:val="00610395"/>
    <w:rsid w:val="006108C3"/>
    <w:rsid w:val="00612E4E"/>
    <w:rsid w:val="00612E5E"/>
    <w:rsid w:val="00614A81"/>
    <w:rsid w:val="0062065F"/>
    <w:rsid w:val="006219F8"/>
    <w:rsid w:val="00624B00"/>
    <w:rsid w:val="00625654"/>
    <w:rsid w:val="00625AAD"/>
    <w:rsid w:val="0062731B"/>
    <w:rsid w:val="006332DF"/>
    <w:rsid w:val="00633547"/>
    <w:rsid w:val="00635DCF"/>
    <w:rsid w:val="006409FC"/>
    <w:rsid w:val="00640E6E"/>
    <w:rsid w:val="00645D72"/>
    <w:rsid w:val="00651FE8"/>
    <w:rsid w:val="0065239D"/>
    <w:rsid w:val="00652E9A"/>
    <w:rsid w:val="006566A8"/>
    <w:rsid w:val="006571E8"/>
    <w:rsid w:val="00663651"/>
    <w:rsid w:val="0066496A"/>
    <w:rsid w:val="00664C43"/>
    <w:rsid w:val="00664CE0"/>
    <w:rsid w:val="00665ED1"/>
    <w:rsid w:val="006730A4"/>
    <w:rsid w:val="00673A06"/>
    <w:rsid w:val="006812A6"/>
    <w:rsid w:val="00682015"/>
    <w:rsid w:val="00682990"/>
    <w:rsid w:val="00683C3C"/>
    <w:rsid w:val="00684413"/>
    <w:rsid w:val="00685A3A"/>
    <w:rsid w:val="00691D99"/>
    <w:rsid w:val="00692065"/>
    <w:rsid w:val="00692D0E"/>
    <w:rsid w:val="0069358D"/>
    <w:rsid w:val="0069792B"/>
    <w:rsid w:val="006A154F"/>
    <w:rsid w:val="006B7EAA"/>
    <w:rsid w:val="006C07F4"/>
    <w:rsid w:val="006C1A30"/>
    <w:rsid w:val="006C2B75"/>
    <w:rsid w:val="006C590D"/>
    <w:rsid w:val="006C5B80"/>
    <w:rsid w:val="006C66C7"/>
    <w:rsid w:val="006C716C"/>
    <w:rsid w:val="006C7BC6"/>
    <w:rsid w:val="006C7EFD"/>
    <w:rsid w:val="006D2E40"/>
    <w:rsid w:val="006E2416"/>
    <w:rsid w:val="006E3AF0"/>
    <w:rsid w:val="006E4432"/>
    <w:rsid w:val="006E6FA1"/>
    <w:rsid w:val="006E6FD8"/>
    <w:rsid w:val="006E7BB8"/>
    <w:rsid w:val="006E7ED1"/>
    <w:rsid w:val="006F22D4"/>
    <w:rsid w:val="006F37B1"/>
    <w:rsid w:val="006F671F"/>
    <w:rsid w:val="007012E0"/>
    <w:rsid w:val="00703BE6"/>
    <w:rsid w:val="007050A7"/>
    <w:rsid w:val="00710868"/>
    <w:rsid w:val="0071407E"/>
    <w:rsid w:val="00716005"/>
    <w:rsid w:val="00716453"/>
    <w:rsid w:val="0072052D"/>
    <w:rsid w:val="00720549"/>
    <w:rsid w:val="00721743"/>
    <w:rsid w:val="00721949"/>
    <w:rsid w:val="00721F1A"/>
    <w:rsid w:val="00722BA9"/>
    <w:rsid w:val="00723CFA"/>
    <w:rsid w:val="00726079"/>
    <w:rsid w:val="00727119"/>
    <w:rsid w:val="007303B6"/>
    <w:rsid w:val="00731572"/>
    <w:rsid w:val="00733D05"/>
    <w:rsid w:val="007373B5"/>
    <w:rsid w:val="00740C40"/>
    <w:rsid w:val="00747275"/>
    <w:rsid w:val="00750AB2"/>
    <w:rsid w:val="00755112"/>
    <w:rsid w:val="00763916"/>
    <w:rsid w:val="007642CF"/>
    <w:rsid w:val="0076687E"/>
    <w:rsid w:val="007704CA"/>
    <w:rsid w:val="007725FA"/>
    <w:rsid w:val="0077295B"/>
    <w:rsid w:val="00772C9E"/>
    <w:rsid w:val="00773D62"/>
    <w:rsid w:val="0077422B"/>
    <w:rsid w:val="00774CB2"/>
    <w:rsid w:val="00774F3B"/>
    <w:rsid w:val="007810E6"/>
    <w:rsid w:val="0078576F"/>
    <w:rsid w:val="0079373F"/>
    <w:rsid w:val="007937D0"/>
    <w:rsid w:val="00793C18"/>
    <w:rsid w:val="00793F30"/>
    <w:rsid w:val="00796E81"/>
    <w:rsid w:val="007A0191"/>
    <w:rsid w:val="007A4ED9"/>
    <w:rsid w:val="007A6390"/>
    <w:rsid w:val="007A6E4B"/>
    <w:rsid w:val="007B065B"/>
    <w:rsid w:val="007B1349"/>
    <w:rsid w:val="007B2B30"/>
    <w:rsid w:val="007B4E72"/>
    <w:rsid w:val="007B5E35"/>
    <w:rsid w:val="007B6626"/>
    <w:rsid w:val="007B79E5"/>
    <w:rsid w:val="007C08A0"/>
    <w:rsid w:val="007C2982"/>
    <w:rsid w:val="007C40BE"/>
    <w:rsid w:val="007C4947"/>
    <w:rsid w:val="007C7000"/>
    <w:rsid w:val="007C7792"/>
    <w:rsid w:val="007D1135"/>
    <w:rsid w:val="007D2045"/>
    <w:rsid w:val="007D51D6"/>
    <w:rsid w:val="007D5526"/>
    <w:rsid w:val="007D7678"/>
    <w:rsid w:val="007D79D7"/>
    <w:rsid w:val="007E5EAF"/>
    <w:rsid w:val="007E6029"/>
    <w:rsid w:val="007E7527"/>
    <w:rsid w:val="007F40E7"/>
    <w:rsid w:val="007F5E1B"/>
    <w:rsid w:val="007F6C38"/>
    <w:rsid w:val="007F7B53"/>
    <w:rsid w:val="0080206C"/>
    <w:rsid w:val="0080384B"/>
    <w:rsid w:val="00805816"/>
    <w:rsid w:val="0080622B"/>
    <w:rsid w:val="0080784F"/>
    <w:rsid w:val="00807E4A"/>
    <w:rsid w:val="00810407"/>
    <w:rsid w:val="00811444"/>
    <w:rsid w:val="008120E2"/>
    <w:rsid w:val="00814752"/>
    <w:rsid w:val="00815A40"/>
    <w:rsid w:val="008160FC"/>
    <w:rsid w:val="0081768E"/>
    <w:rsid w:val="00823391"/>
    <w:rsid w:val="00824215"/>
    <w:rsid w:val="00824E1A"/>
    <w:rsid w:val="00826191"/>
    <w:rsid w:val="00826301"/>
    <w:rsid w:val="008268E5"/>
    <w:rsid w:val="008332C7"/>
    <w:rsid w:val="008338B3"/>
    <w:rsid w:val="008357EE"/>
    <w:rsid w:val="00837995"/>
    <w:rsid w:val="00837FEB"/>
    <w:rsid w:val="0084012A"/>
    <w:rsid w:val="008417CC"/>
    <w:rsid w:val="00845E36"/>
    <w:rsid w:val="008462C5"/>
    <w:rsid w:val="00847A29"/>
    <w:rsid w:val="00850121"/>
    <w:rsid w:val="00850930"/>
    <w:rsid w:val="0085099A"/>
    <w:rsid w:val="00855C31"/>
    <w:rsid w:val="00860D6B"/>
    <w:rsid w:val="0086103D"/>
    <w:rsid w:val="008618BB"/>
    <w:rsid w:val="008627C8"/>
    <w:rsid w:val="008636F8"/>
    <w:rsid w:val="00865D92"/>
    <w:rsid w:val="008660C6"/>
    <w:rsid w:val="00866BAE"/>
    <w:rsid w:val="00872B13"/>
    <w:rsid w:val="0087363B"/>
    <w:rsid w:val="00873B49"/>
    <w:rsid w:val="008744E8"/>
    <w:rsid w:val="00874927"/>
    <w:rsid w:val="00874C80"/>
    <w:rsid w:val="00876AB7"/>
    <w:rsid w:val="00881AC5"/>
    <w:rsid w:val="008840A6"/>
    <w:rsid w:val="00890577"/>
    <w:rsid w:val="0089257A"/>
    <w:rsid w:val="00896388"/>
    <w:rsid w:val="008A0661"/>
    <w:rsid w:val="008A0D69"/>
    <w:rsid w:val="008A182B"/>
    <w:rsid w:val="008A46DE"/>
    <w:rsid w:val="008A5D20"/>
    <w:rsid w:val="008A6027"/>
    <w:rsid w:val="008B2A0A"/>
    <w:rsid w:val="008B4E7C"/>
    <w:rsid w:val="008B6DBE"/>
    <w:rsid w:val="008C1104"/>
    <w:rsid w:val="008C57F9"/>
    <w:rsid w:val="008C6C5F"/>
    <w:rsid w:val="008C7E4F"/>
    <w:rsid w:val="008D0268"/>
    <w:rsid w:val="008D1338"/>
    <w:rsid w:val="008D38D0"/>
    <w:rsid w:val="008D3FC0"/>
    <w:rsid w:val="008D4440"/>
    <w:rsid w:val="008D7C5E"/>
    <w:rsid w:val="008D7C7D"/>
    <w:rsid w:val="008D7FCA"/>
    <w:rsid w:val="008E1A29"/>
    <w:rsid w:val="008E3CF8"/>
    <w:rsid w:val="008E493B"/>
    <w:rsid w:val="008E54B9"/>
    <w:rsid w:val="008E5DE2"/>
    <w:rsid w:val="008F0715"/>
    <w:rsid w:val="008F37E6"/>
    <w:rsid w:val="008F448A"/>
    <w:rsid w:val="008F5792"/>
    <w:rsid w:val="008F69A3"/>
    <w:rsid w:val="009030B8"/>
    <w:rsid w:val="00905265"/>
    <w:rsid w:val="00905C86"/>
    <w:rsid w:val="00906917"/>
    <w:rsid w:val="00906BB3"/>
    <w:rsid w:val="0090743D"/>
    <w:rsid w:val="009171BD"/>
    <w:rsid w:val="00923E03"/>
    <w:rsid w:val="0092522E"/>
    <w:rsid w:val="00925732"/>
    <w:rsid w:val="00930EED"/>
    <w:rsid w:val="009317F4"/>
    <w:rsid w:val="00934E5E"/>
    <w:rsid w:val="009366F5"/>
    <w:rsid w:val="00937FD9"/>
    <w:rsid w:val="0094349D"/>
    <w:rsid w:val="0094477F"/>
    <w:rsid w:val="00945084"/>
    <w:rsid w:val="009450FA"/>
    <w:rsid w:val="00945A56"/>
    <w:rsid w:val="0094634E"/>
    <w:rsid w:val="00953BAC"/>
    <w:rsid w:val="0095597E"/>
    <w:rsid w:val="009620FB"/>
    <w:rsid w:val="00963F66"/>
    <w:rsid w:val="0096588B"/>
    <w:rsid w:val="0096775F"/>
    <w:rsid w:val="00967D5E"/>
    <w:rsid w:val="00972389"/>
    <w:rsid w:val="00974147"/>
    <w:rsid w:val="0097758D"/>
    <w:rsid w:val="00977657"/>
    <w:rsid w:val="009776D1"/>
    <w:rsid w:val="00980631"/>
    <w:rsid w:val="00981CF7"/>
    <w:rsid w:val="0098673C"/>
    <w:rsid w:val="00986DD0"/>
    <w:rsid w:val="00987A02"/>
    <w:rsid w:val="009909C9"/>
    <w:rsid w:val="00990A49"/>
    <w:rsid w:val="00990F5A"/>
    <w:rsid w:val="009922AF"/>
    <w:rsid w:val="00994E89"/>
    <w:rsid w:val="00995FFF"/>
    <w:rsid w:val="009A207E"/>
    <w:rsid w:val="009A2E55"/>
    <w:rsid w:val="009B5541"/>
    <w:rsid w:val="009B5A6B"/>
    <w:rsid w:val="009B63C6"/>
    <w:rsid w:val="009B7B08"/>
    <w:rsid w:val="009B7CB1"/>
    <w:rsid w:val="009C04D2"/>
    <w:rsid w:val="009C1297"/>
    <w:rsid w:val="009C3340"/>
    <w:rsid w:val="009C398C"/>
    <w:rsid w:val="009C43A8"/>
    <w:rsid w:val="009C4807"/>
    <w:rsid w:val="009D0F50"/>
    <w:rsid w:val="009D3BCC"/>
    <w:rsid w:val="009D49CC"/>
    <w:rsid w:val="009D684C"/>
    <w:rsid w:val="009D6D4B"/>
    <w:rsid w:val="009D754A"/>
    <w:rsid w:val="009D77D2"/>
    <w:rsid w:val="009E0676"/>
    <w:rsid w:val="009E1BE3"/>
    <w:rsid w:val="009E1D3A"/>
    <w:rsid w:val="009E3B33"/>
    <w:rsid w:val="009F22F4"/>
    <w:rsid w:val="009F26AA"/>
    <w:rsid w:val="009F2AB4"/>
    <w:rsid w:val="009F2BBE"/>
    <w:rsid w:val="009F7FAA"/>
    <w:rsid w:val="00A00A2D"/>
    <w:rsid w:val="00A02741"/>
    <w:rsid w:val="00A04C62"/>
    <w:rsid w:val="00A06B2D"/>
    <w:rsid w:val="00A06D61"/>
    <w:rsid w:val="00A07EF2"/>
    <w:rsid w:val="00A1266D"/>
    <w:rsid w:val="00A15010"/>
    <w:rsid w:val="00A150BC"/>
    <w:rsid w:val="00A160FC"/>
    <w:rsid w:val="00A21A65"/>
    <w:rsid w:val="00A230D4"/>
    <w:rsid w:val="00A2508D"/>
    <w:rsid w:val="00A261C9"/>
    <w:rsid w:val="00A26388"/>
    <w:rsid w:val="00A268D9"/>
    <w:rsid w:val="00A30079"/>
    <w:rsid w:val="00A355FB"/>
    <w:rsid w:val="00A35EA0"/>
    <w:rsid w:val="00A374CF"/>
    <w:rsid w:val="00A40144"/>
    <w:rsid w:val="00A402AC"/>
    <w:rsid w:val="00A40B8B"/>
    <w:rsid w:val="00A4230A"/>
    <w:rsid w:val="00A4317E"/>
    <w:rsid w:val="00A43236"/>
    <w:rsid w:val="00A4362A"/>
    <w:rsid w:val="00A461C2"/>
    <w:rsid w:val="00A47B19"/>
    <w:rsid w:val="00A50223"/>
    <w:rsid w:val="00A50AE5"/>
    <w:rsid w:val="00A51E56"/>
    <w:rsid w:val="00A5507A"/>
    <w:rsid w:val="00A575C5"/>
    <w:rsid w:val="00A57DD6"/>
    <w:rsid w:val="00A60F0C"/>
    <w:rsid w:val="00A6217D"/>
    <w:rsid w:val="00A62958"/>
    <w:rsid w:val="00A62AD3"/>
    <w:rsid w:val="00A63735"/>
    <w:rsid w:val="00A650BD"/>
    <w:rsid w:val="00A6585F"/>
    <w:rsid w:val="00A6604F"/>
    <w:rsid w:val="00A67048"/>
    <w:rsid w:val="00A70301"/>
    <w:rsid w:val="00A718FF"/>
    <w:rsid w:val="00A72A1D"/>
    <w:rsid w:val="00A72C34"/>
    <w:rsid w:val="00A72D35"/>
    <w:rsid w:val="00A73065"/>
    <w:rsid w:val="00A738AB"/>
    <w:rsid w:val="00A73C8B"/>
    <w:rsid w:val="00A768A8"/>
    <w:rsid w:val="00A778EE"/>
    <w:rsid w:val="00A77C2C"/>
    <w:rsid w:val="00A81FD9"/>
    <w:rsid w:val="00A839C2"/>
    <w:rsid w:val="00A83FA0"/>
    <w:rsid w:val="00A84F98"/>
    <w:rsid w:val="00A85F04"/>
    <w:rsid w:val="00A90323"/>
    <w:rsid w:val="00A90688"/>
    <w:rsid w:val="00A91C51"/>
    <w:rsid w:val="00A92B3F"/>
    <w:rsid w:val="00A9637A"/>
    <w:rsid w:val="00A9726F"/>
    <w:rsid w:val="00A97E1B"/>
    <w:rsid w:val="00AA4877"/>
    <w:rsid w:val="00AA4A2E"/>
    <w:rsid w:val="00AA4C08"/>
    <w:rsid w:val="00AA4F1C"/>
    <w:rsid w:val="00AA791F"/>
    <w:rsid w:val="00AB2BD8"/>
    <w:rsid w:val="00AB2C36"/>
    <w:rsid w:val="00AB5BB1"/>
    <w:rsid w:val="00AB75F4"/>
    <w:rsid w:val="00AC03DE"/>
    <w:rsid w:val="00AC7C1F"/>
    <w:rsid w:val="00AD06B8"/>
    <w:rsid w:val="00AD35AE"/>
    <w:rsid w:val="00AD580E"/>
    <w:rsid w:val="00AD6161"/>
    <w:rsid w:val="00AD7A29"/>
    <w:rsid w:val="00AE0DB6"/>
    <w:rsid w:val="00AE30E5"/>
    <w:rsid w:val="00AE463B"/>
    <w:rsid w:val="00AE4AB9"/>
    <w:rsid w:val="00AE55E0"/>
    <w:rsid w:val="00AE5AE2"/>
    <w:rsid w:val="00AE67B1"/>
    <w:rsid w:val="00AF0B46"/>
    <w:rsid w:val="00AF1E6A"/>
    <w:rsid w:val="00AF29E0"/>
    <w:rsid w:val="00AF3475"/>
    <w:rsid w:val="00AF3B90"/>
    <w:rsid w:val="00AF4545"/>
    <w:rsid w:val="00AF5949"/>
    <w:rsid w:val="00AF6548"/>
    <w:rsid w:val="00B02B8E"/>
    <w:rsid w:val="00B02F8E"/>
    <w:rsid w:val="00B03052"/>
    <w:rsid w:val="00B030EB"/>
    <w:rsid w:val="00B07B81"/>
    <w:rsid w:val="00B10394"/>
    <w:rsid w:val="00B12578"/>
    <w:rsid w:val="00B2298A"/>
    <w:rsid w:val="00B229C7"/>
    <w:rsid w:val="00B239A1"/>
    <w:rsid w:val="00B25F42"/>
    <w:rsid w:val="00B26014"/>
    <w:rsid w:val="00B27A8D"/>
    <w:rsid w:val="00B3006F"/>
    <w:rsid w:val="00B306A1"/>
    <w:rsid w:val="00B3165E"/>
    <w:rsid w:val="00B35327"/>
    <w:rsid w:val="00B35708"/>
    <w:rsid w:val="00B35BE8"/>
    <w:rsid w:val="00B366AB"/>
    <w:rsid w:val="00B37728"/>
    <w:rsid w:val="00B415EB"/>
    <w:rsid w:val="00B422FD"/>
    <w:rsid w:val="00B43654"/>
    <w:rsid w:val="00B447B7"/>
    <w:rsid w:val="00B452D9"/>
    <w:rsid w:val="00B5060B"/>
    <w:rsid w:val="00B50933"/>
    <w:rsid w:val="00B6022D"/>
    <w:rsid w:val="00B6049A"/>
    <w:rsid w:val="00B629A4"/>
    <w:rsid w:val="00B6546F"/>
    <w:rsid w:val="00B732C4"/>
    <w:rsid w:val="00B73B71"/>
    <w:rsid w:val="00B77562"/>
    <w:rsid w:val="00B77D12"/>
    <w:rsid w:val="00B815D8"/>
    <w:rsid w:val="00B8174A"/>
    <w:rsid w:val="00B82800"/>
    <w:rsid w:val="00B831AB"/>
    <w:rsid w:val="00B83DCC"/>
    <w:rsid w:val="00B848F9"/>
    <w:rsid w:val="00B913F4"/>
    <w:rsid w:val="00B93054"/>
    <w:rsid w:val="00B93BC7"/>
    <w:rsid w:val="00B974FF"/>
    <w:rsid w:val="00B97F24"/>
    <w:rsid w:val="00BA16D4"/>
    <w:rsid w:val="00BA1A12"/>
    <w:rsid w:val="00BA4E68"/>
    <w:rsid w:val="00BA5A0A"/>
    <w:rsid w:val="00BB2027"/>
    <w:rsid w:val="00BB6535"/>
    <w:rsid w:val="00BC0170"/>
    <w:rsid w:val="00BC32BB"/>
    <w:rsid w:val="00BC50C6"/>
    <w:rsid w:val="00BC5810"/>
    <w:rsid w:val="00BC6D33"/>
    <w:rsid w:val="00BC7D70"/>
    <w:rsid w:val="00BD5B50"/>
    <w:rsid w:val="00BD6880"/>
    <w:rsid w:val="00BD7692"/>
    <w:rsid w:val="00BE06AD"/>
    <w:rsid w:val="00BE732E"/>
    <w:rsid w:val="00BF026A"/>
    <w:rsid w:val="00BF1646"/>
    <w:rsid w:val="00BF427A"/>
    <w:rsid w:val="00BF4FC2"/>
    <w:rsid w:val="00C00EBA"/>
    <w:rsid w:val="00C047B9"/>
    <w:rsid w:val="00C04B4F"/>
    <w:rsid w:val="00C07358"/>
    <w:rsid w:val="00C10641"/>
    <w:rsid w:val="00C10927"/>
    <w:rsid w:val="00C11439"/>
    <w:rsid w:val="00C1144D"/>
    <w:rsid w:val="00C11EC2"/>
    <w:rsid w:val="00C12356"/>
    <w:rsid w:val="00C144DA"/>
    <w:rsid w:val="00C14551"/>
    <w:rsid w:val="00C15659"/>
    <w:rsid w:val="00C15A3A"/>
    <w:rsid w:val="00C17C2C"/>
    <w:rsid w:val="00C2183A"/>
    <w:rsid w:val="00C26F4D"/>
    <w:rsid w:val="00C27D34"/>
    <w:rsid w:val="00C32C14"/>
    <w:rsid w:val="00C406ED"/>
    <w:rsid w:val="00C410DE"/>
    <w:rsid w:val="00C41F9C"/>
    <w:rsid w:val="00C505BE"/>
    <w:rsid w:val="00C51134"/>
    <w:rsid w:val="00C5467D"/>
    <w:rsid w:val="00C557E5"/>
    <w:rsid w:val="00C56BA8"/>
    <w:rsid w:val="00C575B0"/>
    <w:rsid w:val="00C57F33"/>
    <w:rsid w:val="00C605ED"/>
    <w:rsid w:val="00C63595"/>
    <w:rsid w:val="00C64CA3"/>
    <w:rsid w:val="00C73BBD"/>
    <w:rsid w:val="00C759C7"/>
    <w:rsid w:val="00C75EDF"/>
    <w:rsid w:val="00C80372"/>
    <w:rsid w:val="00C807CA"/>
    <w:rsid w:val="00C8413B"/>
    <w:rsid w:val="00C85450"/>
    <w:rsid w:val="00C87652"/>
    <w:rsid w:val="00C918E3"/>
    <w:rsid w:val="00C91F53"/>
    <w:rsid w:val="00C933B7"/>
    <w:rsid w:val="00C95C37"/>
    <w:rsid w:val="00C96435"/>
    <w:rsid w:val="00CA090C"/>
    <w:rsid w:val="00CA26F8"/>
    <w:rsid w:val="00CA402B"/>
    <w:rsid w:val="00CA5D94"/>
    <w:rsid w:val="00CA6518"/>
    <w:rsid w:val="00CB35EF"/>
    <w:rsid w:val="00CB6150"/>
    <w:rsid w:val="00CB68C4"/>
    <w:rsid w:val="00CB734C"/>
    <w:rsid w:val="00CB7C23"/>
    <w:rsid w:val="00CC09D2"/>
    <w:rsid w:val="00CC2BAF"/>
    <w:rsid w:val="00CC4934"/>
    <w:rsid w:val="00CC7BB1"/>
    <w:rsid w:val="00CD13F1"/>
    <w:rsid w:val="00CD2DB7"/>
    <w:rsid w:val="00CD33CB"/>
    <w:rsid w:val="00CD34C5"/>
    <w:rsid w:val="00CD43C8"/>
    <w:rsid w:val="00CD4914"/>
    <w:rsid w:val="00CD6C43"/>
    <w:rsid w:val="00CD7E83"/>
    <w:rsid w:val="00CE0224"/>
    <w:rsid w:val="00CE1D0A"/>
    <w:rsid w:val="00CE1EFB"/>
    <w:rsid w:val="00CE3036"/>
    <w:rsid w:val="00CE31E8"/>
    <w:rsid w:val="00CE38A8"/>
    <w:rsid w:val="00CE435E"/>
    <w:rsid w:val="00CE4569"/>
    <w:rsid w:val="00CF0860"/>
    <w:rsid w:val="00CF5661"/>
    <w:rsid w:val="00CF6258"/>
    <w:rsid w:val="00D021B3"/>
    <w:rsid w:val="00D1041C"/>
    <w:rsid w:val="00D14B41"/>
    <w:rsid w:val="00D156B7"/>
    <w:rsid w:val="00D16628"/>
    <w:rsid w:val="00D207AE"/>
    <w:rsid w:val="00D20E78"/>
    <w:rsid w:val="00D21DFE"/>
    <w:rsid w:val="00D22940"/>
    <w:rsid w:val="00D2354E"/>
    <w:rsid w:val="00D2416C"/>
    <w:rsid w:val="00D26056"/>
    <w:rsid w:val="00D268EB"/>
    <w:rsid w:val="00D27E82"/>
    <w:rsid w:val="00D30613"/>
    <w:rsid w:val="00D32055"/>
    <w:rsid w:val="00D370B9"/>
    <w:rsid w:val="00D370D7"/>
    <w:rsid w:val="00D37328"/>
    <w:rsid w:val="00D424A1"/>
    <w:rsid w:val="00D42503"/>
    <w:rsid w:val="00D42821"/>
    <w:rsid w:val="00D429C9"/>
    <w:rsid w:val="00D42BFB"/>
    <w:rsid w:val="00D43BC4"/>
    <w:rsid w:val="00D44928"/>
    <w:rsid w:val="00D45740"/>
    <w:rsid w:val="00D50287"/>
    <w:rsid w:val="00D517F4"/>
    <w:rsid w:val="00D53464"/>
    <w:rsid w:val="00D557D3"/>
    <w:rsid w:val="00D70635"/>
    <w:rsid w:val="00D70B6C"/>
    <w:rsid w:val="00D718CD"/>
    <w:rsid w:val="00D741BD"/>
    <w:rsid w:val="00D75275"/>
    <w:rsid w:val="00D7556A"/>
    <w:rsid w:val="00D75A78"/>
    <w:rsid w:val="00D76120"/>
    <w:rsid w:val="00D76544"/>
    <w:rsid w:val="00D80B8D"/>
    <w:rsid w:val="00D82619"/>
    <w:rsid w:val="00D82926"/>
    <w:rsid w:val="00D86E94"/>
    <w:rsid w:val="00D9194A"/>
    <w:rsid w:val="00D9418A"/>
    <w:rsid w:val="00D941DD"/>
    <w:rsid w:val="00D9668B"/>
    <w:rsid w:val="00D9676B"/>
    <w:rsid w:val="00D97351"/>
    <w:rsid w:val="00D97647"/>
    <w:rsid w:val="00D97E14"/>
    <w:rsid w:val="00DA0AB4"/>
    <w:rsid w:val="00DA20D2"/>
    <w:rsid w:val="00DA297F"/>
    <w:rsid w:val="00DA342C"/>
    <w:rsid w:val="00DA5F50"/>
    <w:rsid w:val="00DB2301"/>
    <w:rsid w:val="00DB2696"/>
    <w:rsid w:val="00DB6462"/>
    <w:rsid w:val="00DB6ED4"/>
    <w:rsid w:val="00DB7EC9"/>
    <w:rsid w:val="00DC0079"/>
    <w:rsid w:val="00DC15FA"/>
    <w:rsid w:val="00DC19D8"/>
    <w:rsid w:val="00DC37E2"/>
    <w:rsid w:val="00DC3D61"/>
    <w:rsid w:val="00DC51D0"/>
    <w:rsid w:val="00DD1223"/>
    <w:rsid w:val="00DD39A2"/>
    <w:rsid w:val="00DD3BF7"/>
    <w:rsid w:val="00DD3F18"/>
    <w:rsid w:val="00DD4D10"/>
    <w:rsid w:val="00DD6027"/>
    <w:rsid w:val="00DE14FE"/>
    <w:rsid w:val="00DE1CDD"/>
    <w:rsid w:val="00DE2423"/>
    <w:rsid w:val="00DF05EA"/>
    <w:rsid w:val="00DF18FB"/>
    <w:rsid w:val="00DF1B83"/>
    <w:rsid w:val="00DF3084"/>
    <w:rsid w:val="00DF39BF"/>
    <w:rsid w:val="00DF3A91"/>
    <w:rsid w:val="00DF45ED"/>
    <w:rsid w:val="00DF581B"/>
    <w:rsid w:val="00E01744"/>
    <w:rsid w:val="00E02B7C"/>
    <w:rsid w:val="00E0321F"/>
    <w:rsid w:val="00E03CDA"/>
    <w:rsid w:val="00E04B39"/>
    <w:rsid w:val="00E06FF0"/>
    <w:rsid w:val="00E0753D"/>
    <w:rsid w:val="00E1253F"/>
    <w:rsid w:val="00E12CA2"/>
    <w:rsid w:val="00E20122"/>
    <w:rsid w:val="00E214BD"/>
    <w:rsid w:val="00E21712"/>
    <w:rsid w:val="00E2217B"/>
    <w:rsid w:val="00E2257D"/>
    <w:rsid w:val="00E22F66"/>
    <w:rsid w:val="00E23803"/>
    <w:rsid w:val="00E239CB"/>
    <w:rsid w:val="00E251B3"/>
    <w:rsid w:val="00E26CC9"/>
    <w:rsid w:val="00E2773C"/>
    <w:rsid w:val="00E27D57"/>
    <w:rsid w:val="00E30066"/>
    <w:rsid w:val="00E32CB5"/>
    <w:rsid w:val="00E34B0D"/>
    <w:rsid w:val="00E3557F"/>
    <w:rsid w:val="00E4246F"/>
    <w:rsid w:val="00E434D6"/>
    <w:rsid w:val="00E4681F"/>
    <w:rsid w:val="00E50CA3"/>
    <w:rsid w:val="00E52C64"/>
    <w:rsid w:val="00E541FA"/>
    <w:rsid w:val="00E576AD"/>
    <w:rsid w:val="00E57B17"/>
    <w:rsid w:val="00E609AF"/>
    <w:rsid w:val="00E62220"/>
    <w:rsid w:val="00E635A0"/>
    <w:rsid w:val="00E75558"/>
    <w:rsid w:val="00E75985"/>
    <w:rsid w:val="00E766DC"/>
    <w:rsid w:val="00E77FB0"/>
    <w:rsid w:val="00E8035A"/>
    <w:rsid w:val="00E8168B"/>
    <w:rsid w:val="00E81C60"/>
    <w:rsid w:val="00E84F94"/>
    <w:rsid w:val="00E910CB"/>
    <w:rsid w:val="00E9263A"/>
    <w:rsid w:val="00E95BD7"/>
    <w:rsid w:val="00E95CA2"/>
    <w:rsid w:val="00E95D2C"/>
    <w:rsid w:val="00E95EB5"/>
    <w:rsid w:val="00E96AF3"/>
    <w:rsid w:val="00E97B32"/>
    <w:rsid w:val="00EA31A1"/>
    <w:rsid w:val="00EA366F"/>
    <w:rsid w:val="00EA6EE5"/>
    <w:rsid w:val="00EA75C7"/>
    <w:rsid w:val="00EB3C83"/>
    <w:rsid w:val="00EB40E9"/>
    <w:rsid w:val="00EB5ABD"/>
    <w:rsid w:val="00EC1479"/>
    <w:rsid w:val="00EC1ED7"/>
    <w:rsid w:val="00EC395E"/>
    <w:rsid w:val="00EC58DD"/>
    <w:rsid w:val="00ED06A2"/>
    <w:rsid w:val="00ED2839"/>
    <w:rsid w:val="00ED66F6"/>
    <w:rsid w:val="00EE4684"/>
    <w:rsid w:val="00EE5933"/>
    <w:rsid w:val="00EF10CA"/>
    <w:rsid w:val="00EF3FFA"/>
    <w:rsid w:val="00EF5066"/>
    <w:rsid w:val="00EF677D"/>
    <w:rsid w:val="00F001CB"/>
    <w:rsid w:val="00F0041D"/>
    <w:rsid w:val="00F02597"/>
    <w:rsid w:val="00F05FD2"/>
    <w:rsid w:val="00F078DA"/>
    <w:rsid w:val="00F12447"/>
    <w:rsid w:val="00F14292"/>
    <w:rsid w:val="00F176F4"/>
    <w:rsid w:val="00F25078"/>
    <w:rsid w:val="00F27115"/>
    <w:rsid w:val="00F271F7"/>
    <w:rsid w:val="00F319CB"/>
    <w:rsid w:val="00F33CDB"/>
    <w:rsid w:val="00F353C2"/>
    <w:rsid w:val="00F35EF1"/>
    <w:rsid w:val="00F36CB3"/>
    <w:rsid w:val="00F4189A"/>
    <w:rsid w:val="00F44617"/>
    <w:rsid w:val="00F4751E"/>
    <w:rsid w:val="00F47C1E"/>
    <w:rsid w:val="00F50D83"/>
    <w:rsid w:val="00F522E0"/>
    <w:rsid w:val="00F52593"/>
    <w:rsid w:val="00F532E0"/>
    <w:rsid w:val="00F5466F"/>
    <w:rsid w:val="00F629D5"/>
    <w:rsid w:val="00F6340D"/>
    <w:rsid w:val="00F658F1"/>
    <w:rsid w:val="00F661F6"/>
    <w:rsid w:val="00F7073E"/>
    <w:rsid w:val="00F72020"/>
    <w:rsid w:val="00F7344A"/>
    <w:rsid w:val="00F7345B"/>
    <w:rsid w:val="00F738D8"/>
    <w:rsid w:val="00F7401F"/>
    <w:rsid w:val="00F74E9B"/>
    <w:rsid w:val="00F75A8D"/>
    <w:rsid w:val="00F75FF8"/>
    <w:rsid w:val="00F76774"/>
    <w:rsid w:val="00F76F6A"/>
    <w:rsid w:val="00F77C7A"/>
    <w:rsid w:val="00F80AC6"/>
    <w:rsid w:val="00F81B36"/>
    <w:rsid w:val="00F82C06"/>
    <w:rsid w:val="00F83854"/>
    <w:rsid w:val="00F83F3B"/>
    <w:rsid w:val="00F86CB1"/>
    <w:rsid w:val="00F87BE0"/>
    <w:rsid w:val="00F87D9C"/>
    <w:rsid w:val="00F90E2D"/>
    <w:rsid w:val="00F92481"/>
    <w:rsid w:val="00F93493"/>
    <w:rsid w:val="00F934C6"/>
    <w:rsid w:val="00FA1198"/>
    <w:rsid w:val="00FA1BC8"/>
    <w:rsid w:val="00FA3386"/>
    <w:rsid w:val="00FA4D23"/>
    <w:rsid w:val="00FA5CE1"/>
    <w:rsid w:val="00FB0799"/>
    <w:rsid w:val="00FB07CF"/>
    <w:rsid w:val="00FB1426"/>
    <w:rsid w:val="00FB2966"/>
    <w:rsid w:val="00FB3140"/>
    <w:rsid w:val="00FB7D39"/>
    <w:rsid w:val="00FC128A"/>
    <w:rsid w:val="00FC256B"/>
    <w:rsid w:val="00FC440A"/>
    <w:rsid w:val="00FC4AA4"/>
    <w:rsid w:val="00FD3458"/>
    <w:rsid w:val="00FD4F03"/>
    <w:rsid w:val="00FD77F7"/>
    <w:rsid w:val="00FE04BE"/>
    <w:rsid w:val="00FE337B"/>
    <w:rsid w:val="00FE3FA8"/>
    <w:rsid w:val="00FE48CB"/>
    <w:rsid w:val="00FE48CD"/>
    <w:rsid w:val="00FE76AA"/>
    <w:rsid w:val="00FE7D9B"/>
    <w:rsid w:val="00FF4E07"/>
    <w:rsid w:val="00FF695A"/>
    <w:rsid w:val="00FF6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FA679"/>
  <w15:docId w15:val="{A1006143-3990-43C6-83D8-95924C959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06FC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535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106FC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6FC8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106FC8"/>
  </w:style>
  <w:style w:type="paragraph" w:styleId="BalloonText">
    <w:name w:val="Balloon Text"/>
    <w:basedOn w:val="Normal"/>
    <w:link w:val="BalloonTextChar"/>
    <w:uiPriority w:val="99"/>
    <w:semiHidden/>
    <w:unhideWhenUsed/>
    <w:rsid w:val="00106FC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6FC8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06FC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40E6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0E6E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2421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2421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39"/>
    <w:rsid w:val="003635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43654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590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C590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rmalWeb">
    <w:name w:val="Normal (Web)"/>
    <w:basedOn w:val="Normal"/>
    <w:uiPriority w:val="99"/>
    <w:unhideWhenUsed/>
    <w:rsid w:val="00D2416C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F44617"/>
    <w:rPr>
      <w:color w:val="0000FF"/>
      <w:u w:val="single"/>
    </w:rPr>
  </w:style>
  <w:style w:type="character" w:customStyle="1" w:styleId="itxtrst">
    <w:name w:val="itxtrst"/>
    <w:basedOn w:val="DefaultParagraphFont"/>
    <w:rsid w:val="00F44617"/>
  </w:style>
  <w:style w:type="character" w:styleId="BookTitle">
    <w:name w:val="Book Title"/>
    <w:basedOn w:val="DefaultParagraphFont"/>
    <w:uiPriority w:val="33"/>
    <w:qFormat/>
    <w:rsid w:val="0020535F"/>
    <w:rPr>
      <w:b/>
      <w:bCs/>
      <w:smallCaps/>
      <w:spacing w:val="5"/>
    </w:rPr>
  </w:style>
  <w:style w:type="character" w:styleId="IntenseReference">
    <w:name w:val="Intense Reference"/>
    <w:basedOn w:val="DefaultParagraphFont"/>
    <w:uiPriority w:val="32"/>
    <w:qFormat/>
    <w:rsid w:val="0020535F"/>
    <w:rPr>
      <w:b/>
      <w:bCs/>
      <w:smallCaps/>
      <w:color w:val="C0504D" w:themeColor="accent2"/>
      <w:spacing w:val="5"/>
      <w:u w:val="single"/>
    </w:rPr>
  </w:style>
  <w:style w:type="character" w:styleId="SubtleReference">
    <w:name w:val="Subtle Reference"/>
    <w:basedOn w:val="DefaultParagraphFont"/>
    <w:uiPriority w:val="31"/>
    <w:qFormat/>
    <w:rsid w:val="0020535F"/>
    <w:rPr>
      <w:smallCaps/>
      <w:color w:val="C0504D" w:themeColor="accent2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535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535F"/>
    <w:rPr>
      <w:rFonts w:ascii="Times New Roman" w:eastAsia="Times New Roman" w:hAnsi="Times New Roman" w:cs="Times New Roman"/>
      <w:b/>
      <w:bCs/>
      <w:i/>
      <w:iCs/>
      <w:color w:val="4F81BD" w:themeColor="accent1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20535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0535F"/>
    <w:rPr>
      <w:rFonts w:ascii="Times New Roman" w:eastAsia="Times New Roman" w:hAnsi="Times New Roman" w:cs="Times New Roman"/>
      <w:i/>
      <w:iCs/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20535F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20535F"/>
    <w:rPr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20535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053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087947"/>
    <w:rPr>
      <w:rFonts w:cs="Times New Roman"/>
      <w:color w:val="800080" w:themeColor="followedHyperlink"/>
      <w:u w:val="single"/>
    </w:rPr>
  </w:style>
  <w:style w:type="table" w:styleId="LightShading-Accent3">
    <w:name w:val="Light Shading Accent 3"/>
    <w:basedOn w:val="TableNormal"/>
    <w:uiPriority w:val="60"/>
    <w:rsid w:val="00087947"/>
    <w:pPr>
      <w:spacing w:after="0" w:line="240" w:lineRule="auto"/>
    </w:pPr>
    <w:rPr>
      <w:rFonts w:eastAsia="Times New Roman"/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/>
      </w:pPr>
      <w:rPr>
        <w:rFonts w:cstheme="minorBidi"/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theme="minorBidi"/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rFonts w:cstheme="minorBidi"/>
        <w:b/>
        <w:bCs/>
      </w:rPr>
    </w:tblStylePr>
    <w:tblStylePr w:type="lastCol">
      <w:rPr>
        <w:rFonts w:cstheme="minorBidi"/>
        <w:b/>
        <w:bCs/>
      </w:rPr>
    </w:tblStylePr>
    <w:tblStylePr w:type="band1Vert">
      <w:rPr>
        <w:rFonts w:cstheme="minorBidi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rPr>
        <w:rFonts w:cstheme="minorBidi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character" w:customStyle="1" w:styleId="highlight1">
    <w:name w:val="highlight1"/>
    <w:basedOn w:val="DefaultParagraphFont"/>
    <w:rsid w:val="002D79C2"/>
    <w:rPr>
      <w:shd w:val="clear" w:color="auto" w:fill="DEEEE9"/>
    </w:rPr>
  </w:style>
  <w:style w:type="character" w:customStyle="1" w:styleId="emphasis1">
    <w:name w:val="emphasis1"/>
    <w:basedOn w:val="DefaultParagraphFont"/>
    <w:rsid w:val="002D79C2"/>
    <w:rPr>
      <w:b/>
      <w:bCs/>
    </w:rPr>
  </w:style>
  <w:style w:type="character" w:styleId="Emphasis">
    <w:name w:val="Emphasis"/>
    <w:basedOn w:val="DefaultParagraphFont"/>
    <w:uiPriority w:val="20"/>
    <w:qFormat/>
    <w:rsid w:val="002D79C2"/>
    <w:rPr>
      <w:b/>
      <w:bCs/>
      <w:i w:val="0"/>
      <w:iCs w:val="0"/>
    </w:rPr>
  </w:style>
  <w:style w:type="character" w:customStyle="1" w:styleId="ft">
    <w:name w:val="ft"/>
    <w:basedOn w:val="DefaultParagraphFont"/>
    <w:rsid w:val="002D79C2"/>
  </w:style>
  <w:style w:type="character" w:customStyle="1" w:styleId="mathjax1">
    <w:name w:val="mathjax1"/>
    <w:basedOn w:val="DefaultParagraphFont"/>
    <w:rsid w:val="002D79C2"/>
    <w:rPr>
      <w:b w:val="0"/>
      <w:bCs w:val="0"/>
      <w:i w:val="0"/>
      <w:iCs w:val="0"/>
      <w:caps w:val="0"/>
      <w:vanish w:val="0"/>
      <w:webHidden w:val="0"/>
      <w:spacing w:val="0"/>
      <w:sz w:val="24"/>
      <w:szCs w:val="24"/>
      <w:bdr w:val="none" w:sz="0" w:space="0" w:color="auto" w:frame="1"/>
      <w:rtl w:val="0"/>
      <w:specVanish w:val="0"/>
    </w:rPr>
  </w:style>
  <w:style w:type="paragraph" w:styleId="BodyText">
    <w:name w:val="Body Text"/>
    <w:basedOn w:val="Normal"/>
    <w:link w:val="BodyTextChar"/>
    <w:rsid w:val="002D79C2"/>
    <w:pPr>
      <w:jc w:val="both"/>
    </w:pPr>
  </w:style>
  <w:style w:type="character" w:customStyle="1" w:styleId="BodyTextChar">
    <w:name w:val="Body Text Char"/>
    <w:basedOn w:val="DefaultParagraphFont"/>
    <w:link w:val="BodyText"/>
    <w:rsid w:val="002D79C2"/>
    <w:rPr>
      <w:rFonts w:ascii="Times New Roman" w:eastAsia="Times New Roman" w:hAnsi="Times New Roman" w:cs="Times New Roman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793C18"/>
    <w:rPr>
      <w:i/>
      <w:iCs/>
      <w:color w:val="808080" w:themeColor="text1" w:themeTint="7F"/>
    </w:rPr>
  </w:style>
  <w:style w:type="paragraph" w:customStyle="1" w:styleId="Default">
    <w:name w:val="Default"/>
    <w:rsid w:val="002B38A7"/>
    <w:pPr>
      <w:autoSpaceDE w:val="0"/>
      <w:autoSpaceDN w:val="0"/>
      <w:adjustRightInd w:val="0"/>
      <w:spacing w:after="0" w:line="240" w:lineRule="auto"/>
    </w:pPr>
    <w:rPr>
      <w:rFonts w:ascii="Myriad Pro Light" w:hAnsi="Myriad Pro Light" w:cs="Myriad Pro Light"/>
      <w:color w:val="000000"/>
      <w:sz w:val="24"/>
      <w:szCs w:val="24"/>
    </w:rPr>
  </w:style>
  <w:style w:type="character" w:customStyle="1" w:styleId="fontstyle01">
    <w:name w:val="fontstyle01"/>
    <w:basedOn w:val="DefaultParagraphFont"/>
    <w:rsid w:val="004B26DC"/>
    <w:rPr>
      <w:rFonts w:ascii="Arial" w:hAnsi="Arial" w:cs="Arial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AF6548"/>
    <w:rPr>
      <w:rFonts w:ascii="StoneSerif-Italic" w:hAnsi="StoneSerif-Italic" w:hint="default"/>
      <w:b w:val="0"/>
      <w:bCs w:val="0"/>
      <w:i/>
      <w:iCs/>
      <w:color w:val="231F20"/>
      <w:sz w:val="18"/>
      <w:szCs w:val="18"/>
    </w:rPr>
  </w:style>
  <w:style w:type="character" w:customStyle="1" w:styleId="fontstyle31">
    <w:name w:val="fontstyle31"/>
    <w:basedOn w:val="DefaultParagraphFont"/>
    <w:rsid w:val="00AF6548"/>
    <w:rPr>
      <w:rFonts w:ascii="StoneSerif-Semibold" w:hAnsi="StoneSerif-Semibold" w:hint="default"/>
      <w:b w:val="0"/>
      <w:bCs w:val="0"/>
      <w:i w:val="0"/>
      <w:iCs w:val="0"/>
      <w:color w:val="231F20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67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673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0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1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2492">
      <w:bodyDiv w:val="1"/>
      <w:marLeft w:val="150"/>
      <w:marRight w:val="15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0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0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99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84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465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1234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21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61127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5630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9043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7435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01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3119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0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4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0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579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44071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0039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9221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0494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2637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0308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974988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7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41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8293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5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0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381573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4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08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96897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76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479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5188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9252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9583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5450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156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99894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131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27163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1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48484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3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9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72152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23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1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46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6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92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1439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687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337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03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8296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38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7271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1303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2308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766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936095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6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3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87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2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3076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8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6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98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864723">
          <w:marLeft w:val="547"/>
          <w:marRight w:val="0"/>
          <w:marTop w:val="6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03418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52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59524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98970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03549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07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087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9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6668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26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7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06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8110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4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47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9146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36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2523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859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0363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339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1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51072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1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953471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33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9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18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6491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5668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9295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37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48699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24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9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40086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26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2514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22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3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168609">
          <w:marLeft w:val="720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6873">
          <w:marLeft w:val="720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25197">
          <w:marLeft w:val="720"/>
          <w:marRight w:val="0"/>
          <w:marTop w:val="1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16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5224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41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4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9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294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7439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83564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1362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853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435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9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1579</Words>
  <Characters>9004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Khairul</dc:creator>
  <cp:keywords/>
  <dc:description/>
  <cp:lastModifiedBy>Khairul Islam</cp:lastModifiedBy>
  <cp:revision>4</cp:revision>
  <cp:lastPrinted>2014-06-23T15:48:00Z</cp:lastPrinted>
  <dcterms:created xsi:type="dcterms:W3CDTF">2022-03-29T18:17:00Z</dcterms:created>
  <dcterms:modified xsi:type="dcterms:W3CDTF">2022-03-29T18:25:00Z</dcterms:modified>
</cp:coreProperties>
</file>