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1E1D" w14:textId="77777777" w:rsidR="002D79C2" w:rsidRPr="00C53C36" w:rsidRDefault="002D79C2" w:rsidP="00E57B17">
      <w:pPr>
        <w:shd w:val="clear" w:color="auto" w:fill="FFFFFF"/>
        <w:spacing w:line="276" w:lineRule="auto"/>
        <w:jc w:val="both"/>
        <w:rPr>
          <w:rStyle w:val="BookTitle"/>
          <w:rFonts w:eastAsiaTheme="majorEastAsia"/>
          <w:color w:val="002060"/>
          <w:sz w:val="36"/>
          <w:szCs w:val="36"/>
        </w:rPr>
      </w:pPr>
      <w:r w:rsidRPr="00C53C36">
        <w:rPr>
          <w:rStyle w:val="BookTitle"/>
          <w:rFonts w:eastAsiaTheme="majorEastAsia"/>
          <w:color w:val="002060"/>
          <w:sz w:val="36"/>
          <w:szCs w:val="36"/>
        </w:rPr>
        <w:t xml:space="preserve">Chapter </w:t>
      </w:r>
      <w:r w:rsidR="00A62AD3" w:rsidRPr="00C53C36">
        <w:rPr>
          <w:rStyle w:val="BookTitle"/>
          <w:rFonts w:eastAsiaTheme="majorEastAsia"/>
          <w:color w:val="002060"/>
          <w:sz w:val="36"/>
          <w:szCs w:val="36"/>
        </w:rPr>
        <w:t>7</w:t>
      </w:r>
    </w:p>
    <w:p w14:paraId="6828038B" w14:textId="77777777" w:rsidR="00EC7387" w:rsidRPr="00C53C36" w:rsidRDefault="002D79C2" w:rsidP="00E57B17">
      <w:pPr>
        <w:shd w:val="clear" w:color="auto" w:fill="FFFFFF"/>
        <w:spacing w:line="276" w:lineRule="auto"/>
        <w:jc w:val="both"/>
        <w:rPr>
          <w:rStyle w:val="BookTitle"/>
          <w:rFonts w:eastAsiaTheme="majorEastAsia"/>
          <w:color w:val="002060"/>
          <w:sz w:val="36"/>
          <w:szCs w:val="36"/>
        </w:rPr>
      </w:pPr>
      <w:r w:rsidRPr="00C53C36">
        <w:rPr>
          <w:rStyle w:val="BookTitle"/>
          <w:rFonts w:eastAsiaTheme="majorEastAsia"/>
          <w:color w:val="002060"/>
          <w:sz w:val="36"/>
          <w:szCs w:val="36"/>
        </w:rPr>
        <w:t>hypothes</w:t>
      </w:r>
      <w:r w:rsidR="00157B65" w:rsidRPr="00C53C36">
        <w:rPr>
          <w:rStyle w:val="BookTitle"/>
          <w:rFonts w:eastAsiaTheme="majorEastAsia"/>
          <w:color w:val="002060"/>
          <w:sz w:val="36"/>
          <w:szCs w:val="36"/>
        </w:rPr>
        <w:t>i</w:t>
      </w:r>
      <w:r w:rsidRPr="00C53C36">
        <w:rPr>
          <w:rStyle w:val="BookTitle"/>
          <w:rFonts w:eastAsiaTheme="majorEastAsia"/>
          <w:color w:val="002060"/>
          <w:sz w:val="36"/>
          <w:szCs w:val="36"/>
        </w:rPr>
        <w:t xml:space="preserve">s </w:t>
      </w:r>
      <w:r w:rsidR="00157B65" w:rsidRPr="00C53C36">
        <w:rPr>
          <w:rStyle w:val="BookTitle"/>
          <w:rFonts w:eastAsiaTheme="majorEastAsia"/>
          <w:color w:val="002060"/>
          <w:sz w:val="36"/>
          <w:szCs w:val="36"/>
        </w:rPr>
        <w:t>Testing</w:t>
      </w:r>
      <w:r w:rsidR="00EC7387" w:rsidRPr="00C53C36">
        <w:rPr>
          <w:rStyle w:val="BookTitle"/>
          <w:rFonts w:eastAsiaTheme="majorEastAsia"/>
          <w:color w:val="002060"/>
          <w:sz w:val="36"/>
          <w:szCs w:val="36"/>
        </w:rPr>
        <w:t>:</w:t>
      </w:r>
    </w:p>
    <w:p w14:paraId="621CD07F" w14:textId="77777777" w:rsidR="002D79C2" w:rsidRPr="00C53C36" w:rsidRDefault="00157B65" w:rsidP="00E57B17">
      <w:pPr>
        <w:shd w:val="clear" w:color="auto" w:fill="FFFFFF"/>
        <w:spacing w:line="276" w:lineRule="auto"/>
        <w:jc w:val="both"/>
        <w:rPr>
          <w:rStyle w:val="BookTitle"/>
          <w:rFonts w:eastAsiaTheme="majorEastAsia"/>
          <w:color w:val="002060"/>
          <w:sz w:val="36"/>
          <w:szCs w:val="36"/>
        </w:rPr>
      </w:pPr>
      <w:r w:rsidRPr="00C53C36">
        <w:rPr>
          <w:rStyle w:val="BookTitle"/>
          <w:rFonts w:eastAsiaTheme="majorEastAsia"/>
          <w:color w:val="002060"/>
          <w:sz w:val="36"/>
          <w:szCs w:val="36"/>
        </w:rPr>
        <w:t>One-sample inference</w:t>
      </w:r>
    </w:p>
    <w:p w14:paraId="067792A6" w14:textId="77777777" w:rsidR="002D79C2" w:rsidRPr="00C53C36" w:rsidRDefault="002D79C2" w:rsidP="00E57B17">
      <w:pPr>
        <w:shd w:val="clear" w:color="auto" w:fill="FFFFFF"/>
        <w:spacing w:line="276" w:lineRule="auto"/>
        <w:jc w:val="both"/>
        <w:rPr>
          <w:rFonts w:eastAsiaTheme="majorEastAsia"/>
          <w:b/>
          <w:color w:val="002060"/>
          <w:spacing w:val="5"/>
          <w:kern w:val="28"/>
        </w:rPr>
      </w:pPr>
    </w:p>
    <w:p w14:paraId="34419D1B" w14:textId="77777777" w:rsidR="002D79C2" w:rsidRPr="00C53C36" w:rsidRDefault="002D79C2" w:rsidP="00E57B17">
      <w:pPr>
        <w:shd w:val="clear" w:color="auto" w:fill="FFFFFF"/>
        <w:spacing w:line="276" w:lineRule="auto"/>
        <w:jc w:val="both"/>
        <w:rPr>
          <w:color w:val="002060"/>
        </w:rPr>
      </w:pPr>
    </w:p>
    <w:p w14:paraId="5434F47E" w14:textId="77777777" w:rsidR="002D79C2" w:rsidRPr="00C53C36" w:rsidRDefault="002D79C2" w:rsidP="00E57B17">
      <w:pPr>
        <w:shd w:val="clear" w:color="auto" w:fill="FFFFFF"/>
        <w:spacing w:line="276" w:lineRule="auto"/>
        <w:jc w:val="both"/>
        <w:rPr>
          <w:color w:val="002060"/>
        </w:rPr>
      </w:pPr>
    </w:p>
    <w:p w14:paraId="0E945DE4" w14:textId="77777777" w:rsidR="002D79C2" w:rsidRPr="00C53C36" w:rsidRDefault="00DC37E2" w:rsidP="00262772">
      <w:pPr>
        <w:pStyle w:val="Title"/>
        <w:shd w:val="clear" w:color="auto" w:fill="C2D69B" w:themeFill="accent3" w:themeFillTint="99"/>
        <w:spacing w:line="276" w:lineRule="auto"/>
        <w:rPr>
          <w:rFonts w:ascii="Times New Roman" w:hAnsi="Times New Roman" w:cs="Times New Roman"/>
          <w:b/>
          <w:color w:val="002060"/>
          <w:sz w:val="28"/>
          <w:szCs w:val="28"/>
        </w:rPr>
      </w:pPr>
      <w:r w:rsidRPr="00C53C36">
        <w:rPr>
          <w:rFonts w:ascii="Times New Roman" w:hAnsi="Times New Roman" w:cs="Times New Roman"/>
          <w:b/>
          <w:color w:val="002060"/>
          <w:sz w:val="28"/>
          <w:szCs w:val="28"/>
        </w:rPr>
        <w:t xml:space="preserve">7.1 </w:t>
      </w:r>
      <w:r w:rsidR="002D79C2" w:rsidRPr="00C53C36">
        <w:rPr>
          <w:rFonts w:ascii="Times New Roman" w:hAnsi="Times New Roman" w:cs="Times New Roman"/>
          <w:b/>
          <w:color w:val="002060"/>
          <w:sz w:val="28"/>
          <w:szCs w:val="28"/>
        </w:rPr>
        <w:t>Introduction</w:t>
      </w:r>
    </w:p>
    <w:p w14:paraId="6CE2BEAE" w14:textId="77777777" w:rsidR="00BE5EDF" w:rsidRPr="00C53C36" w:rsidRDefault="00BE5EDF" w:rsidP="00E23803">
      <w:pPr>
        <w:shd w:val="clear" w:color="auto" w:fill="FFFFFF"/>
        <w:spacing w:line="276" w:lineRule="auto"/>
        <w:jc w:val="both"/>
        <w:rPr>
          <w:b/>
        </w:rPr>
      </w:pPr>
      <w:r w:rsidRPr="00C53C36">
        <w:rPr>
          <w:b/>
        </w:rPr>
        <w:t>Objectives:</w:t>
      </w:r>
    </w:p>
    <w:p w14:paraId="51BA04A8" w14:textId="77777777" w:rsidR="00BD2D4B" w:rsidRPr="00C53C36" w:rsidRDefault="00BE5EDF" w:rsidP="00D91F74">
      <w:pPr>
        <w:pStyle w:val="ListParagraph"/>
        <w:numPr>
          <w:ilvl w:val="0"/>
          <w:numId w:val="15"/>
        </w:numPr>
        <w:shd w:val="clear" w:color="auto" w:fill="FFFFFF"/>
        <w:spacing w:line="276" w:lineRule="auto"/>
        <w:jc w:val="both"/>
      </w:pPr>
      <w:r w:rsidRPr="00C53C36">
        <w:t>In this chapter we will perform one sample inference</w:t>
      </w:r>
      <w:r w:rsidR="00EC7387" w:rsidRPr="00C53C36">
        <w:t xml:space="preserve"> for </w:t>
      </w:r>
    </w:p>
    <w:p w14:paraId="68518D27" w14:textId="77777777" w:rsidR="00BD2D4B" w:rsidRPr="00C53C36" w:rsidRDefault="00EC7387" w:rsidP="00D91F74">
      <w:pPr>
        <w:pStyle w:val="ListParagraph"/>
        <w:numPr>
          <w:ilvl w:val="0"/>
          <w:numId w:val="11"/>
        </w:numPr>
        <w:shd w:val="clear" w:color="auto" w:fill="FFFFFF"/>
        <w:spacing w:line="276" w:lineRule="auto"/>
        <w:jc w:val="both"/>
      </w:pPr>
      <w:r w:rsidRPr="00C53C36">
        <w:t xml:space="preserve">mean, </w:t>
      </w:r>
    </w:p>
    <w:p w14:paraId="1BA0EF21" w14:textId="77777777" w:rsidR="00BD2D4B" w:rsidRPr="00C53C36" w:rsidRDefault="00EC7387" w:rsidP="00D91F74">
      <w:pPr>
        <w:pStyle w:val="ListParagraph"/>
        <w:numPr>
          <w:ilvl w:val="0"/>
          <w:numId w:val="11"/>
        </w:numPr>
        <w:shd w:val="clear" w:color="auto" w:fill="FFFFFF"/>
        <w:spacing w:line="276" w:lineRule="auto"/>
        <w:jc w:val="both"/>
      </w:pPr>
      <w:r w:rsidRPr="00C53C36">
        <w:t xml:space="preserve">proportion and </w:t>
      </w:r>
    </w:p>
    <w:p w14:paraId="0802964A" w14:textId="77777777" w:rsidR="00BD2D4B" w:rsidRPr="00C53C36" w:rsidRDefault="00EC7387" w:rsidP="00D91F74">
      <w:pPr>
        <w:pStyle w:val="ListParagraph"/>
        <w:numPr>
          <w:ilvl w:val="0"/>
          <w:numId w:val="11"/>
        </w:numPr>
        <w:shd w:val="clear" w:color="auto" w:fill="FFFFFF"/>
        <w:spacing w:line="276" w:lineRule="auto"/>
        <w:jc w:val="both"/>
      </w:pPr>
      <w:r w:rsidRPr="00C53C36">
        <w:t>variance</w:t>
      </w:r>
      <w:r w:rsidR="00BE5EDF" w:rsidRPr="00C53C36">
        <w:t xml:space="preserve"> </w:t>
      </w:r>
    </w:p>
    <w:p w14:paraId="664C4B6E" w14:textId="77777777" w:rsidR="00BE5EDF" w:rsidRDefault="00BE5EDF" w:rsidP="00962DC6">
      <w:pPr>
        <w:shd w:val="clear" w:color="auto" w:fill="FFFFFF"/>
        <w:spacing w:line="276" w:lineRule="auto"/>
        <w:ind w:firstLine="720"/>
        <w:jc w:val="both"/>
      </w:pPr>
      <w:r w:rsidRPr="00C53C36">
        <w:t xml:space="preserve">via one </w:t>
      </w:r>
      <w:r w:rsidR="00EC7387" w:rsidRPr="00C53C36">
        <w:t xml:space="preserve">sample </w:t>
      </w:r>
      <w:r w:rsidRPr="00C53C36">
        <w:t>test</w:t>
      </w:r>
      <w:r w:rsidR="00EC7387" w:rsidRPr="00C53C36">
        <w:t>s</w:t>
      </w:r>
      <w:r w:rsidRPr="00C53C36">
        <w:t xml:space="preserve"> of hypothes</w:t>
      </w:r>
      <w:r w:rsidR="00EC7387" w:rsidRPr="00C53C36">
        <w:t>es</w:t>
      </w:r>
      <w:r w:rsidRPr="00C53C36">
        <w:t>.</w:t>
      </w:r>
    </w:p>
    <w:p w14:paraId="17F69DCB" w14:textId="77777777" w:rsidR="00962DC6" w:rsidRDefault="00962DC6" w:rsidP="00D91F74">
      <w:pPr>
        <w:pStyle w:val="ListParagraph"/>
        <w:numPr>
          <w:ilvl w:val="0"/>
          <w:numId w:val="15"/>
        </w:numPr>
        <w:shd w:val="clear" w:color="auto" w:fill="FFFFFF"/>
        <w:spacing w:line="276" w:lineRule="auto"/>
        <w:jc w:val="both"/>
      </w:pPr>
      <w:r>
        <w:t xml:space="preserve">Implement SAS for performing one-sample inference given </w:t>
      </w:r>
      <w:r w:rsidRPr="00B165DF">
        <w:rPr>
          <w:b/>
        </w:rPr>
        <w:t>summary statistics</w:t>
      </w:r>
      <w:r>
        <w:t xml:space="preserve"> and </w:t>
      </w:r>
      <w:r w:rsidRPr="00B165DF">
        <w:rPr>
          <w:b/>
        </w:rPr>
        <w:t>dataset</w:t>
      </w:r>
      <w:r>
        <w:t>.</w:t>
      </w:r>
    </w:p>
    <w:p w14:paraId="6B103EA0" w14:textId="77777777" w:rsidR="00962DC6" w:rsidRPr="00C53C36" w:rsidRDefault="00962DC6" w:rsidP="00BD2D4B">
      <w:pPr>
        <w:shd w:val="clear" w:color="auto" w:fill="FFFFFF"/>
        <w:spacing w:line="276" w:lineRule="auto"/>
        <w:jc w:val="both"/>
      </w:pPr>
    </w:p>
    <w:p w14:paraId="693F5DB5" w14:textId="77777777" w:rsidR="00BD2D4B" w:rsidRDefault="00962DC6" w:rsidP="00F9792C">
      <w:pPr>
        <w:shd w:val="clear" w:color="auto" w:fill="D6E3BC" w:themeFill="accent3" w:themeFillTint="66"/>
        <w:spacing w:line="276" w:lineRule="auto"/>
        <w:jc w:val="both"/>
        <w:rPr>
          <w:b/>
        </w:rPr>
      </w:pPr>
      <w:r>
        <w:rPr>
          <w:b/>
        </w:rPr>
        <w:t>P</w:t>
      </w:r>
      <w:r w:rsidR="00BD2D4B" w:rsidRPr="00C53C36">
        <w:rPr>
          <w:b/>
        </w:rPr>
        <w:t>roblem specifications</w:t>
      </w:r>
    </w:p>
    <w:p w14:paraId="3EFAE403" w14:textId="77777777" w:rsidR="00F9792C" w:rsidRDefault="00F9792C" w:rsidP="00962DC6">
      <w:pPr>
        <w:shd w:val="clear" w:color="auto" w:fill="FFFFFF"/>
        <w:spacing w:line="276" w:lineRule="auto"/>
        <w:jc w:val="both"/>
      </w:pPr>
    </w:p>
    <w:p w14:paraId="3A0A1936" w14:textId="77777777" w:rsidR="00CD49F4" w:rsidRDefault="00F9792C" w:rsidP="00962DC6">
      <w:pPr>
        <w:shd w:val="clear" w:color="auto" w:fill="FFFFFF"/>
        <w:spacing w:line="276" w:lineRule="auto"/>
        <w:jc w:val="both"/>
      </w:pPr>
      <w:r>
        <w:t xml:space="preserve">Given a sample, </w:t>
      </w:r>
      <w:r w:rsidR="00CD49F4">
        <w:t>we wish to test hypothesis regarding any parameter of the form:</w:t>
      </w:r>
    </w:p>
    <w:p w14:paraId="30760974" w14:textId="77777777" w:rsidR="00CD49F4" w:rsidRDefault="00CD49F4" w:rsidP="00962DC6">
      <w:pPr>
        <w:shd w:val="clear" w:color="auto" w:fill="FFFFFF"/>
        <w:spacing w:line="276" w:lineRule="auto"/>
        <w:jc w:val="both"/>
      </w:pPr>
    </w:p>
    <w:p w14:paraId="3B558301" w14:textId="77777777" w:rsidR="00CD49F4" w:rsidRPr="00C53C36" w:rsidRDefault="004C39C8" w:rsidP="00CD49F4">
      <w:pPr>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r>
            <w:rPr>
              <w:rFonts w:ascii="Cambria Math" w:hAnsi="Cambria Math"/>
              <w:highlight w:val="yellow"/>
            </w:rPr>
            <m:t>unkown</m:t>
          </m:r>
          <m:r>
            <w:rPr>
              <w:rFonts w:ascii="Cambria Math" w:hAnsi="Cambria Math"/>
            </w:rPr>
            <m:t xml:space="preserve"> parameter=</m:t>
          </m:r>
          <m:r>
            <w:rPr>
              <w:rFonts w:ascii="Cambria Math" w:hAnsi="Cambria Math"/>
              <w:highlight w:val="yellow"/>
            </w:rPr>
            <m:t>hypothesized value</m:t>
          </m:r>
          <m:r>
            <w:rPr>
              <w:rFonts w:ascii="Cambria Math" w:hAnsi="Cambria Math"/>
            </w:rPr>
            <m:t xml:space="preserve"> of unkown parameter</m:t>
          </m:r>
        </m:oMath>
      </m:oMathPara>
    </w:p>
    <w:p w14:paraId="5A8F8B5D" w14:textId="77777777" w:rsidR="00CD49F4" w:rsidRDefault="00CD49F4" w:rsidP="00962DC6">
      <w:pPr>
        <w:shd w:val="clear" w:color="auto" w:fill="FFFFFF"/>
        <w:spacing w:line="276" w:lineRule="auto"/>
        <w:jc w:val="both"/>
      </w:pPr>
    </w:p>
    <w:p w14:paraId="4FE24BFF" w14:textId="77777777" w:rsidR="00CD49F4" w:rsidRDefault="00CD49F4" w:rsidP="00962DC6">
      <w:pPr>
        <w:shd w:val="clear" w:color="auto" w:fill="FFFFFF"/>
        <w:spacing w:line="276" w:lineRule="auto"/>
        <w:jc w:val="both"/>
      </w:pPr>
    </w:p>
    <w:p w14:paraId="378A4DFA" w14:textId="77777777" w:rsidR="00CD49F4" w:rsidRDefault="00CD49F4" w:rsidP="00962DC6">
      <w:pPr>
        <w:shd w:val="clear" w:color="auto" w:fill="FFFFFF"/>
        <w:spacing w:line="276" w:lineRule="auto"/>
        <w:jc w:val="both"/>
      </w:pPr>
      <w:r>
        <w:t>The form of</w:t>
      </w:r>
      <w:r w:rsidR="00962DC6" w:rsidRPr="00962DC6">
        <w:t xml:space="preserve"> hypothesis in relation to the unknown mean</w:t>
      </w:r>
      <w:r w:rsidR="00962DC6">
        <w:t xml:space="preserve"> (</w:t>
      </w:r>
      <m:oMath>
        <m:r>
          <w:rPr>
            <w:rFonts w:ascii="Cambria Math" w:hAnsi="Cambria Math"/>
          </w:rPr>
          <m:t>μ</m:t>
        </m:r>
      </m:oMath>
      <w:r w:rsidR="00962DC6">
        <w:t>)</w:t>
      </w:r>
      <w:r w:rsidR="00962DC6" w:rsidRPr="00962DC6">
        <w:t xml:space="preserve">, variance </w:t>
      </w:r>
      <w:r w:rsidR="00962DC6">
        <w:t>(</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962DC6">
        <w:t xml:space="preserve">) </w:t>
      </w:r>
      <w:r w:rsidR="00962DC6" w:rsidRPr="00962DC6">
        <w:t>and proportion</w:t>
      </w:r>
      <w:r w:rsidR="00962DC6">
        <w:t xml:space="preserve"> (</w:t>
      </w:r>
      <m:oMath>
        <m:r>
          <w:rPr>
            <w:rFonts w:ascii="Cambria Math" w:hAnsi="Cambria Math"/>
          </w:rPr>
          <m:t>p</m:t>
        </m:r>
      </m:oMath>
      <w:r w:rsidR="00962DC6">
        <w:t>)</w:t>
      </w:r>
      <w:r>
        <w:t xml:space="preserve"> can be specified as follows:</w:t>
      </w:r>
    </w:p>
    <w:p w14:paraId="4FDE4F94" w14:textId="77777777" w:rsidR="00CD49F4" w:rsidRDefault="00CD49F4" w:rsidP="00962DC6">
      <w:pPr>
        <w:shd w:val="clear" w:color="auto" w:fill="FFFFFF"/>
        <w:spacing w:line="276" w:lineRule="auto"/>
        <w:jc w:val="both"/>
      </w:pPr>
    </w:p>
    <w:p w14:paraId="1E9FBFDA" w14:textId="77777777" w:rsidR="00962DC6" w:rsidRPr="00C53C36" w:rsidRDefault="004C39C8" w:rsidP="00FD44F3">
      <w:pPr>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718FD4ED" w14:textId="77777777" w:rsidR="00962DC6" w:rsidRPr="00C53C36" w:rsidRDefault="00962DC6" w:rsidP="00FD44F3">
      <w:pPr>
        <w:jc w:val="both"/>
      </w:pPr>
    </w:p>
    <w:p w14:paraId="35E873EC" w14:textId="77777777" w:rsidR="00962DC6" w:rsidRPr="00C53C36" w:rsidRDefault="004C39C8" w:rsidP="00FD44F3">
      <w:pPr>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14:paraId="31B3E6E6" w14:textId="77777777" w:rsidR="00962DC6" w:rsidRPr="00C53C36" w:rsidRDefault="00962DC6" w:rsidP="00FD44F3">
      <w:pPr>
        <w:jc w:val="both"/>
      </w:pPr>
    </w:p>
    <w:p w14:paraId="5DADC7F1" w14:textId="77777777" w:rsidR="00962DC6" w:rsidRPr="00C53C36" w:rsidRDefault="004C39C8" w:rsidP="00FD44F3">
      <w:pPr>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m:oMathPara>
    </w:p>
    <w:p w14:paraId="6EDC3FD7" w14:textId="77777777" w:rsidR="00FD44F3" w:rsidRDefault="00FD44F3" w:rsidP="00962DC6">
      <w:pPr>
        <w:spacing w:line="276" w:lineRule="auto"/>
        <w:jc w:val="both"/>
      </w:pPr>
    </w:p>
    <w:p w14:paraId="128A0C66" w14:textId="77777777" w:rsidR="00962DC6" w:rsidRPr="00C53C36" w:rsidRDefault="00F9792C" w:rsidP="00962DC6">
      <w:pPr>
        <w:spacing w:line="276" w:lineRule="auto"/>
        <w:jc w:val="both"/>
      </w:pPr>
      <w:r>
        <w:t xml:space="preserve">against </w:t>
      </w:r>
      <w:r w:rsidR="00962DC6" w:rsidRPr="00C53C36">
        <w:t xml:space="preserve">three </w:t>
      </w:r>
      <w:r w:rsidR="00962DC6">
        <w:t xml:space="preserve">possible </w:t>
      </w:r>
      <w:r w:rsidR="00962DC6" w:rsidRPr="00C53C36">
        <w:t>alternative hypotheses</w:t>
      </w:r>
      <w:r>
        <w:t xml:space="preserve">. For example,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t>, the three possible alternatives are</w:t>
      </w:r>
    </w:p>
    <w:p w14:paraId="550A711B" w14:textId="77777777" w:rsidR="00962DC6" w:rsidRPr="00C53C36" w:rsidRDefault="00962DC6" w:rsidP="00962DC6">
      <w:pPr>
        <w:spacing w:line="276" w:lineRule="auto"/>
        <w:jc w:val="both"/>
      </w:pPr>
    </w:p>
    <w:p w14:paraId="0CA200AA" w14:textId="77777777" w:rsidR="00962DC6" w:rsidRPr="00C53C36" w:rsidRDefault="004C39C8" w:rsidP="00FD44F3">
      <w:pPr>
        <w:spacing w:line="360"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:μ&gt;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3E0023CB" w14:textId="77777777" w:rsidR="00962DC6" w:rsidRPr="00C53C36" w:rsidRDefault="004C39C8" w:rsidP="00FD44F3">
      <w:pPr>
        <w:spacing w:line="360"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:μ&lt;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669F8C4" w14:textId="77777777" w:rsidR="00962DC6" w:rsidRPr="00C53C36" w:rsidRDefault="004C39C8" w:rsidP="00FD44F3">
      <w:pPr>
        <w:spacing w:line="360"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4A793EC2" w14:textId="77777777" w:rsidR="00962DC6" w:rsidRPr="00C53C36" w:rsidRDefault="00962DC6" w:rsidP="00962DC6">
      <w:pPr>
        <w:spacing w:line="276" w:lineRule="auto"/>
        <w:jc w:val="both"/>
      </w:pPr>
    </w:p>
    <w:p w14:paraId="2869843A" w14:textId="77777777" w:rsidR="00F9792C" w:rsidRDefault="00962DC6" w:rsidP="00B165DF">
      <w:pPr>
        <w:spacing w:line="276" w:lineRule="auto"/>
        <w:jc w:val="both"/>
      </w:pPr>
      <w:r w:rsidRPr="00C53C36">
        <w:t>They are called right-tailed (upper-tailed), left-tailed (lower-tailed) and two-tailed tests, respectively.</w:t>
      </w:r>
      <w:r w:rsidR="00B165DF">
        <w:t xml:space="preserve"> </w:t>
      </w:r>
    </w:p>
    <w:p w14:paraId="73026030" w14:textId="77777777" w:rsidR="00962DC6" w:rsidRDefault="00B165DF" w:rsidP="00B165DF">
      <w:pPr>
        <w:spacing w:line="276" w:lineRule="auto"/>
        <w:jc w:val="both"/>
      </w:pPr>
      <w:r>
        <w:t xml:space="preserve">Similar alternative hypotheses can be set for </w:t>
      </w:r>
      <w:r w:rsidRPr="00962DC6">
        <w:t xml:space="preserve">variance </w:t>
      </w:r>
      <w:r>
        <w:t>(</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Pr="00962DC6">
        <w:t>and proportion</w:t>
      </w:r>
      <w:r>
        <w:t xml:space="preserve"> (</w:t>
      </w:r>
      <m:oMath>
        <m:r>
          <w:rPr>
            <w:rFonts w:ascii="Cambria Math" w:hAnsi="Cambria Math"/>
          </w:rPr>
          <m:t>p</m:t>
        </m:r>
      </m:oMath>
      <w:r>
        <w:t>)</w:t>
      </w:r>
      <w:r w:rsidRPr="00962DC6">
        <w:t>.</w:t>
      </w:r>
    </w:p>
    <w:p w14:paraId="3D30F757" w14:textId="77777777" w:rsidR="00F86BF5" w:rsidRDefault="00F9792C" w:rsidP="00F9792C">
      <w:pPr>
        <w:jc w:val="both"/>
      </w:pPr>
      <w:r>
        <w:t xml:space="preserve">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a statement of equality such as </w:t>
      </w:r>
      <m:oMath>
        <m:r>
          <m:rPr>
            <m:sty m:val="p"/>
          </m:rPr>
          <w:rPr>
            <w:rFonts w:ascii="Cambria Math" w:hAnsi="Cambria Math"/>
          </w:rPr>
          <w:br/>
        </m:r>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r>
          <w:rPr>
            <w:rFonts w:ascii="Cambria Math" w:hAnsi="Cambria Math"/>
            <w:highlight w:val="yellow"/>
          </w:rPr>
          <m:t>:μ=</m:t>
        </m:r>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0</m:t>
            </m:r>
          </m:sub>
        </m:sSub>
      </m:oMath>
      <w:r w:rsidRPr="00F86BF5">
        <w:rPr>
          <w:highlight w:val="yellow"/>
        </w:rPr>
        <w:t>,</w:t>
      </w:r>
      <w:r>
        <w:t xml:space="preserve"> or no difference such as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r>
          <w:rPr>
            <w:rFonts w:ascii="Cambria Math" w:hAnsi="Cambria Math"/>
            <w:highlight w:val="yellow"/>
          </w:rPr>
          <m:t>:μ-</m:t>
        </m:r>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0</m:t>
            </m:r>
          </m:sub>
        </m:sSub>
        <m:r>
          <w:rPr>
            <w:rFonts w:ascii="Cambria Math" w:hAnsi="Cambria Math"/>
            <w:highlight w:val="yellow"/>
          </w:rPr>
          <m:t>=0</m:t>
        </m:r>
      </m:oMath>
      <w:r>
        <w:t xml:space="preserve">. </w:t>
      </w:r>
    </w:p>
    <w:p w14:paraId="1A8D9FA5" w14:textId="77777777" w:rsidR="00F86BF5" w:rsidRDefault="00F86BF5" w:rsidP="00F86BF5">
      <w:pPr>
        <w:spacing w:line="276" w:lineRule="auto"/>
        <w:jc w:val="both"/>
      </w:pPr>
    </w:p>
    <w:p w14:paraId="46324B04" w14:textId="77777777" w:rsidR="00F86BF5" w:rsidRDefault="00F86BF5" w:rsidP="00F86BF5">
      <w:pPr>
        <w:spacing w:line="276" w:lineRule="auto"/>
        <w:jc w:val="both"/>
      </w:pPr>
      <w:r>
        <w:t xml:space="preserve">An </w:t>
      </w:r>
      <w:r w:rsidRPr="00C53C36">
        <w:rPr>
          <w:b/>
          <w:i/>
        </w:rPr>
        <w:t>alternative hypothesis</w:t>
      </w:r>
      <m:oMath>
        <m:r>
          <m:rPr>
            <m:sty m:val="bi"/>
          </m:rP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oMath>
      <w:r>
        <w:rPr>
          <w:i/>
        </w:rPr>
        <w:t xml:space="preserve"> is any of the three sensible hypothes</w:t>
      </w:r>
      <w:r w:rsidR="00DD23FD">
        <w:rPr>
          <w:i/>
        </w:rPr>
        <w:t>es specified above,</w:t>
      </w:r>
      <w:r>
        <w:rPr>
          <w:i/>
        </w:rPr>
        <w:t xml:space="preserve"> which contradicts </w:t>
      </w:r>
      <w:r w:rsidR="00DD23FD">
        <w:rPr>
          <w:i/>
        </w:rPr>
        <w:t xml:space="preserve">the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1274BCA3" w14:textId="77777777" w:rsidR="00F86BF5" w:rsidRDefault="00F86BF5" w:rsidP="00F86BF5">
      <w:pPr>
        <w:spacing w:line="276" w:lineRule="auto"/>
        <w:jc w:val="both"/>
      </w:pPr>
    </w:p>
    <w:p w14:paraId="23756713" w14:textId="77777777" w:rsidR="00DD23FD" w:rsidRPr="00DD23FD" w:rsidRDefault="00DD23FD" w:rsidP="00DD23FD">
      <w:pPr>
        <w:shd w:val="clear" w:color="auto" w:fill="D6E3BC" w:themeFill="accent3" w:themeFillTint="66"/>
        <w:jc w:val="both"/>
        <w:rPr>
          <w:b/>
        </w:rPr>
      </w:pPr>
      <w:r w:rsidRPr="00DD23FD">
        <w:rPr>
          <w:b/>
        </w:rPr>
        <w:t>Objectives</w:t>
      </w:r>
    </w:p>
    <w:p w14:paraId="69FFFDAB" w14:textId="77777777" w:rsidR="00DD23FD" w:rsidRDefault="00DD23FD" w:rsidP="00F9792C">
      <w:pPr>
        <w:jc w:val="both"/>
      </w:pPr>
    </w:p>
    <w:p w14:paraId="1CB38B0D" w14:textId="77777777" w:rsidR="00F9792C" w:rsidRDefault="00F9792C" w:rsidP="00F9792C">
      <w:pPr>
        <w:jc w:val="both"/>
      </w:pPr>
      <w:r>
        <w:t xml:space="preserve">We </w:t>
      </w:r>
      <w:r w:rsidR="00DD23FD">
        <w:t xml:space="preserve">wish to </w:t>
      </w:r>
      <w:r>
        <w:t xml:space="preserve">either accept or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sidR="00F86BF5">
        <w:t xml:space="preserve">against the alternative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F86BF5">
        <w:t xml:space="preserve"> given the sample evidence.</w:t>
      </w:r>
    </w:p>
    <w:p w14:paraId="2EEA23DA" w14:textId="77777777" w:rsidR="000F68C5" w:rsidRPr="00C53C36" w:rsidRDefault="000F68C5" w:rsidP="00F9792C">
      <w:pPr>
        <w:jc w:val="both"/>
      </w:pPr>
    </w:p>
    <w:p w14:paraId="676E2986" w14:textId="77777777" w:rsidR="00B165DF" w:rsidRPr="00C53C36" w:rsidRDefault="00B165DF" w:rsidP="00B165DF">
      <w:pPr>
        <w:shd w:val="clear" w:color="auto" w:fill="B8CCE4" w:themeFill="accent1" w:themeFillTint="66"/>
        <w:spacing w:line="276" w:lineRule="auto"/>
        <w:jc w:val="both"/>
        <w:rPr>
          <w:b/>
          <w:color w:val="002060"/>
        </w:rPr>
      </w:pPr>
      <w:r w:rsidRPr="00C53C36">
        <w:rPr>
          <w:b/>
          <w:color w:val="002060"/>
        </w:rPr>
        <w:t>Example 7.1</w:t>
      </w:r>
    </w:p>
    <w:p w14:paraId="083BF6E3" w14:textId="77777777" w:rsidR="00DD23FD" w:rsidRDefault="00DD23FD" w:rsidP="00B165DF">
      <w:pPr>
        <w:spacing w:line="276" w:lineRule="auto"/>
        <w:jc w:val="both"/>
      </w:pPr>
    </w:p>
    <w:p w14:paraId="7F7B29F1" w14:textId="77777777" w:rsidR="004F523F" w:rsidRDefault="00DD23FD" w:rsidP="004F523F">
      <w:pPr>
        <w:spacing w:line="276" w:lineRule="auto"/>
        <w:jc w:val="both"/>
      </w:pPr>
      <w:r>
        <w:t xml:space="preserve">We wish to </w:t>
      </w:r>
      <w:r w:rsidR="00B165DF" w:rsidRPr="00C53C36">
        <w:t xml:space="preserve">test whether </w:t>
      </w:r>
      <w:r w:rsidR="004F523F">
        <w:t xml:space="preserve">the population of </w:t>
      </w:r>
      <w:r>
        <w:t xml:space="preserve">patients under a certain </w:t>
      </w:r>
      <w:r w:rsidR="004F523F">
        <w:t xml:space="preserve">condition </w:t>
      </w:r>
      <w:r w:rsidR="004F523F" w:rsidRPr="00C53C36">
        <w:t>has</w:t>
      </w:r>
      <w:r w:rsidR="00B165DF" w:rsidRPr="00C53C36">
        <w:t xml:space="preserve"> the mean diastolic blood pressure of (DBP) of 81 mmHg or not</w:t>
      </w:r>
      <w:r w:rsidR="004F523F">
        <w:t xml:space="preserve"> by setting </w:t>
      </w:r>
    </w:p>
    <w:p w14:paraId="33050DB2" w14:textId="77777777" w:rsidR="00B165DF" w:rsidRPr="00C53C36" w:rsidRDefault="004C39C8" w:rsidP="004F523F">
      <w:pPr>
        <w:spacing w:line="276"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:μ=81 mmHg</m:t>
          </m:r>
        </m:oMath>
      </m:oMathPara>
    </w:p>
    <w:p w14:paraId="63EB24FA" w14:textId="77777777" w:rsidR="004F523F" w:rsidRDefault="004F523F" w:rsidP="004F523F">
      <w:pPr>
        <w:spacing w:line="276" w:lineRule="auto"/>
        <w:jc w:val="both"/>
      </w:pPr>
      <w:r>
        <w:t>versus the tree alternatives:</w:t>
      </w:r>
    </w:p>
    <w:p w14:paraId="4EF67751" w14:textId="77777777" w:rsidR="00B165DF" w:rsidRPr="00C53C36" w:rsidRDefault="004C39C8" w:rsidP="004F523F">
      <w:pPr>
        <w:spacing w:line="276"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:μ&lt;81 mmHg</m:t>
          </m:r>
        </m:oMath>
      </m:oMathPara>
    </w:p>
    <w:p w14:paraId="604C38DD" w14:textId="77777777" w:rsidR="00B165DF" w:rsidRPr="00C53C36" w:rsidRDefault="004C39C8" w:rsidP="00B165DF">
      <w:pPr>
        <w:spacing w:line="276"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:μ&gt;81 mmHg</m:t>
          </m:r>
        </m:oMath>
      </m:oMathPara>
    </w:p>
    <w:p w14:paraId="672E5957" w14:textId="77777777" w:rsidR="00B165DF" w:rsidRPr="00C53C36" w:rsidRDefault="004C39C8" w:rsidP="00B165DF">
      <w:pPr>
        <w:spacing w:line="276"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:μ≠81 mmHg</m:t>
          </m:r>
        </m:oMath>
      </m:oMathPara>
    </w:p>
    <w:p w14:paraId="78263D63" w14:textId="77777777" w:rsidR="00B165DF" w:rsidRPr="00C53C36" w:rsidRDefault="00B165DF" w:rsidP="00B165DF">
      <w:pPr>
        <w:spacing w:line="276" w:lineRule="auto"/>
        <w:jc w:val="both"/>
        <w:rPr>
          <w:b/>
        </w:rPr>
      </w:pPr>
    </w:p>
    <w:p w14:paraId="6E0DF68C" w14:textId="77777777" w:rsidR="00B165DF" w:rsidRPr="00C53C36" w:rsidRDefault="00B165DF" w:rsidP="00B165DF">
      <w:pPr>
        <w:shd w:val="clear" w:color="auto" w:fill="B8CCE4" w:themeFill="accent1" w:themeFillTint="66"/>
        <w:spacing w:line="276" w:lineRule="auto"/>
        <w:jc w:val="both"/>
        <w:rPr>
          <w:b/>
          <w:color w:val="002060"/>
        </w:rPr>
      </w:pPr>
      <w:r w:rsidRPr="00C53C36">
        <w:rPr>
          <w:b/>
          <w:color w:val="002060"/>
        </w:rPr>
        <w:t>Example 7.2</w:t>
      </w:r>
    </w:p>
    <w:p w14:paraId="28B8552B" w14:textId="77777777" w:rsidR="00B165DF" w:rsidRDefault="00B165DF" w:rsidP="000F68C5">
      <w:pPr>
        <w:spacing w:line="276" w:lineRule="auto"/>
        <w:jc w:val="both"/>
      </w:pPr>
      <w:r w:rsidRPr="00C53C36">
        <w:t xml:space="preserve">As per CDC, </w:t>
      </w:r>
      <w:r w:rsidRPr="00C53C36">
        <w:rPr>
          <w:color w:val="333333"/>
        </w:rPr>
        <w:t xml:space="preserve">14% of all cancer diagnoses </w:t>
      </w:r>
      <w:r w:rsidR="000F68C5">
        <w:rPr>
          <w:color w:val="333333"/>
        </w:rPr>
        <w:t>cases are lung cancer patients</w:t>
      </w:r>
      <w:r w:rsidRPr="00C53C36">
        <w:rPr>
          <w:color w:val="333333"/>
        </w:rPr>
        <w:t xml:space="preserve">. </w:t>
      </w:r>
      <w:r w:rsidR="000F68C5">
        <w:rPr>
          <w:color w:val="333333"/>
        </w:rPr>
        <w:t>Is this true in a population with a particular ethnic group? To test that, a researcher</w:t>
      </w:r>
      <w:r w:rsidRPr="00C53C36">
        <w:t xml:space="preserve"> </w:t>
      </w:r>
      <w:r w:rsidR="000F68C5">
        <w:t xml:space="preserve">may </w:t>
      </w:r>
      <w:r w:rsidRPr="00C53C36">
        <w:t xml:space="preserve">set up the null and alternative hypotheses </w:t>
      </w:r>
      <w:r w:rsidR="000F68C5">
        <w:t>as follows:</w:t>
      </w:r>
    </w:p>
    <w:p w14:paraId="42A81349" w14:textId="77777777" w:rsidR="000F68C5" w:rsidRPr="00C53C36" w:rsidRDefault="000F68C5" w:rsidP="000F68C5">
      <w:pPr>
        <w:spacing w:line="276" w:lineRule="auto"/>
        <w:jc w:val="both"/>
        <w:rPr>
          <w:b/>
          <w:color w:val="002060"/>
        </w:rPr>
      </w:pPr>
    </w:p>
    <w:p w14:paraId="44F8A7FE" w14:textId="77777777" w:rsidR="00B165DF" w:rsidRPr="000F68C5" w:rsidRDefault="004C39C8" w:rsidP="00B165DF">
      <w:pPr>
        <w:spacing w:line="276"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:p=0.14</m:t>
          </m:r>
        </m:oMath>
      </m:oMathPara>
    </w:p>
    <w:p w14:paraId="12519843" w14:textId="77777777" w:rsidR="000F68C5" w:rsidRPr="00C53C36" w:rsidRDefault="000F68C5" w:rsidP="00B165DF">
      <w:pPr>
        <w:spacing w:line="276" w:lineRule="auto"/>
        <w:jc w:val="both"/>
      </w:pPr>
      <w:r>
        <w:t>versus</w:t>
      </w:r>
    </w:p>
    <w:p w14:paraId="5F4B05C6" w14:textId="77777777" w:rsidR="00B165DF" w:rsidRPr="000F68C5" w:rsidRDefault="004C39C8" w:rsidP="00B165DF">
      <w:pPr>
        <w:spacing w:line="276"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:p&lt;0.14</m:t>
          </m:r>
        </m:oMath>
      </m:oMathPara>
    </w:p>
    <w:p w14:paraId="5C29690D" w14:textId="77777777" w:rsidR="000F68C5" w:rsidRPr="00C53C36" w:rsidRDefault="004C39C8" w:rsidP="000F68C5">
      <w:pPr>
        <w:spacing w:line="276" w:lineRule="auto"/>
        <w:jc w:val="both"/>
        <w:rPr>
          <w:b/>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:p&gt;0.14</m:t>
          </m:r>
        </m:oMath>
      </m:oMathPara>
    </w:p>
    <w:p w14:paraId="3BAFF5AF" w14:textId="77777777" w:rsidR="000F68C5" w:rsidRPr="00C53C36" w:rsidRDefault="004C39C8" w:rsidP="000F68C5">
      <w:pPr>
        <w:spacing w:line="276" w:lineRule="auto"/>
        <w:jc w:val="both"/>
        <w:rPr>
          <w:b/>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:p≠0.14</m:t>
          </m:r>
        </m:oMath>
      </m:oMathPara>
    </w:p>
    <w:p w14:paraId="68710BDF" w14:textId="77777777" w:rsidR="000F68C5" w:rsidRPr="00C53C36" w:rsidRDefault="000F68C5" w:rsidP="00B165DF">
      <w:pPr>
        <w:spacing w:line="276" w:lineRule="auto"/>
        <w:jc w:val="both"/>
        <w:rPr>
          <w:b/>
        </w:rPr>
      </w:pPr>
    </w:p>
    <w:p w14:paraId="53E146EC" w14:textId="77777777" w:rsidR="00B165DF" w:rsidRPr="00C53C36" w:rsidRDefault="00B165DF" w:rsidP="00B165DF">
      <w:pPr>
        <w:spacing w:line="276" w:lineRule="auto"/>
        <w:jc w:val="both"/>
      </w:pPr>
    </w:p>
    <w:p w14:paraId="046AAE92" w14:textId="77777777" w:rsidR="00B165DF" w:rsidRPr="00C53C36" w:rsidRDefault="00B165DF" w:rsidP="00B165DF">
      <w:pPr>
        <w:shd w:val="clear" w:color="auto" w:fill="B8CCE4" w:themeFill="accent1" w:themeFillTint="66"/>
        <w:spacing w:line="276" w:lineRule="auto"/>
        <w:jc w:val="both"/>
        <w:rPr>
          <w:b/>
          <w:color w:val="002060"/>
        </w:rPr>
      </w:pPr>
      <w:r w:rsidRPr="00C53C36">
        <w:rPr>
          <w:b/>
          <w:color w:val="002060"/>
        </w:rPr>
        <w:t>Example 7.3</w:t>
      </w:r>
    </w:p>
    <w:p w14:paraId="0BB7BA8F" w14:textId="77777777" w:rsidR="00195771" w:rsidRDefault="00195771" w:rsidP="00B165DF">
      <w:pPr>
        <w:spacing w:line="276" w:lineRule="auto"/>
        <w:jc w:val="both"/>
      </w:pPr>
    </w:p>
    <w:p w14:paraId="227CB72C" w14:textId="77777777" w:rsidR="00AF1F9D" w:rsidRDefault="00E50CF5" w:rsidP="00B165DF">
      <w:pPr>
        <w:spacing w:line="276" w:lineRule="auto"/>
        <w:jc w:val="both"/>
      </w:pPr>
      <w:r>
        <w:t>Given</w:t>
      </w:r>
      <w:r w:rsidR="005A63C9">
        <w:t xml:space="preserve"> </w:t>
      </w:r>
      <w:r>
        <w:t xml:space="preserve">the </w:t>
      </w:r>
      <w:r w:rsidR="00B165DF" w:rsidRPr="00C53C36">
        <w:t>previous knowledge</w:t>
      </w:r>
      <w:r>
        <w:t>, the</w:t>
      </w:r>
      <w:r w:rsidR="00B165DF" w:rsidRPr="00C53C36">
        <w:t xml:space="preserve"> variance of DBP </w:t>
      </w:r>
      <w:r>
        <w:t>of a population</w:t>
      </w:r>
      <w:r w:rsidR="00B165DF" w:rsidRPr="00C53C36">
        <w:t xml:space="preserve"> is 13 mmHg. A researcher </w:t>
      </w:r>
      <w:r>
        <w:t xml:space="preserve">having been </w:t>
      </w:r>
      <w:r w:rsidR="00B165DF" w:rsidRPr="00C53C36">
        <w:t>doubt</w:t>
      </w:r>
      <w:r>
        <w:t xml:space="preserve">ful about </w:t>
      </w:r>
      <w:r w:rsidR="00B165DF" w:rsidRPr="00C53C36">
        <w:t>variance</w:t>
      </w:r>
      <w:r>
        <w:t>, wises to test if it</w:t>
      </w:r>
      <w:r w:rsidR="00B165DF" w:rsidRPr="00C53C36">
        <w:t xml:space="preserve"> </w:t>
      </w:r>
      <w:r w:rsidR="00AF1F9D">
        <w:t>is different</w:t>
      </w:r>
      <w:r w:rsidR="00B165DF" w:rsidRPr="00C53C36">
        <w:t xml:space="preserve"> </w:t>
      </w:r>
      <w:r>
        <w:t>from</w:t>
      </w:r>
      <w:r w:rsidR="00B165DF" w:rsidRPr="00C53C36">
        <w:t xml:space="preserve"> 13 mmHg. </w:t>
      </w:r>
      <w:r w:rsidR="00AF1F9D">
        <w:t>Therefore, the researcher may set up t</w:t>
      </w:r>
      <w:r w:rsidR="00B165DF" w:rsidRPr="00C53C36">
        <w:t>he null and alternative hypotheses for the test</w:t>
      </w:r>
      <w:r w:rsidR="00AF1F9D">
        <w:t xml:space="preserve"> as follows:</w:t>
      </w:r>
    </w:p>
    <w:p w14:paraId="258BE7CE" w14:textId="77777777" w:rsidR="00AF1F9D" w:rsidRDefault="00AF1F9D" w:rsidP="00B165DF">
      <w:pPr>
        <w:spacing w:line="276" w:lineRule="auto"/>
        <w:jc w:val="both"/>
      </w:pPr>
    </w:p>
    <w:p w14:paraId="034894FE" w14:textId="77777777" w:rsidR="00B165DF" w:rsidRPr="00C53C36" w:rsidRDefault="004C39C8" w:rsidP="00B165DF">
      <w:pPr>
        <w:spacing w:line="276"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=13 mmHg</m:t>
          </m:r>
        </m:oMath>
      </m:oMathPara>
    </w:p>
    <w:p w14:paraId="12888EDF" w14:textId="77777777" w:rsidR="00B165DF" w:rsidRDefault="004C39C8" w:rsidP="00B165DF">
      <w:pPr>
        <w:spacing w:line="276"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≠13 mmHg</m:t>
          </m:r>
        </m:oMath>
      </m:oMathPara>
    </w:p>
    <w:p w14:paraId="1BDDB624" w14:textId="77777777" w:rsidR="000F68C5" w:rsidRPr="00C53C36" w:rsidRDefault="000F68C5" w:rsidP="000F68C5">
      <w:pPr>
        <w:pStyle w:val="Title"/>
        <w:shd w:val="clear" w:color="auto" w:fill="C2D69B" w:themeFill="accent3" w:themeFillTint="99"/>
        <w:spacing w:line="276" w:lineRule="auto"/>
        <w:rPr>
          <w:rFonts w:ascii="Times New Roman" w:hAnsi="Times New Roman" w:cs="Times New Roman"/>
          <w:b/>
          <w:sz w:val="28"/>
          <w:szCs w:val="28"/>
        </w:rPr>
      </w:pPr>
      <w:r>
        <w:rPr>
          <w:rFonts w:ascii="Times New Roman" w:hAnsi="Times New Roman" w:cs="Times New Roman"/>
          <w:b/>
          <w:sz w:val="28"/>
          <w:szCs w:val="28"/>
        </w:rPr>
        <w:t>Errors while making the decision</w:t>
      </w:r>
    </w:p>
    <w:p w14:paraId="23A1453E" w14:textId="77777777" w:rsidR="00AF1F9D" w:rsidRDefault="00AF1F9D" w:rsidP="007F63ED">
      <w:pPr>
        <w:spacing w:line="276" w:lineRule="auto"/>
        <w:jc w:val="both"/>
      </w:pPr>
      <w:r w:rsidRPr="00AF1F9D">
        <w:t>While making the decision as to whether accept or reject the null hypothesis, one may commit two types of error.</w:t>
      </w:r>
    </w:p>
    <w:p w14:paraId="7CEA1DE8" w14:textId="77777777" w:rsidR="00AF1F9D" w:rsidRPr="00AF1F9D" w:rsidRDefault="00AF1F9D" w:rsidP="007F63ED">
      <w:pPr>
        <w:spacing w:line="276" w:lineRule="auto"/>
        <w:jc w:val="both"/>
      </w:pPr>
    </w:p>
    <w:p w14:paraId="3C8A4AF0" w14:textId="77777777" w:rsidR="00470239" w:rsidRPr="00470239" w:rsidRDefault="00470239" w:rsidP="00470239">
      <w:pPr>
        <w:shd w:val="clear" w:color="auto" w:fill="D6E3BC" w:themeFill="accent3" w:themeFillTint="66"/>
        <w:spacing w:line="276" w:lineRule="auto"/>
        <w:jc w:val="both"/>
        <w:rPr>
          <w:b/>
          <w:sz w:val="28"/>
          <w:szCs w:val="28"/>
        </w:rPr>
      </w:pPr>
      <w:r w:rsidRPr="00470239">
        <w:rPr>
          <w:b/>
          <w:sz w:val="28"/>
          <w:szCs w:val="28"/>
        </w:rPr>
        <w:t>Type I error and level of significance</w:t>
      </w:r>
    </w:p>
    <w:p w14:paraId="2069A431" w14:textId="77777777" w:rsidR="00470239" w:rsidRDefault="00470239" w:rsidP="00470239">
      <w:pPr>
        <w:spacing w:line="276" w:lineRule="auto"/>
        <w:jc w:val="both"/>
      </w:pPr>
    </w:p>
    <w:p w14:paraId="0FCCBED3" w14:textId="77777777" w:rsidR="007F63ED" w:rsidRPr="00C53C36" w:rsidRDefault="00470239" w:rsidP="00470239">
      <w:pPr>
        <w:spacing w:line="276" w:lineRule="auto"/>
        <w:jc w:val="both"/>
      </w:pPr>
      <w:r>
        <w:t xml:space="preserve">To </w:t>
      </w:r>
      <w:r w:rsidR="007F63ED" w:rsidRPr="00470239">
        <w:rPr>
          <w:b/>
          <w:u w:val="single"/>
        </w:rPr>
        <w:t>reject</w:t>
      </w:r>
      <w:r w:rsidR="007F63ED" w:rsidRPr="00C53C36">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7F63ED" w:rsidRPr="00C53C36">
        <w:t xml:space="preserve"> when it is actually </w:t>
      </w:r>
      <w:r w:rsidR="007F63ED" w:rsidRPr="00470239">
        <w:rPr>
          <w:b/>
          <w:u w:val="single"/>
        </w:rPr>
        <w:t>true</w:t>
      </w:r>
      <w:r>
        <w:rPr>
          <w:b/>
        </w:rPr>
        <w:t xml:space="preserve"> </w:t>
      </w:r>
      <w:r w:rsidRPr="00470239">
        <w:t>is</w:t>
      </w:r>
      <w:r>
        <w:rPr>
          <w:b/>
        </w:rPr>
        <w:t xml:space="preserve"> </w:t>
      </w:r>
      <w:r w:rsidR="00595634" w:rsidRPr="00595634">
        <w:t>called the</w:t>
      </w:r>
      <w:r w:rsidR="00595634" w:rsidRPr="00470239">
        <w:rPr>
          <w:b/>
        </w:rPr>
        <w:t xml:space="preserve"> </w:t>
      </w:r>
      <w:r w:rsidR="007F63ED" w:rsidRPr="00C53C36">
        <w:t>Type I error. The probability of Type I error is called the level of significance</w:t>
      </w:r>
      <w:r w:rsidR="00595634">
        <w:t>, and is</w:t>
      </w:r>
      <w:r w:rsidR="007F63ED" w:rsidRPr="00C53C36">
        <w:t xml:space="preserve"> denoted by </w:t>
      </w:r>
      <m:oMath>
        <m:r>
          <m:rPr>
            <m:sty m:val="p"/>
          </m:rPr>
          <w:rPr>
            <w:rFonts w:ascii="Cambria Math" w:hAnsi="Cambria Math"/>
          </w:rPr>
          <m:t>α</m:t>
        </m:r>
      </m:oMath>
      <w:r>
        <w:t xml:space="preserve">, i.e., </w:t>
      </w:r>
    </w:p>
    <w:p w14:paraId="3CC16205" w14:textId="77777777" w:rsidR="007F63ED" w:rsidRPr="00C53C36" w:rsidRDefault="007F63ED" w:rsidP="007F63ED">
      <w:pPr>
        <w:spacing w:line="276" w:lineRule="auto"/>
        <w:jc w:val="both"/>
      </w:pPr>
      <m:oMathPara>
        <m:oMath>
          <m:r>
            <m:rPr>
              <m:sty m:val="p"/>
            </m:rPr>
            <w:rPr>
              <w:rFonts w:ascii="Cambria Math" w:hAnsi="Cambria Math"/>
            </w:rPr>
            <m:t>α=Pr</m:t>
          </m:r>
          <m:d>
            <m:dPr>
              <m:ctrlPr>
                <w:rPr>
                  <w:rFonts w:ascii="Cambria Math" w:hAnsi="Cambria Math"/>
                </w:rPr>
              </m:ctrlPr>
            </m:dPr>
            <m:e>
              <m:r>
                <m:rPr>
                  <m:sty m:val="p"/>
                </m:rPr>
                <w:rPr>
                  <w:rFonts w:ascii="Cambria Math" w:hAnsi="Cambria Math"/>
                </w:rPr>
                <m:t>Type I error</m:t>
              </m:r>
            </m:e>
          </m:d>
          <m:r>
            <m:rPr>
              <m:sty m:val="p"/>
            </m:rP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is true</m:t>
              </m:r>
            </m:e>
          </m:d>
        </m:oMath>
      </m:oMathPara>
    </w:p>
    <w:p w14:paraId="61DA2A96" w14:textId="77777777" w:rsidR="007F63ED" w:rsidRDefault="00595634" w:rsidP="007F63ED">
      <w:pPr>
        <w:spacing w:line="276" w:lineRule="auto"/>
        <w:jc w:val="both"/>
      </w:pPr>
      <w:r>
        <w:t xml:space="preserve">How often do we wish to make this error? Of course, very rarely, and therefore, we set </w:t>
      </w:r>
      <m:oMath>
        <m:r>
          <m:rPr>
            <m:sty m:val="p"/>
          </m:rPr>
          <w:rPr>
            <w:rFonts w:ascii="Cambria Math" w:hAnsi="Cambria Math"/>
          </w:rPr>
          <m:t>α</m:t>
        </m:r>
      </m:oMath>
      <w:r w:rsidR="007F63ED" w:rsidRPr="00C53C36">
        <w:t xml:space="preserve"> </w:t>
      </w:r>
      <w:r w:rsidR="005A140A">
        <w:t xml:space="preserve">to be small, may be </w:t>
      </w:r>
      <w:r w:rsidR="007F63ED" w:rsidRPr="00C53C36">
        <w:t xml:space="preserve">10%, 5% and 1%, </w:t>
      </w:r>
      <w:r w:rsidR="005A140A">
        <w:t xml:space="preserve">by </w:t>
      </w:r>
      <w:r w:rsidR="007F63ED" w:rsidRPr="00C53C36">
        <w:t>specify</w:t>
      </w:r>
      <w:r w:rsidR="005A140A">
        <w:t>ing</w:t>
      </w:r>
      <m:oMath>
        <m:r>
          <m:rPr>
            <m:sty m:val="p"/>
          </m:rPr>
          <w:rPr>
            <w:rFonts w:ascii="Cambria Math" w:hAnsi="Cambria Math"/>
          </w:rPr>
          <m:t xml:space="preserve"> α=0.10</m:t>
        </m:r>
      </m:oMath>
      <w:r w:rsidR="007F63ED" w:rsidRPr="00C53C36">
        <w:t>,</w:t>
      </w:r>
      <m:oMath>
        <m:r>
          <m:rPr>
            <m:sty m:val="p"/>
          </m:rPr>
          <w:rPr>
            <w:rFonts w:ascii="Cambria Math" w:hAnsi="Cambria Math"/>
          </w:rPr>
          <m:t xml:space="preserve"> α=0.05</m:t>
        </m:r>
      </m:oMath>
      <w:r w:rsidR="007F63ED" w:rsidRPr="00C53C36">
        <w:t xml:space="preserve"> and </w:t>
      </w:r>
      <m:oMath>
        <m:r>
          <m:rPr>
            <m:sty m:val="p"/>
          </m:rPr>
          <w:rPr>
            <w:rFonts w:ascii="Cambria Math" w:hAnsi="Cambria Math"/>
          </w:rPr>
          <m:t>α=0.01</m:t>
        </m:r>
      </m:oMath>
      <w:r w:rsidR="007F63ED" w:rsidRPr="00C53C36">
        <w:t>, respectively.</w:t>
      </w:r>
    </w:p>
    <w:p w14:paraId="09A0B55B" w14:textId="77777777" w:rsidR="005B7081" w:rsidRDefault="005B7081" w:rsidP="007F63ED">
      <w:pPr>
        <w:spacing w:line="276" w:lineRule="auto"/>
        <w:jc w:val="both"/>
      </w:pPr>
    </w:p>
    <w:p w14:paraId="755A1702" w14:textId="77777777" w:rsidR="005B7081" w:rsidRPr="00470239" w:rsidRDefault="005B7081" w:rsidP="00470239">
      <w:pPr>
        <w:shd w:val="clear" w:color="auto" w:fill="D6E3BC" w:themeFill="accent3" w:themeFillTint="66"/>
        <w:spacing w:line="276" w:lineRule="auto"/>
        <w:jc w:val="both"/>
        <w:rPr>
          <w:b/>
          <w:sz w:val="28"/>
          <w:szCs w:val="28"/>
        </w:rPr>
      </w:pPr>
      <w:r w:rsidRPr="00470239">
        <w:rPr>
          <w:b/>
          <w:sz w:val="28"/>
          <w:szCs w:val="28"/>
        </w:rPr>
        <w:t>Type II error and power of a test</w:t>
      </w:r>
    </w:p>
    <w:p w14:paraId="1C319559" w14:textId="77777777" w:rsidR="00470239" w:rsidRDefault="00470239" w:rsidP="005B7081">
      <w:pPr>
        <w:spacing w:line="276" w:lineRule="auto"/>
        <w:jc w:val="both"/>
        <w:rPr>
          <w:sz w:val="22"/>
          <w:szCs w:val="22"/>
        </w:rPr>
      </w:pPr>
    </w:p>
    <w:p w14:paraId="353B4748" w14:textId="77777777" w:rsidR="005B7081" w:rsidRDefault="00470239" w:rsidP="005B7081">
      <w:pPr>
        <w:spacing w:line="276" w:lineRule="auto"/>
        <w:jc w:val="both"/>
        <w:rPr>
          <w:sz w:val="22"/>
          <w:szCs w:val="22"/>
        </w:rPr>
      </w:pPr>
      <w:r>
        <w:rPr>
          <w:sz w:val="22"/>
          <w:szCs w:val="22"/>
        </w:rPr>
        <w:t xml:space="preserve">To accept </w:t>
      </w:r>
      <m:oMath>
        <m:sSub>
          <m:sSubPr>
            <m:ctrlPr>
              <w:rPr>
                <w:rFonts w:ascii="Cambria Math" w:hAnsi="Cambria Math"/>
                <w:sz w:val="22"/>
                <w:szCs w:val="22"/>
              </w:rPr>
            </m:ctrlPr>
          </m:sSubPr>
          <m:e>
            <m:r>
              <m:rPr>
                <m:sty m:val="p"/>
              </m:rPr>
              <w:rPr>
                <w:rFonts w:ascii="Cambria Math" w:hAnsi="Cambria Math"/>
                <w:sz w:val="22"/>
                <w:szCs w:val="22"/>
              </w:rPr>
              <m:t>H</m:t>
            </m:r>
          </m:e>
          <m:sub>
            <m:r>
              <m:rPr>
                <m:sty m:val="p"/>
              </m:rPr>
              <w:rPr>
                <w:rFonts w:ascii="Cambria Math" w:hAnsi="Cambria Math"/>
                <w:sz w:val="22"/>
                <w:szCs w:val="22"/>
              </w:rPr>
              <m:t>0</m:t>
            </m:r>
          </m:sub>
        </m:sSub>
      </m:oMath>
      <w:r w:rsidR="005B7081" w:rsidRPr="00826191">
        <w:rPr>
          <w:sz w:val="22"/>
          <w:szCs w:val="22"/>
        </w:rPr>
        <w:t xml:space="preserve"> when it is actually </w:t>
      </w:r>
      <w:r w:rsidR="005B7081">
        <w:rPr>
          <w:sz w:val="22"/>
          <w:szCs w:val="22"/>
        </w:rPr>
        <w:t>false</w:t>
      </w:r>
      <w:r w:rsidR="005B7081" w:rsidRPr="00826191">
        <w:rPr>
          <w:sz w:val="22"/>
          <w:szCs w:val="22"/>
        </w:rPr>
        <w:t xml:space="preserve"> is </w:t>
      </w:r>
      <w:r>
        <w:rPr>
          <w:sz w:val="22"/>
          <w:szCs w:val="22"/>
        </w:rPr>
        <w:t xml:space="preserve">called </w:t>
      </w:r>
      <w:r w:rsidR="005B7081" w:rsidRPr="00826191">
        <w:rPr>
          <w:sz w:val="22"/>
          <w:szCs w:val="22"/>
        </w:rPr>
        <w:t>the Type I</w:t>
      </w:r>
      <w:r w:rsidR="005B7081">
        <w:rPr>
          <w:sz w:val="22"/>
          <w:szCs w:val="22"/>
        </w:rPr>
        <w:t>I</w:t>
      </w:r>
      <w:r w:rsidR="005B7081" w:rsidRPr="00826191">
        <w:rPr>
          <w:sz w:val="22"/>
          <w:szCs w:val="22"/>
        </w:rPr>
        <w:t xml:space="preserve"> error</w:t>
      </w:r>
      <w:r w:rsidR="005B7081">
        <w:rPr>
          <w:sz w:val="22"/>
          <w:szCs w:val="22"/>
        </w:rPr>
        <w:t>.</w:t>
      </w:r>
      <w:r>
        <w:rPr>
          <w:sz w:val="22"/>
          <w:szCs w:val="22"/>
        </w:rPr>
        <w:t xml:space="preserve"> Th</w:t>
      </w:r>
      <w:r w:rsidR="005B7081">
        <w:rPr>
          <w:sz w:val="22"/>
          <w:szCs w:val="22"/>
        </w:rPr>
        <w:t xml:space="preserve">e probability of </w:t>
      </w:r>
      <w:r w:rsidR="005B7081" w:rsidRPr="00826191">
        <w:rPr>
          <w:sz w:val="22"/>
          <w:szCs w:val="22"/>
        </w:rPr>
        <w:t>Type I</w:t>
      </w:r>
      <w:r w:rsidR="005B7081">
        <w:rPr>
          <w:sz w:val="22"/>
          <w:szCs w:val="22"/>
        </w:rPr>
        <w:t>I error is denoted by</w:t>
      </w:r>
      <w:r w:rsidR="005B7081" w:rsidRPr="00826191">
        <w:rPr>
          <w:sz w:val="22"/>
          <w:szCs w:val="22"/>
        </w:rPr>
        <w:t xml:space="preserve"> </w:t>
      </w:r>
      <m:oMath>
        <m:r>
          <w:rPr>
            <w:rFonts w:ascii="Cambria Math" w:hAnsi="Cambria Math"/>
            <w:sz w:val="22"/>
            <w:szCs w:val="22"/>
          </w:rPr>
          <m:t>β</m:t>
        </m:r>
      </m:oMath>
      <w:r w:rsidR="005B7081">
        <w:rPr>
          <w:sz w:val="22"/>
          <w:szCs w:val="22"/>
        </w:rPr>
        <w:t xml:space="preserve">. </w:t>
      </w:r>
    </w:p>
    <w:p w14:paraId="3E2A67BA" w14:textId="77777777" w:rsidR="005B7081" w:rsidRPr="00B6022D" w:rsidRDefault="005B7081" w:rsidP="005B7081">
      <w:pPr>
        <w:spacing w:line="276" w:lineRule="auto"/>
        <w:jc w:val="both"/>
        <w:rPr>
          <w:sz w:val="22"/>
          <w:szCs w:val="22"/>
        </w:rPr>
      </w:pPr>
      <m:oMathPara>
        <m:oMath>
          <m:r>
            <w:rPr>
              <w:rFonts w:ascii="Cambria Math" w:hAnsi="Cambria Math"/>
              <w:sz w:val="22"/>
              <w:szCs w:val="22"/>
            </w:rPr>
            <m:t>β=P</m:t>
          </m:r>
          <m:d>
            <m:dPr>
              <m:ctrlPr>
                <w:rPr>
                  <w:rFonts w:ascii="Cambria Math" w:hAnsi="Cambria Math"/>
                  <w:i/>
                  <w:sz w:val="22"/>
                  <w:szCs w:val="22"/>
                </w:rPr>
              </m:ctrlPr>
            </m:dPr>
            <m:e>
              <m:r>
                <w:rPr>
                  <w:rFonts w:ascii="Cambria Math" w:hAnsi="Cambria Math"/>
                  <w:sz w:val="22"/>
                  <w:szCs w:val="22"/>
                </w:rPr>
                <m:t>Type II error</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 xml:space="preserve">Accepting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is false</m:t>
              </m:r>
            </m:e>
          </m:d>
        </m:oMath>
      </m:oMathPara>
    </w:p>
    <w:p w14:paraId="7BDA2ADA" w14:textId="77777777" w:rsidR="00730691" w:rsidRDefault="00470239" w:rsidP="005B7081">
      <w:pPr>
        <w:spacing w:line="276" w:lineRule="auto"/>
        <w:jc w:val="both"/>
        <w:rPr>
          <w:sz w:val="22"/>
          <w:szCs w:val="22"/>
        </w:rPr>
      </w:pPr>
      <w:r>
        <w:rPr>
          <w:sz w:val="22"/>
          <w:szCs w:val="22"/>
        </w:rPr>
        <w:t>The power of a test is t</w:t>
      </w:r>
      <w:r w:rsidR="005B7081">
        <w:rPr>
          <w:sz w:val="22"/>
          <w:szCs w:val="22"/>
        </w:rPr>
        <w:t xml:space="preserve">he probability of rejection of the null hypothesis </w:t>
      </w:r>
      <m:oMath>
        <m:sSub>
          <m:sSubPr>
            <m:ctrlPr>
              <w:rPr>
                <w:rFonts w:ascii="Cambria Math" w:hAnsi="Cambria Math"/>
                <w:sz w:val="22"/>
                <w:szCs w:val="22"/>
              </w:rPr>
            </m:ctrlPr>
          </m:sSubPr>
          <m:e>
            <m:r>
              <m:rPr>
                <m:sty m:val="p"/>
              </m:rPr>
              <w:rPr>
                <w:rFonts w:ascii="Cambria Math" w:hAnsi="Cambria Math"/>
                <w:sz w:val="22"/>
                <w:szCs w:val="22"/>
              </w:rPr>
              <m:t>H</m:t>
            </m:r>
          </m:e>
          <m:sub>
            <m:r>
              <m:rPr>
                <m:sty m:val="p"/>
              </m:rPr>
              <w:rPr>
                <w:rFonts w:ascii="Cambria Math" w:hAnsi="Cambria Math"/>
                <w:sz w:val="22"/>
                <w:szCs w:val="22"/>
              </w:rPr>
              <m:t>0</m:t>
            </m:r>
          </m:sub>
        </m:sSub>
      </m:oMath>
      <w:r w:rsidR="005B7081" w:rsidRPr="00826191">
        <w:rPr>
          <w:sz w:val="22"/>
          <w:szCs w:val="22"/>
        </w:rPr>
        <w:t xml:space="preserve"> when it is actually </w:t>
      </w:r>
      <w:r w:rsidR="005B7081">
        <w:rPr>
          <w:sz w:val="22"/>
          <w:szCs w:val="22"/>
        </w:rPr>
        <w:t>false</w:t>
      </w:r>
      <w:r w:rsidR="002A62AA">
        <w:rPr>
          <w:sz w:val="22"/>
          <w:szCs w:val="22"/>
        </w:rPr>
        <w:t xml:space="preserve">. In other words, the power is </w:t>
      </w:r>
      <w:r w:rsidR="00730691">
        <w:rPr>
          <w:sz w:val="22"/>
          <w:szCs w:val="22"/>
        </w:rPr>
        <w:t>probability of the complement of Type II error:</w:t>
      </w:r>
    </w:p>
    <w:p w14:paraId="7BAAD6B1" w14:textId="77777777" w:rsidR="00730691" w:rsidRDefault="00730691" w:rsidP="005B7081">
      <w:pPr>
        <w:spacing w:line="276" w:lineRule="auto"/>
        <w:jc w:val="both"/>
        <w:rPr>
          <w:sz w:val="22"/>
          <w:szCs w:val="22"/>
        </w:rPr>
      </w:pPr>
    </w:p>
    <w:p w14:paraId="63FB3AE9" w14:textId="77777777" w:rsidR="005B7081" w:rsidRPr="00E57B17" w:rsidRDefault="005B7081" w:rsidP="005B7081">
      <w:pPr>
        <w:spacing w:line="276" w:lineRule="auto"/>
        <w:jc w:val="both"/>
        <w:rPr>
          <w:sz w:val="22"/>
          <w:szCs w:val="22"/>
        </w:rPr>
      </w:pPr>
      <m:oMathPara>
        <m:oMath>
          <m:r>
            <w:rPr>
              <w:rFonts w:ascii="Cambria Math" w:hAnsi="Cambria Math"/>
              <w:sz w:val="22"/>
              <w:szCs w:val="22"/>
            </w:rPr>
            <m:t>Power of a test=P</m:t>
          </m:r>
          <m:d>
            <m:dPr>
              <m:ctrlPr>
                <w:rPr>
                  <w:rFonts w:ascii="Cambria Math" w:hAnsi="Cambria Math"/>
                  <w:i/>
                  <w:sz w:val="22"/>
                  <w:szCs w:val="22"/>
                </w:rPr>
              </m:ctrlPr>
            </m:dPr>
            <m:e>
              <m:r>
                <w:rPr>
                  <w:rFonts w:ascii="Cambria Math" w:hAnsi="Cambria Math"/>
                  <w:sz w:val="22"/>
                  <w:szCs w:val="22"/>
                </w:rPr>
                <m:t xml:space="preserve">Rejecting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is false</m:t>
              </m:r>
            </m:e>
          </m:d>
          <m:r>
            <w:rPr>
              <w:rFonts w:ascii="Cambria Math" w:hAnsi="Cambria Math"/>
              <w:sz w:val="22"/>
              <w:szCs w:val="22"/>
            </w:rPr>
            <m:t>=1-β</m:t>
          </m:r>
        </m:oMath>
      </m:oMathPara>
    </w:p>
    <w:p w14:paraId="380FEB2A" w14:textId="77777777" w:rsidR="005B7081" w:rsidRDefault="005B7081" w:rsidP="007F63ED">
      <w:pPr>
        <w:spacing w:line="276" w:lineRule="auto"/>
        <w:jc w:val="both"/>
      </w:pPr>
    </w:p>
    <w:p w14:paraId="55BD8106" w14:textId="77777777" w:rsidR="0050656E" w:rsidRPr="007F63ED" w:rsidRDefault="00167E5E" w:rsidP="0050656E">
      <w:pPr>
        <w:spacing w:line="276" w:lineRule="auto"/>
        <w:jc w:val="both"/>
        <w:rPr>
          <w:b/>
        </w:rPr>
      </w:pPr>
      <w:r>
        <w:rPr>
          <w:b/>
        </w:rPr>
        <w:t xml:space="preserve">What is an inference in a </w:t>
      </w:r>
      <w:r w:rsidR="0050656E" w:rsidRPr="007F63ED">
        <w:rPr>
          <w:b/>
        </w:rPr>
        <w:t>TOH</w:t>
      </w:r>
      <w:r>
        <w:rPr>
          <w:b/>
        </w:rPr>
        <w:t>?</w:t>
      </w:r>
    </w:p>
    <w:p w14:paraId="620BAA0E" w14:textId="77777777" w:rsidR="0050656E" w:rsidRPr="00C53C36" w:rsidRDefault="00167E5E" w:rsidP="0050656E">
      <w:pPr>
        <w:spacing w:line="276" w:lineRule="auto"/>
        <w:jc w:val="both"/>
      </w:pPr>
      <w:r>
        <w:t xml:space="preserve">An inference in any TOH means to </w:t>
      </w:r>
      <w:r w:rsidR="0050656E" w:rsidRPr="00C53C36">
        <w:t xml:space="preserve">either </w:t>
      </w:r>
      <w:r w:rsidRPr="00167E5E">
        <w:rPr>
          <w:b/>
        </w:rPr>
        <w:t xml:space="preserve">reject or </w:t>
      </w:r>
      <w:r w:rsidR="0050656E" w:rsidRPr="00167E5E">
        <w:rPr>
          <w:b/>
        </w:rPr>
        <w:t>accept the null hypothesis</w:t>
      </w:r>
      <w:r w:rsidR="0050656E" w:rsidRPr="00C53C36">
        <w:t xml:space="preserve"> </w:t>
      </w:r>
      <w:r w:rsidR="0050656E">
        <w:t>given the sample evidence and a s</w:t>
      </w:r>
      <w:r w:rsidR="0050656E" w:rsidRPr="00C53C36">
        <w:t xml:space="preserve">pecified significance level </w:t>
      </w:r>
      <m:oMath>
        <m:r>
          <w:rPr>
            <w:rFonts w:ascii="Cambria Math" w:hAnsi="Cambria Math"/>
          </w:rPr>
          <m:t>α</m:t>
        </m:r>
      </m:oMath>
      <w:r w:rsidR="0050656E" w:rsidRPr="00C53C36">
        <w:t>.</w:t>
      </w:r>
    </w:p>
    <w:p w14:paraId="7487C3FC" w14:textId="77777777" w:rsidR="0050656E" w:rsidRPr="00C53C36" w:rsidRDefault="0050656E" w:rsidP="007F63ED">
      <w:pPr>
        <w:spacing w:line="276" w:lineRule="auto"/>
        <w:jc w:val="both"/>
      </w:pPr>
    </w:p>
    <w:p w14:paraId="17767FC7" w14:textId="77777777" w:rsidR="00B165DF" w:rsidRPr="00A231AF" w:rsidRDefault="009074AE" w:rsidP="00B165DF">
      <w:pPr>
        <w:pStyle w:val="Title"/>
        <w:shd w:val="clear" w:color="auto" w:fill="C2D69B" w:themeFill="accent3" w:themeFillTint="99"/>
        <w:spacing w:line="276" w:lineRule="auto"/>
        <w:rPr>
          <w:rFonts w:ascii="Times New Roman" w:hAnsi="Times New Roman" w:cs="Times New Roman"/>
          <w:b/>
          <w:sz w:val="28"/>
          <w:szCs w:val="28"/>
        </w:rPr>
      </w:pPr>
      <w:r>
        <w:rPr>
          <w:rFonts w:ascii="Times New Roman" w:hAnsi="Times New Roman" w:cs="Times New Roman"/>
          <w:b/>
          <w:sz w:val="28"/>
          <w:szCs w:val="28"/>
        </w:rPr>
        <w:t>One sample inference for mean, proportion and variance</w:t>
      </w:r>
    </w:p>
    <w:p w14:paraId="3810B80E" w14:textId="77777777" w:rsidR="00B24979" w:rsidRDefault="00B24979" w:rsidP="00B165DF">
      <w:pPr>
        <w:spacing w:line="276" w:lineRule="auto"/>
        <w:jc w:val="both"/>
      </w:pPr>
      <w:r>
        <w:t xml:space="preserve">Sections 7.3/7.4/7.9 covers tests for unknown mean </w:t>
      </w:r>
      <m:oMath>
        <m:r>
          <w:rPr>
            <w:rFonts w:ascii="Cambria Math" w:hAnsi="Cambria Math"/>
          </w:rPr>
          <m:t>μ</m:t>
        </m:r>
      </m:oMath>
      <w:r>
        <w:t xml:space="preserve"> and proportion </w:t>
      </w:r>
      <m:oMath>
        <m:r>
          <w:rPr>
            <w:rFonts w:ascii="Cambria Math" w:hAnsi="Cambria Math"/>
          </w:rPr>
          <m:t>p</m:t>
        </m:r>
      </m:oMath>
      <w:r>
        <w:t xml:space="preserve"> by implementing Z and T tests</w:t>
      </w:r>
      <w:r w:rsidR="009074AE">
        <w:t>, whereas section 3.8 is about the test for variance.</w:t>
      </w:r>
    </w:p>
    <w:p w14:paraId="7471C4DA" w14:textId="77777777" w:rsidR="00B24979" w:rsidRDefault="00B24979" w:rsidP="00B165DF">
      <w:pPr>
        <w:spacing w:line="276" w:lineRule="auto"/>
        <w:jc w:val="both"/>
      </w:pPr>
    </w:p>
    <w:p w14:paraId="4B99E23F" w14:textId="77777777" w:rsidR="00AF69FC" w:rsidRDefault="00B24979" w:rsidP="00B165DF">
      <w:pPr>
        <w:spacing w:line="276" w:lineRule="auto"/>
        <w:jc w:val="both"/>
      </w:pPr>
      <w:r>
        <w:t>[</w:t>
      </w:r>
      <w:r w:rsidRPr="00F11ACA">
        <w:rPr>
          <w:highlight w:val="yellow"/>
        </w:rPr>
        <w:t>Sections 7.3/7.4</w:t>
      </w:r>
      <w:r>
        <w:t xml:space="preserve">] </w:t>
      </w:r>
      <w:r w:rsidR="00AF69FC">
        <w:t xml:space="preserve">Given sample of size </w:t>
      </w:r>
      <m:oMath>
        <m:r>
          <w:rPr>
            <w:rFonts w:ascii="Cambria Math" w:hAnsi="Cambria Math"/>
          </w:rPr>
          <m:t>n</m:t>
        </m:r>
      </m:oMath>
      <w:r w:rsidR="00AF69FC">
        <w:t xml:space="preserve">, from a population with mean unknown mean </w:t>
      </w:r>
      <m:oMath>
        <m:r>
          <w:rPr>
            <w:rFonts w:ascii="Cambria Math" w:hAnsi="Cambria Math"/>
          </w:rPr>
          <m:t>μ</m:t>
        </m:r>
      </m:oMath>
      <w:r w:rsidR="00AF69FC">
        <w:t xml:space="preserve"> and standard deviation </w:t>
      </w:r>
      <m:oMath>
        <m:r>
          <w:rPr>
            <w:rFonts w:ascii="Cambria Math" w:hAnsi="Cambria Math"/>
          </w:rPr>
          <m:t>σ</m:t>
        </m:r>
      </m:oMath>
      <w:r w:rsidR="00AF69FC">
        <w:t xml:space="preserve">, we wish to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AF69FC">
        <w:t>.</w:t>
      </w:r>
    </w:p>
    <w:p w14:paraId="698958E3" w14:textId="77777777" w:rsidR="00AF69FC" w:rsidRDefault="00AF69FC" w:rsidP="00B165DF">
      <w:pPr>
        <w:spacing w:line="276" w:lineRule="auto"/>
        <w:jc w:val="both"/>
      </w:pPr>
    </w:p>
    <w:p w14:paraId="5523D9AD" w14:textId="77777777" w:rsidR="00823D23" w:rsidRDefault="00AF69FC" w:rsidP="00823D23">
      <w:pPr>
        <w:spacing w:line="276" w:lineRule="auto"/>
        <w:jc w:val="both"/>
      </w:pPr>
      <w:r>
        <w:t>The test statistic</w:t>
      </w:r>
      <w:r w:rsidR="00823D23">
        <w:t xml:space="preserve"> for the test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823D23">
        <w:t xml:space="preserve"> is </w:t>
      </w:r>
    </w:p>
    <w:p w14:paraId="5B629A30" w14:textId="77777777" w:rsidR="00B165DF" w:rsidRPr="00C53C36" w:rsidRDefault="00B165DF" w:rsidP="00823D23">
      <w:pPr>
        <w:pStyle w:val="ListParagraph"/>
        <w:numPr>
          <w:ilvl w:val="0"/>
          <w:numId w:val="1"/>
        </w:numPr>
        <w:spacing w:line="276" w:lineRule="auto"/>
        <w:jc w:val="both"/>
      </w:pP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rPr>
          <m:t>~N(0,1)</m:t>
        </m:r>
      </m:oMath>
      <w:r>
        <w:t xml:space="preserve"> </w:t>
      </w:r>
      <w:r w:rsidRPr="00C53C36">
        <w:t xml:space="preserve">when </w:t>
      </w:r>
      <m:oMath>
        <m:r>
          <w:rPr>
            <w:rFonts w:ascii="Cambria Math" w:hAnsi="Cambria Math"/>
          </w:rPr>
          <m:t>σ</m:t>
        </m:r>
      </m:oMath>
      <w:r w:rsidRPr="00C53C36">
        <w:t xml:space="preserve"> is known</w:t>
      </w:r>
      <w:r>
        <w:t>,</w:t>
      </w:r>
      <w:r w:rsidRPr="00C53C36">
        <w:t xml:space="preserve"> or</w:t>
      </w:r>
    </w:p>
    <w:p w14:paraId="70C20331" w14:textId="77777777" w:rsidR="00B165DF" w:rsidRDefault="00B165DF" w:rsidP="00B165DF">
      <w:pPr>
        <w:pStyle w:val="ListParagraph"/>
        <w:numPr>
          <w:ilvl w:val="0"/>
          <w:numId w:val="1"/>
        </w:numPr>
        <w:spacing w:line="276" w:lineRule="auto"/>
        <w:jc w:val="both"/>
      </w:pPr>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df=n-1</m:t>
            </m:r>
          </m:sub>
        </m:sSub>
      </m:oMath>
      <w:r>
        <w:t xml:space="preserve"> </w:t>
      </w:r>
      <w:r w:rsidRPr="00C53C36">
        <w:t xml:space="preserve">when </w:t>
      </w:r>
      <m:oMath>
        <m:r>
          <w:rPr>
            <w:rFonts w:ascii="Cambria Math" w:hAnsi="Cambria Math"/>
          </w:rPr>
          <m:t>σ</m:t>
        </m:r>
      </m:oMath>
      <w:r w:rsidRPr="00C53C36">
        <w:t xml:space="preserve"> is unknown.</w:t>
      </w:r>
    </w:p>
    <w:p w14:paraId="5E01743F" w14:textId="77777777" w:rsidR="007F63ED" w:rsidRDefault="00823D23" w:rsidP="007F63ED">
      <w:pPr>
        <w:shd w:val="clear" w:color="auto" w:fill="FFFFFF"/>
        <w:spacing w:line="276" w:lineRule="auto"/>
        <w:jc w:val="both"/>
      </w:pPr>
      <w:r>
        <w:t xml:space="preserve">where </w:t>
      </w:r>
      <m:oMath>
        <m:acc>
          <m:accPr>
            <m:chr m:val="̅"/>
            <m:ctrlPr>
              <w:rPr>
                <w:rFonts w:ascii="Cambria Math" w:hAnsi="Cambria Math"/>
                <w:i/>
              </w:rPr>
            </m:ctrlPr>
          </m:accPr>
          <m:e>
            <m:r>
              <w:rPr>
                <w:rFonts w:ascii="Cambria Math" w:hAnsi="Cambria Math"/>
              </w:rPr>
              <m:t>x</m:t>
            </m:r>
          </m:e>
        </m:acc>
      </m:oMath>
      <w:r w:rsidR="007F63ED" w:rsidRPr="007F63ED">
        <w:t xml:space="preserve"> </w:t>
      </w:r>
      <w:r>
        <w:t xml:space="preserve">and </w:t>
      </w:r>
      <m:oMath>
        <m:r>
          <w:rPr>
            <w:rFonts w:ascii="Cambria Math" w:hAnsi="Cambria Math"/>
          </w:rPr>
          <m:t>s</m:t>
        </m:r>
      </m:oMath>
      <w:r w:rsidR="007F63ED" w:rsidRPr="007F63ED">
        <w:t xml:space="preserve"> </w:t>
      </w:r>
      <w:r>
        <w:t xml:space="preserve">are the sample mean and </w:t>
      </w:r>
      <w:r w:rsidR="007F63ED" w:rsidRPr="007F63ED">
        <w:t>sample standard deviation</w:t>
      </w:r>
      <w:r>
        <w:t>, respectively.</w:t>
      </w:r>
    </w:p>
    <w:p w14:paraId="78D5820E" w14:textId="77777777" w:rsidR="00B24979" w:rsidRDefault="00B24979" w:rsidP="007F63ED">
      <w:pPr>
        <w:shd w:val="clear" w:color="auto" w:fill="FFFFFF"/>
        <w:spacing w:line="276" w:lineRule="auto"/>
        <w:jc w:val="both"/>
      </w:pPr>
    </w:p>
    <w:p w14:paraId="31EB45E1" w14:textId="77777777" w:rsidR="009074AE" w:rsidRDefault="00B24979" w:rsidP="00B24979">
      <w:pPr>
        <w:jc w:val="both"/>
        <w:rPr>
          <w:rFonts w:eastAsiaTheme="majorEastAsia"/>
        </w:rPr>
      </w:pPr>
      <w:r>
        <w:rPr>
          <w:rFonts w:eastAsiaTheme="majorEastAsia"/>
        </w:rPr>
        <w:t>[</w:t>
      </w:r>
      <w:r w:rsidRPr="00F11ACA">
        <w:rPr>
          <w:rFonts w:eastAsiaTheme="majorEastAsia"/>
          <w:highlight w:val="yellow"/>
        </w:rPr>
        <w:t>Section 7.9</w:t>
      </w:r>
      <w:r>
        <w:rPr>
          <w:rFonts w:eastAsiaTheme="majorEastAsia"/>
        </w:rPr>
        <w:t xml:space="preserve">] The test of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ajorEastAsia"/>
        </w:rPr>
        <w:t xml:space="preserve"> is given by</w:t>
      </w:r>
      <w:r w:rsidR="009074AE">
        <w:rPr>
          <w:rFonts w:eastAsiaTheme="majorEastAsia"/>
        </w:rPr>
        <w:t xml:space="preserve"> </w:t>
      </w:r>
    </w:p>
    <w:p w14:paraId="29E486B5" w14:textId="77777777" w:rsidR="00B24979" w:rsidRPr="00C53C36" w:rsidRDefault="00B24979" w:rsidP="00B24979">
      <w:pPr>
        <w:jc w:val="both"/>
      </w:pPr>
      <m:oMathPara>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~N(0,1)</m:t>
          </m:r>
        </m:oMath>
      </m:oMathPara>
    </w:p>
    <w:p w14:paraId="3F10898C" w14:textId="77777777" w:rsidR="00B24979" w:rsidRPr="00C53C36" w:rsidRDefault="00B24979" w:rsidP="00B24979">
      <w:pPr>
        <w:spacing w:line="276" w:lineRule="auto"/>
        <w:jc w:val="both"/>
      </w:pPr>
      <w:r>
        <w:t>F</w:t>
      </w:r>
      <w:r w:rsidRPr="00C53C36">
        <w:t xml:space="preserve">or a better approximation, </w:t>
      </w:r>
      <w:r>
        <w:t>with a</w:t>
      </w:r>
      <w:r w:rsidRPr="00C53C36">
        <w:t xml:space="preserve"> continuity correct</w:t>
      </w:r>
      <w:r>
        <w:t xml:space="preserve">ion, the test given by </w:t>
      </w:r>
    </w:p>
    <w:p w14:paraId="787997BF" w14:textId="77777777" w:rsidR="00B24979" w:rsidRPr="00386C61" w:rsidRDefault="004C39C8" w:rsidP="00B24979">
      <w:pPr>
        <w:pStyle w:val="ListParagraph"/>
        <w:spacing w:line="276" w:lineRule="auto"/>
        <w:jc w:val="both"/>
      </w:pPr>
      <m:oMathPara>
        <m:oMath>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~N</m:t>
          </m:r>
          <m:d>
            <m:dPr>
              <m:ctrlPr>
                <w:rPr>
                  <w:rFonts w:ascii="Cambria Math" w:hAnsi="Cambria Math"/>
                  <w:i/>
                </w:rPr>
              </m:ctrlPr>
            </m:dPr>
            <m:e>
              <m:r>
                <w:rPr>
                  <w:rFonts w:ascii="Cambria Math" w:hAnsi="Cambria Math"/>
                </w:rPr>
                <m:t>0,1</m:t>
              </m:r>
            </m:e>
          </m:d>
        </m:oMath>
      </m:oMathPara>
    </w:p>
    <w:p w14:paraId="6BBF7D0F" w14:textId="77777777" w:rsidR="00386C61" w:rsidRPr="00C53C36" w:rsidRDefault="00386C61" w:rsidP="00386C61">
      <w:pPr>
        <w:spacing w:line="276" w:lineRule="auto"/>
        <w:jc w:val="both"/>
      </w:pPr>
      <w:r>
        <w:t xml:space="preserve">It also follows that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or </w:t>
      </w:r>
      <m:oMath>
        <m:sSubSup>
          <m:sSubSupPr>
            <m:ctrlPr>
              <w:rPr>
                <w:rFonts w:ascii="Cambria Math" w:hAnsi="Cambria Math"/>
                <w:i/>
              </w:rPr>
            </m:ctrlPr>
          </m:sSubSupPr>
          <m:e>
            <m:r>
              <w:rPr>
                <w:rFonts w:ascii="Cambria Math" w:hAnsi="Cambria Math"/>
              </w:rPr>
              <m:t>Z</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r w:rsidR="00877499">
        <w:rPr>
          <w:highlight w:val="yellow"/>
        </w:rPr>
        <w:t>s</w:t>
      </w:r>
      <w:r w:rsidRPr="00AE2B85">
        <w:rPr>
          <w:highlight w:val="yellow"/>
        </w:rPr>
        <w:t>ee section 7.9 page, 249</w:t>
      </w:r>
      <w:r w:rsidRPr="00C53C36">
        <w:t xml:space="preserve"> for more details</w:t>
      </w:r>
      <w:r w:rsidR="00877499">
        <w:t>).</w:t>
      </w:r>
    </w:p>
    <w:p w14:paraId="2C2DA043" w14:textId="77777777" w:rsidR="00386C61" w:rsidRPr="00442BF4" w:rsidRDefault="00386C61" w:rsidP="00386C61">
      <w:pPr>
        <w:spacing w:line="276" w:lineRule="auto"/>
        <w:jc w:val="both"/>
      </w:pPr>
    </w:p>
    <w:p w14:paraId="6D69EEE6" w14:textId="77777777" w:rsidR="00442BF4" w:rsidRDefault="00442BF4" w:rsidP="00B24979">
      <w:pPr>
        <w:pStyle w:val="ListParagraph"/>
        <w:spacing w:line="276" w:lineRule="auto"/>
        <w:jc w:val="both"/>
      </w:pPr>
    </w:p>
    <w:p w14:paraId="13FECF1D" w14:textId="77777777" w:rsidR="00442BF4" w:rsidRPr="002B351C" w:rsidRDefault="00442BF4" w:rsidP="00442BF4">
      <w:pPr>
        <w:spacing w:line="276" w:lineRule="auto"/>
        <w:jc w:val="both"/>
        <w:rPr>
          <w:rFonts w:eastAsiaTheme="minorHAnsi"/>
          <w:color w:val="000000"/>
          <w:shd w:val="clear" w:color="auto" w:fill="FFFFFF"/>
        </w:rPr>
      </w:pPr>
      <w:r>
        <w:rPr>
          <w:rFonts w:eastAsiaTheme="minorHAnsi"/>
          <w:color w:val="000000"/>
          <w:shd w:val="clear" w:color="auto" w:fill="FFFFFF"/>
        </w:rPr>
        <w:t>[</w:t>
      </w:r>
      <w:r w:rsidRPr="00442BF4">
        <w:rPr>
          <w:rFonts w:eastAsiaTheme="minorHAnsi"/>
          <w:color w:val="000000"/>
          <w:highlight w:val="yellow"/>
          <w:shd w:val="clear" w:color="auto" w:fill="FFFFFF"/>
        </w:rPr>
        <w:t>Section 7.8</w:t>
      </w:r>
      <w:r>
        <w:rPr>
          <w:rFonts w:eastAsiaTheme="minorHAnsi"/>
          <w:color w:val="000000"/>
          <w:shd w:val="clear" w:color="auto" w:fill="FFFFFF"/>
        </w:rPr>
        <w:t xml:space="preserve">] </w:t>
      </w:r>
      <w:r w:rsidRPr="002B351C">
        <w:rPr>
          <w:rFonts w:eastAsiaTheme="minorHAnsi"/>
          <w:color w:val="000000"/>
          <w:shd w:val="clear" w:color="auto" w:fill="FFFFFF"/>
        </w:rPr>
        <w:t>The test statistic to</w:t>
      </w:r>
      <w:r>
        <w:rPr>
          <w:rFonts w:eastAsiaTheme="minorHAnsi"/>
          <w:color w:val="000000"/>
          <w:shd w:val="clear" w:color="auto" w:fill="FFFFFF"/>
        </w:rPr>
        <w:t xml:space="preserve"> test</w:t>
      </w:r>
      <w:r w:rsidRPr="002B351C">
        <w:rPr>
          <w:rFonts w:eastAsiaTheme="minorHAnsi"/>
          <w:color w:val="000000"/>
          <w:shd w:val="clear" w:color="auto" w:fill="FFFFFF"/>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Pr="002B351C">
        <w:rPr>
          <w:rFonts w:eastAsiaTheme="minorHAnsi"/>
          <w:color w:val="000000"/>
          <w:shd w:val="clear" w:color="auto" w:fill="FFFFFF"/>
        </w:rPr>
        <w:t xml:space="preserve"> is given by</w:t>
      </w:r>
    </w:p>
    <w:p w14:paraId="315C5232" w14:textId="77777777" w:rsidR="00442BF4" w:rsidRPr="002B351C" w:rsidRDefault="004C39C8" w:rsidP="00442BF4">
      <w:pPr>
        <w:pStyle w:val="ListParagraph"/>
        <w:spacing w:line="276" w:lineRule="auto"/>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df=n-1</m:t>
              </m:r>
            </m:sub>
            <m:sup>
              <m:r>
                <w:rPr>
                  <w:rFonts w:ascii="Cambria Math" w:hAnsi="Cambria Math"/>
                </w:rPr>
                <m:t>2</m:t>
              </m:r>
            </m:sup>
          </m:sSubSup>
          <m:r>
            <w:rPr>
              <w:rFonts w:ascii="Cambria Math" w:hAnsi="Cambria Math"/>
            </w:rPr>
            <m:t xml:space="preserve"> </m:t>
          </m:r>
        </m:oMath>
      </m:oMathPara>
    </w:p>
    <w:p w14:paraId="3DCA06A8" w14:textId="77777777" w:rsidR="00B165DF" w:rsidRPr="00823D23" w:rsidRDefault="00B165DF" w:rsidP="006A0948">
      <w:pPr>
        <w:shd w:val="clear" w:color="auto" w:fill="D6E3BC" w:themeFill="accent3" w:themeFillTint="66"/>
        <w:spacing w:line="276" w:lineRule="auto"/>
        <w:jc w:val="both"/>
        <w:rPr>
          <w:b/>
          <w:sz w:val="28"/>
          <w:szCs w:val="28"/>
        </w:rPr>
      </w:pPr>
      <w:r w:rsidRPr="00823D23">
        <w:rPr>
          <w:b/>
          <w:sz w:val="28"/>
          <w:szCs w:val="28"/>
        </w:rPr>
        <w:t>Assumptions of the Z/T test:</w:t>
      </w:r>
    </w:p>
    <w:p w14:paraId="0A6E213E" w14:textId="77777777" w:rsidR="006A0948" w:rsidRDefault="006A0948" w:rsidP="006A0948">
      <w:pPr>
        <w:spacing w:line="276" w:lineRule="auto"/>
        <w:jc w:val="both"/>
      </w:pPr>
    </w:p>
    <w:p w14:paraId="3DFE0291" w14:textId="77777777" w:rsidR="00B165DF" w:rsidRDefault="00B165DF" w:rsidP="006A0948">
      <w:pPr>
        <w:pStyle w:val="ListParagraph"/>
        <w:numPr>
          <w:ilvl w:val="0"/>
          <w:numId w:val="29"/>
        </w:numPr>
        <w:spacing w:line="276" w:lineRule="auto"/>
        <w:jc w:val="both"/>
      </w:pPr>
      <w:r>
        <w:t xml:space="preserve">The </w:t>
      </w:r>
      <w:r w:rsidR="006A0948">
        <w:t>Z</w:t>
      </w:r>
      <w:r>
        <w:t xml:space="preserve"> test assumes that the sample comes from the normal population </w:t>
      </w:r>
      <w:r w:rsidR="006A0948">
        <w:t xml:space="preserve">with </w:t>
      </w:r>
      <w:r>
        <w:t xml:space="preserve">standard deviation </w:t>
      </w:r>
      <m:oMath>
        <m:r>
          <w:rPr>
            <w:rFonts w:ascii="Cambria Math" w:hAnsi="Cambria Math"/>
          </w:rPr>
          <m:t>σ</m:t>
        </m:r>
      </m:oMath>
      <w:r>
        <w:t xml:space="preserve"> is known.</w:t>
      </w:r>
      <w:r w:rsidR="00442BF4">
        <w:t xml:space="preserve"> </w:t>
      </w:r>
    </w:p>
    <w:p w14:paraId="54B5539C" w14:textId="77777777" w:rsidR="00B165DF" w:rsidRPr="00442BF4" w:rsidRDefault="00B165DF" w:rsidP="006A0948">
      <w:pPr>
        <w:pStyle w:val="ListParagraph"/>
        <w:numPr>
          <w:ilvl w:val="0"/>
          <w:numId w:val="29"/>
        </w:numPr>
        <w:spacing w:line="276" w:lineRule="auto"/>
        <w:jc w:val="both"/>
      </w:pPr>
      <w:r w:rsidRPr="00442BF4">
        <w:t>The T test assumes that either the population</w:t>
      </w:r>
      <w:r w:rsidR="006A0948" w:rsidRPr="00442BF4">
        <w:t xml:space="preserve"> the sample comes from</w:t>
      </w:r>
      <w:r w:rsidRPr="00442BF4">
        <w:t xml:space="preserve"> is normal or the sample is large</w:t>
      </w:r>
      <w:r w:rsidR="006A0948" w:rsidRPr="00442BF4">
        <w:t xml:space="preserve"> (</w:t>
      </w:r>
      <w:r w:rsidRPr="00442BF4">
        <w:t xml:space="preserve">i.e., </w:t>
      </w:r>
      <m:oMath>
        <m:r>
          <w:rPr>
            <w:rFonts w:ascii="Cambria Math" w:hAnsi="Cambria Math"/>
          </w:rPr>
          <m:t>n≥30</m:t>
        </m:r>
      </m:oMath>
      <w:r w:rsidR="006A0948" w:rsidRPr="00442BF4">
        <w:t>)</w:t>
      </w:r>
      <w:r w:rsidRPr="00442BF4">
        <w:t xml:space="preserve"> and </w:t>
      </w:r>
      <m:oMath>
        <m:r>
          <w:rPr>
            <w:rFonts w:ascii="Cambria Math" w:hAnsi="Cambria Math"/>
          </w:rPr>
          <m:t>σ</m:t>
        </m:r>
      </m:oMath>
      <w:r w:rsidRPr="00442BF4">
        <w:t xml:space="preserve"> is unknown.</w:t>
      </w:r>
    </w:p>
    <w:p w14:paraId="4B5566D5" w14:textId="77777777" w:rsidR="0050656E" w:rsidRPr="00442BF4" w:rsidRDefault="00442BF4" w:rsidP="0050656E">
      <w:pPr>
        <w:pStyle w:val="ListParagraph"/>
        <w:numPr>
          <w:ilvl w:val="0"/>
          <w:numId w:val="29"/>
        </w:numPr>
        <w:spacing w:line="276" w:lineRule="auto"/>
        <w:jc w:val="both"/>
      </w:pPr>
      <w:r w:rsidRPr="00442BF4">
        <w:t xml:space="preserve">The Z-test for proportion assumes that </w:t>
      </w:r>
      <m:oMath>
        <m:r>
          <w:rPr>
            <w:rFonts w:ascii="Cambria Math" w:hAnsi="Cambria Math"/>
          </w:rPr>
          <m:t>n×p×</m:t>
        </m:r>
        <m:d>
          <m:dPr>
            <m:ctrlPr>
              <w:rPr>
                <w:rFonts w:ascii="Cambria Math" w:hAnsi="Cambria Math"/>
                <w:i/>
              </w:rPr>
            </m:ctrlPr>
          </m:dPr>
          <m:e>
            <m:r>
              <w:rPr>
                <w:rFonts w:ascii="Cambria Math" w:hAnsi="Cambria Math"/>
              </w:rPr>
              <m:t>1-p</m:t>
            </m:r>
          </m:e>
        </m:d>
        <m:r>
          <w:rPr>
            <w:rFonts w:ascii="Cambria Math" w:hAnsi="Cambria Math"/>
          </w:rPr>
          <m:t>≥5 or 10</m:t>
        </m:r>
      </m:oMath>
    </w:p>
    <w:p w14:paraId="2656C715" w14:textId="77777777" w:rsidR="0050656E" w:rsidRPr="00C53C36" w:rsidRDefault="0050656E" w:rsidP="0050656E">
      <w:pPr>
        <w:spacing w:line="276" w:lineRule="auto"/>
        <w:jc w:val="both"/>
      </w:pPr>
    </w:p>
    <w:p w14:paraId="6A2031F7" w14:textId="77777777" w:rsidR="0050656E" w:rsidRPr="0050656E" w:rsidRDefault="0050656E" w:rsidP="0050656E">
      <w:pPr>
        <w:pStyle w:val="Title"/>
        <w:shd w:val="clear" w:color="auto" w:fill="C2D69B" w:themeFill="accent3" w:themeFillTint="99"/>
        <w:spacing w:line="276" w:lineRule="auto"/>
        <w:rPr>
          <w:sz w:val="28"/>
          <w:szCs w:val="28"/>
        </w:rPr>
      </w:pPr>
      <w:r>
        <w:rPr>
          <w:rFonts w:ascii="Times New Roman" w:hAnsi="Times New Roman" w:cs="Times New Roman"/>
          <w:b/>
          <w:sz w:val="28"/>
          <w:szCs w:val="28"/>
        </w:rPr>
        <w:t>P</w:t>
      </w:r>
      <w:r w:rsidRPr="0050656E">
        <w:rPr>
          <w:rFonts w:ascii="Times New Roman" w:hAnsi="Times New Roman" w:cs="Times New Roman"/>
          <w:b/>
          <w:sz w:val="28"/>
          <w:szCs w:val="28"/>
        </w:rPr>
        <w:t xml:space="preserve">-value and relation with </w:t>
      </w:r>
      <m:oMath>
        <m:r>
          <w:rPr>
            <w:rFonts w:ascii="Cambria Math" w:hAnsi="Cambria Math"/>
            <w:sz w:val="28"/>
            <w:szCs w:val="28"/>
          </w:rPr>
          <m:t>α</m:t>
        </m:r>
      </m:oMath>
      <w:r w:rsidRPr="0050656E">
        <w:rPr>
          <w:rFonts w:ascii="Times New Roman" w:hAnsi="Times New Roman" w:cs="Times New Roman"/>
          <w:b/>
          <w:sz w:val="28"/>
          <w:szCs w:val="28"/>
        </w:rPr>
        <w:t xml:space="preserve"> </w:t>
      </w:r>
    </w:p>
    <w:p w14:paraId="7029B98D" w14:textId="77777777" w:rsidR="00730691" w:rsidRDefault="0050656E" w:rsidP="0050656E">
      <w:pPr>
        <w:spacing w:after="240" w:line="276" w:lineRule="auto"/>
        <w:jc w:val="both"/>
      </w:pPr>
      <w:r>
        <w:t xml:space="preserve">For an inference of </w:t>
      </w:r>
      <w:r w:rsidRPr="00C53C36">
        <w:t>acceptance or rejection of the null hypothesis</w:t>
      </w:r>
      <w:r>
        <w:t xml:space="preserve">, </w:t>
      </w:r>
      <w:r w:rsidR="00730691">
        <w:t>we</w:t>
      </w:r>
      <w:r>
        <w:t xml:space="preserve"> use </w:t>
      </w:r>
      <w:r w:rsidRPr="00C53C36">
        <w:t>p-value</w:t>
      </w:r>
      <w:r w:rsidR="00730691">
        <w:t xml:space="preserve"> computed using the test statistic and the direction of the alternative.</w:t>
      </w:r>
    </w:p>
    <w:p w14:paraId="0BC05AD9" w14:textId="77777777" w:rsidR="0050656E" w:rsidRPr="00C53C36" w:rsidRDefault="00225BAC" w:rsidP="0050656E">
      <w:pPr>
        <w:spacing w:line="276" w:lineRule="auto"/>
        <w:jc w:val="both"/>
        <w:rPr>
          <w:b/>
          <w:color w:val="002060"/>
        </w:rPr>
      </w:pPr>
      <w:r>
        <w:rPr>
          <w:b/>
          <w:color w:val="002060"/>
        </w:rPr>
        <w:t>What is a p-value?</w:t>
      </w:r>
    </w:p>
    <w:p w14:paraId="6D69FDC9" w14:textId="77777777" w:rsidR="0050656E" w:rsidRPr="00C53C36" w:rsidRDefault="0050656E" w:rsidP="0050656E">
      <w:pPr>
        <w:spacing w:line="276" w:lineRule="auto"/>
        <w:jc w:val="both"/>
      </w:pPr>
      <w:r w:rsidRPr="00C53C36">
        <w:t xml:space="preserve">Given an observed value </w:t>
      </w:r>
      <m:oMath>
        <m:r>
          <w:rPr>
            <w:rFonts w:ascii="Cambria Math" w:hAnsi="Cambria Math"/>
          </w:rPr>
          <m:t>z</m:t>
        </m:r>
      </m:oMath>
      <w:r w:rsidR="00225BAC">
        <w:t xml:space="preserve"> </w:t>
      </w:r>
      <w:r w:rsidR="00730691">
        <w:t xml:space="preserve">or t </w:t>
      </w:r>
      <w:r w:rsidRPr="00C53C36">
        <w:t xml:space="preserve">of the test statistic </w:t>
      </w:r>
      <m:oMath>
        <m:r>
          <w:rPr>
            <w:rFonts w:ascii="Cambria Math" w:hAnsi="Cambria Math"/>
          </w:rPr>
          <m:t>Z</m:t>
        </m:r>
      </m:oMath>
      <w:r w:rsidR="00730691">
        <w:t xml:space="preserve"> or T, </w:t>
      </w:r>
      <w:r w:rsidRPr="00C53C36">
        <w:t xml:space="preserve">the </w:t>
      </w:r>
      <m:oMath>
        <m:r>
          <m:rPr>
            <m:sty m:val="bi"/>
          </m:rPr>
          <w:rPr>
            <w:rFonts w:ascii="Cambria Math" w:hAnsi="Cambria Math"/>
          </w:rPr>
          <m:t>p</m:t>
        </m:r>
      </m:oMath>
      <w:r w:rsidRPr="00C53C36">
        <w:rPr>
          <w:b/>
          <w:i/>
        </w:rPr>
        <w:t>-</w:t>
      </w:r>
      <w:r w:rsidRPr="00C53C36">
        <w:rPr>
          <w:b/>
        </w:rPr>
        <w:t>value</w:t>
      </w:r>
      <w:r w:rsidRPr="00C53C36">
        <w:t xml:space="preserve"> is the probability that the test statistic </w:t>
      </w:r>
      <m:oMath>
        <m:r>
          <w:rPr>
            <w:rFonts w:ascii="Cambria Math" w:hAnsi="Cambria Math"/>
          </w:rPr>
          <m:t>Z</m:t>
        </m:r>
      </m:oMath>
      <w:r w:rsidRPr="00C53C36">
        <w:t xml:space="preserve"> takes values beyond </w:t>
      </w:r>
      <m:oMath>
        <m:r>
          <w:rPr>
            <w:rFonts w:ascii="Cambria Math" w:hAnsi="Cambria Math"/>
          </w:rPr>
          <m:t>z</m:t>
        </m:r>
      </m:oMath>
      <w:r w:rsidRPr="00C53C36">
        <w:t xml:space="preserve"> </w:t>
      </w:r>
      <w:r w:rsidR="00730691">
        <w:t xml:space="preserve">or t </w:t>
      </w:r>
      <w:r w:rsidRPr="00C53C36">
        <w:t>in the</w:t>
      </w:r>
      <w:r w:rsidRPr="00C53C36">
        <w:rPr>
          <w:b/>
          <w:i/>
        </w:rPr>
        <w:t xml:space="preserve"> direction of alternative</w:t>
      </w:r>
      <w:r w:rsidRPr="00C53C36">
        <w:t xml:space="preserve">, assuming that the null hypothesis is true. Therefore, the p-value </w:t>
      </w:r>
      <w:r w:rsidR="003D3518">
        <w:t>computed as follows:</w:t>
      </w:r>
    </w:p>
    <w:p w14:paraId="163A08C0" w14:textId="77777777" w:rsidR="0050656E" w:rsidRPr="00C53C36" w:rsidRDefault="003D3518" w:rsidP="00D91F74">
      <w:pPr>
        <w:pStyle w:val="ListParagraph"/>
        <w:numPr>
          <w:ilvl w:val="0"/>
          <w:numId w:val="12"/>
        </w:numPr>
        <w:spacing w:line="276" w:lineRule="auto"/>
        <w:jc w:val="both"/>
      </w:pPr>
      <m:oMath>
        <m:r>
          <w:rPr>
            <w:rFonts w:ascii="Cambria Math" w:hAnsi="Cambria Math"/>
          </w:rPr>
          <m:t>p</m:t>
        </m:r>
      </m:oMath>
      <w:r w:rsidRPr="00C53C36">
        <w:t>-value</w:t>
      </w:r>
      <m:oMath>
        <m:r>
          <w:rPr>
            <w:rFonts w:ascii="Cambria Math" w:hAnsi="Cambria Math"/>
          </w:rPr>
          <m:t xml:space="preserve"> =Pr(Z</m:t>
        </m:r>
        <m:r>
          <w:rPr>
            <w:rFonts w:ascii="Cambria Math" w:hAnsi="Cambria Math"/>
            <w:highlight w:val="yellow"/>
          </w:rPr>
          <m:t>&gt;</m:t>
        </m:r>
        <m:r>
          <w:rPr>
            <w:rFonts w:ascii="Cambria Math" w:hAnsi="Cambria Math"/>
          </w:rPr>
          <m:t>z)</m:t>
        </m:r>
      </m:oMath>
      <w:r w:rsidR="0050656E" w:rsidRPr="00C53C36">
        <w:t xml:space="preserve"> or </w:t>
      </w:r>
      <m:oMath>
        <m:r>
          <w:rPr>
            <w:rFonts w:ascii="Cambria Math" w:hAnsi="Cambria Math"/>
          </w:rPr>
          <m:t>Pr(T</m:t>
        </m:r>
        <m:r>
          <w:rPr>
            <w:rFonts w:ascii="Cambria Math" w:hAnsi="Cambria Math"/>
            <w:highlight w:val="yellow"/>
          </w:rPr>
          <m:t>&gt;</m:t>
        </m:r>
        <m:r>
          <w:rPr>
            <w:rFonts w:ascii="Cambria Math" w:hAnsi="Cambria Math"/>
          </w:rPr>
          <m:t>t)</m:t>
        </m:r>
      </m:oMath>
      <w:r w:rsidR="0050656E" w:rsidRPr="00C53C36">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m:t>
        </m:r>
        <m:r>
          <w:rPr>
            <w:rFonts w:ascii="Cambria Math" w:hAnsi="Cambria Math"/>
            <w:highlight w:val="yellow"/>
          </w:rPr>
          <m:t>&gt;</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0E15CD">
        <w:t xml:space="preserve"> (or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m:t>
        </m:r>
        <m:r>
          <w:rPr>
            <w:rFonts w:ascii="Cambria Math" w:hAnsi="Cambria Math"/>
            <w:highlight w:val="yellow"/>
          </w:rPr>
          <m:t>&gt;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0E15CD">
        <w:t xml:space="preserve"> for proportion test)</w:t>
      </w:r>
    </w:p>
    <w:p w14:paraId="4B6E63A0" w14:textId="77777777" w:rsidR="0050656E" w:rsidRPr="00C53C36" w:rsidRDefault="003D3518" w:rsidP="00D91F74">
      <w:pPr>
        <w:pStyle w:val="ListParagraph"/>
        <w:numPr>
          <w:ilvl w:val="0"/>
          <w:numId w:val="12"/>
        </w:numPr>
        <w:spacing w:line="276" w:lineRule="auto"/>
        <w:jc w:val="both"/>
      </w:pPr>
      <m:oMath>
        <m:r>
          <w:rPr>
            <w:rFonts w:ascii="Cambria Math" w:hAnsi="Cambria Math"/>
          </w:rPr>
          <m:t>p</m:t>
        </m:r>
      </m:oMath>
      <w:r w:rsidRPr="00C53C36">
        <w:t>-value</w:t>
      </w:r>
      <m:oMath>
        <m:r>
          <w:rPr>
            <w:rFonts w:ascii="Cambria Math" w:hAnsi="Cambria Math"/>
          </w:rPr>
          <m:t xml:space="preserve"> =Pr(Z</m:t>
        </m:r>
        <m:r>
          <w:rPr>
            <w:rFonts w:ascii="Cambria Math" w:hAnsi="Cambria Math"/>
            <w:highlight w:val="green"/>
          </w:rPr>
          <m:t>&lt;</m:t>
        </m:r>
        <m:r>
          <w:rPr>
            <w:rFonts w:ascii="Cambria Math" w:hAnsi="Cambria Math"/>
          </w:rPr>
          <m:t>z)</m:t>
        </m:r>
      </m:oMath>
      <w:r w:rsidR="0050656E" w:rsidRPr="00C53C36">
        <w:t xml:space="preserve"> or </w:t>
      </w:r>
      <m:oMath>
        <m:r>
          <w:rPr>
            <w:rFonts w:ascii="Cambria Math" w:hAnsi="Cambria Math"/>
          </w:rPr>
          <m:t>Pr(T</m:t>
        </m:r>
        <m:r>
          <w:rPr>
            <w:rFonts w:ascii="Cambria Math" w:hAnsi="Cambria Math"/>
            <w:highlight w:val="green"/>
          </w:rPr>
          <m:t>&lt;</m:t>
        </m:r>
        <m:r>
          <w:rPr>
            <w:rFonts w:ascii="Cambria Math" w:hAnsi="Cambria Math"/>
          </w:rPr>
          <m:t>t)</m:t>
        </m:r>
      </m:oMath>
      <w:r w:rsidR="0050656E" w:rsidRPr="00C53C36">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m:t>
        </m:r>
        <m:r>
          <w:rPr>
            <w:rFonts w:ascii="Cambria Math" w:hAnsi="Cambria Math"/>
            <w:highlight w:val="green"/>
          </w:rPr>
          <m:t>&lt;</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0E15CD">
        <w:t xml:space="preserve"> (or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m:t>
        </m:r>
        <m:r>
          <w:rPr>
            <w:rFonts w:ascii="Cambria Math" w:hAnsi="Cambria Math"/>
            <w:highlight w:val="green"/>
          </w:rPr>
          <m:t>&lt;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0E15CD">
        <w:t xml:space="preserve"> for proportion test)</w:t>
      </w:r>
    </w:p>
    <w:p w14:paraId="64F0BB9A" w14:textId="77777777" w:rsidR="0050656E" w:rsidRDefault="003D3518" w:rsidP="00D91F74">
      <w:pPr>
        <w:pStyle w:val="ListParagraph"/>
        <w:numPr>
          <w:ilvl w:val="0"/>
          <w:numId w:val="12"/>
        </w:numPr>
        <w:spacing w:line="276" w:lineRule="auto"/>
        <w:jc w:val="both"/>
      </w:pPr>
      <m:oMath>
        <m:r>
          <w:rPr>
            <w:rFonts w:ascii="Cambria Math" w:hAnsi="Cambria Math"/>
          </w:rPr>
          <m:t>p</m:t>
        </m:r>
      </m:oMath>
      <w:r w:rsidRPr="00C53C36">
        <w:t>-value</w:t>
      </w:r>
      <m:oMath>
        <m:r>
          <w:rPr>
            <w:rFonts w:ascii="Cambria Math" w:hAnsi="Cambria Math"/>
          </w:rPr>
          <m:t xml:space="preserve"> =2*Pr(Z&gt;|z|) </m:t>
        </m:r>
      </m:oMath>
      <w:r w:rsidR="0050656E" w:rsidRPr="00C53C36">
        <w:t xml:space="preserve">or </w:t>
      </w:r>
      <m:oMath>
        <m:r>
          <w:rPr>
            <w:rFonts w:ascii="Cambria Math" w:hAnsi="Cambria Math"/>
          </w:rPr>
          <m:t>2*Pr(T&gt;|t|)</m:t>
        </m:r>
      </m:oMath>
      <w:r w:rsidR="0050656E" w:rsidRPr="00C53C36">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0E15CD">
        <w:t xml:space="preserve"> (or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r w:rsidR="000E15CD">
        <w:t xml:space="preserve"> for proportion test)</w:t>
      </w:r>
    </w:p>
    <w:p w14:paraId="0259F1EB" w14:textId="77777777" w:rsidR="006036C0" w:rsidRDefault="006036C0" w:rsidP="006036C0">
      <w:pPr>
        <w:spacing w:line="276" w:lineRule="auto"/>
        <w:jc w:val="both"/>
      </w:pPr>
    </w:p>
    <w:p w14:paraId="4FA27839" w14:textId="77777777" w:rsidR="006036C0" w:rsidRDefault="009074AE" w:rsidP="006036C0">
      <w:pPr>
        <w:spacing w:line="276" w:lineRule="auto"/>
        <w:jc w:val="both"/>
      </w:pPr>
      <w:r>
        <w:t xml:space="preserve">Given the observed value of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statistic </w:t>
      </w:r>
      <m:oMath>
        <m:sSubSup>
          <m:sSubSupPr>
            <m:ctrlPr>
              <w:rPr>
                <w:rFonts w:ascii="Cambria Math" w:hAnsi="Cambria Math"/>
                <w:i/>
              </w:rPr>
            </m:ctrlPr>
          </m:sSubSupPr>
          <m:e>
            <m:r>
              <w:rPr>
                <w:rFonts w:ascii="Cambria Math" w:hAnsi="Cambria Math"/>
              </w:rPr>
              <m:t>χ</m:t>
            </m:r>
          </m:e>
          <m:sub>
            <m:r>
              <w:rPr>
                <w:rFonts w:ascii="Cambria Math" w:hAnsi="Cambria Math"/>
              </w:rPr>
              <m:t>obs</m:t>
            </m:r>
          </m:sub>
          <m:sup>
            <m:r>
              <w:rPr>
                <w:rFonts w:ascii="Cambria Math" w:hAnsi="Cambria Math"/>
              </w:rPr>
              <m:t>2</m:t>
            </m:r>
          </m:sup>
        </m:sSubSup>
      </m:oMath>
      <w:r w:rsidRPr="009074AE">
        <w:t xml:space="preserve">, </w:t>
      </w:r>
      <w:r>
        <w:t>t</w:t>
      </w:r>
      <w:r w:rsidR="006036C0">
        <w:t xml:space="preserve">he p-value </w:t>
      </w:r>
      <w:r>
        <w:t>for</w:t>
      </w:r>
      <w:r w:rsidR="006036C0">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000E15CD">
        <w:t xml:space="preserve"> is computed by</w:t>
      </w:r>
    </w:p>
    <w:p w14:paraId="26EAF0DD" w14:textId="77777777" w:rsidR="006036C0" w:rsidRPr="00C53C36" w:rsidRDefault="006036C0" w:rsidP="006036C0">
      <w:pPr>
        <w:pStyle w:val="ListParagraph"/>
        <w:numPr>
          <w:ilvl w:val="0"/>
          <w:numId w:val="10"/>
        </w:numPr>
        <w:spacing w:line="276" w:lineRule="auto"/>
        <w:jc w:val="both"/>
      </w:pPr>
      <m:oMath>
        <m:r>
          <w:rPr>
            <w:rFonts w:ascii="Cambria Math" w:hAnsi="Cambria Math"/>
          </w:rPr>
          <m:t>Pr(</m:t>
        </m:r>
        <m:sSup>
          <m:sSupPr>
            <m:ctrlPr>
              <w:rPr>
                <w:rFonts w:ascii="Cambria Math" w:hAnsi="Cambria Math"/>
                <w:i/>
                <w:sz w:val="22"/>
                <w:szCs w:val="22"/>
              </w:rPr>
            </m:ctrlPr>
          </m:sSupPr>
          <m:e>
            <m:r>
              <w:rPr>
                <w:rFonts w:ascii="Cambria Math" w:hAnsi="Cambria Math"/>
                <w:sz w:val="22"/>
                <w:szCs w:val="22"/>
              </w:rPr>
              <m:t>χ</m:t>
            </m:r>
          </m:e>
          <m:sup>
            <m:r>
              <w:rPr>
                <w:rFonts w:ascii="Cambria Math" w:hAnsi="Cambria Math"/>
                <w:sz w:val="22"/>
                <w:szCs w:val="22"/>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obs</m:t>
            </m:r>
          </m:sub>
          <m:sup>
            <m:r>
              <w:rPr>
                <w:rFonts w:ascii="Cambria Math" w:hAnsi="Cambria Math"/>
              </w:rPr>
              <m:t>2</m:t>
            </m:r>
          </m:sup>
        </m:sSubSup>
        <m:r>
          <w:rPr>
            <w:rFonts w:ascii="Cambria Math" w:hAnsi="Cambria Math"/>
          </w:rPr>
          <m:t>)</m:t>
        </m:r>
      </m:oMath>
      <w:r w:rsidRPr="00C53C36">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p>
    <w:p w14:paraId="1E2703B6" w14:textId="77777777" w:rsidR="006036C0" w:rsidRDefault="006036C0" w:rsidP="006036C0">
      <w:pPr>
        <w:pStyle w:val="ListParagraph"/>
        <w:numPr>
          <w:ilvl w:val="0"/>
          <w:numId w:val="10"/>
        </w:numPr>
        <w:spacing w:line="276" w:lineRule="auto"/>
        <w:jc w:val="both"/>
      </w:pPr>
      <m:oMath>
        <m:r>
          <w:rPr>
            <w:rFonts w:ascii="Cambria Math" w:hAnsi="Cambria Math"/>
          </w:rPr>
          <m:t>Pr(</m:t>
        </m:r>
        <m:sSup>
          <m:sSupPr>
            <m:ctrlPr>
              <w:rPr>
                <w:rFonts w:ascii="Cambria Math" w:hAnsi="Cambria Math"/>
                <w:i/>
                <w:sz w:val="22"/>
                <w:szCs w:val="22"/>
              </w:rPr>
            </m:ctrlPr>
          </m:sSupPr>
          <m:e>
            <m:r>
              <w:rPr>
                <w:rFonts w:ascii="Cambria Math" w:hAnsi="Cambria Math"/>
                <w:sz w:val="22"/>
                <w:szCs w:val="22"/>
              </w:rPr>
              <m:t>χ</m:t>
            </m:r>
          </m:e>
          <m:sup>
            <m:r>
              <w:rPr>
                <w:rFonts w:ascii="Cambria Math" w:hAnsi="Cambria Math"/>
                <w:sz w:val="22"/>
                <w:szCs w:val="22"/>
              </w:rPr>
              <m:t>2</m:t>
            </m:r>
          </m:sup>
        </m:sSup>
        <m:r>
          <w:rPr>
            <w:rFonts w:ascii="Cambria Math"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obs</m:t>
            </m:r>
          </m:sub>
          <m:sup>
            <m:r>
              <w:rPr>
                <w:rFonts w:ascii="Cambria Math" w:hAnsi="Cambria Math"/>
              </w:rPr>
              <m:t>2</m:t>
            </m:r>
          </m:sup>
        </m:sSubSup>
        <m:r>
          <w:rPr>
            <w:rFonts w:ascii="Cambria Math" w:hAnsi="Cambria Math"/>
          </w:rPr>
          <m:t>)</m:t>
        </m:r>
      </m:oMath>
      <w:r w:rsidRPr="00C53C36">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p>
    <w:p w14:paraId="59C62426" w14:textId="77777777" w:rsidR="006036C0" w:rsidRDefault="006036C0" w:rsidP="006036C0">
      <w:pPr>
        <w:pStyle w:val="ListParagraph"/>
        <w:numPr>
          <w:ilvl w:val="0"/>
          <w:numId w:val="10"/>
        </w:numPr>
        <w:spacing w:line="276" w:lineRule="auto"/>
        <w:jc w:val="both"/>
      </w:pPr>
      <m:oMath>
        <m:r>
          <w:rPr>
            <w:rFonts w:ascii="Cambria Math" w:hAnsi="Cambria Math"/>
            <w:sz w:val="22"/>
            <w:szCs w:val="22"/>
          </w:rPr>
          <m:t>2×min</m:t>
        </m:r>
        <m:d>
          <m:dPr>
            <m:begChr m:val="{"/>
            <m:endChr m:val="}"/>
            <m:ctrlPr>
              <w:rPr>
                <w:rFonts w:ascii="Cambria Math" w:hAnsi="Cambria Math"/>
                <w:i/>
                <w:sz w:val="22"/>
                <w:szCs w:val="22"/>
              </w:rPr>
            </m:ctrlPr>
          </m:dPr>
          <m:e>
            <m:r>
              <w:rPr>
                <w:rFonts w:ascii="Cambria Math" w:hAnsi="Cambria Math"/>
                <w:sz w:val="22"/>
                <w:szCs w:val="22"/>
              </w:rPr>
              <m:t>P</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χ</m:t>
                    </m:r>
                  </m:e>
                  <m:sup>
                    <m:r>
                      <w:rPr>
                        <w:rFonts w:ascii="Cambria Math" w:hAnsi="Cambria Math"/>
                        <w:sz w:val="22"/>
                        <w:szCs w:val="22"/>
                      </w:rPr>
                      <m:t>2</m:t>
                    </m:r>
                  </m:sup>
                </m:sSup>
                <m:r>
                  <w:rPr>
                    <w:rFonts w:ascii="Cambria Math" w:hAnsi="Cambria Math"/>
                    <w:sz w:val="22"/>
                    <w:szCs w:val="22"/>
                  </w:rPr>
                  <m:t>&gt;</m:t>
                </m:r>
                <m:sSubSup>
                  <m:sSubSupPr>
                    <m:ctrlPr>
                      <w:rPr>
                        <w:rFonts w:ascii="Cambria Math" w:hAnsi="Cambria Math"/>
                        <w:i/>
                        <w:sz w:val="22"/>
                        <w:szCs w:val="22"/>
                      </w:rPr>
                    </m:ctrlPr>
                  </m:sSubSupPr>
                  <m:e>
                    <m:r>
                      <w:rPr>
                        <w:rFonts w:ascii="Cambria Math" w:hAnsi="Cambria Math"/>
                        <w:sz w:val="22"/>
                        <w:szCs w:val="22"/>
                      </w:rPr>
                      <m:t>χ</m:t>
                    </m:r>
                  </m:e>
                  <m:sub>
                    <m:r>
                      <w:rPr>
                        <w:rFonts w:ascii="Cambria Math" w:hAnsi="Cambria Math"/>
                        <w:sz w:val="22"/>
                        <w:szCs w:val="22"/>
                      </w:rPr>
                      <m:t>obs</m:t>
                    </m:r>
                  </m:sub>
                  <m:sup>
                    <m:r>
                      <w:rPr>
                        <w:rFonts w:ascii="Cambria Math" w:hAnsi="Cambria Math"/>
                        <w:sz w:val="22"/>
                        <w:szCs w:val="22"/>
                      </w:rPr>
                      <m:t>2</m:t>
                    </m:r>
                  </m:sup>
                </m:sSubSup>
              </m:e>
            </m:d>
            <m:r>
              <w:rPr>
                <w:rFonts w:ascii="Cambria Math" w:hAnsi="Cambria Math"/>
                <w:sz w:val="22"/>
                <w:szCs w:val="22"/>
              </w:rPr>
              <m:t>,P</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χ</m:t>
                    </m:r>
                  </m:e>
                  <m:sup>
                    <m:r>
                      <w:rPr>
                        <w:rFonts w:ascii="Cambria Math" w:hAnsi="Cambria Math"/>
                        <w:sz w:val="22"/>
                        <w:szCs w:val="22"/>
                      </w:rPr>
                      <m:t>2</m:t>
                    </m:r>
                  </m:sup>
                </m:sSup>
                <m:r>
                  <w:rPr>
                    <w:rFonts w:ascii="Cambria Math" w:hAnsi="Cambria Math"/>
                    <w:sz w:val="22"/>
                    <w:szCs w:val="22"/>
                  </w:rPr>
                  <m:t>&lt;</m:t>
                </m:r>
                <m:sSubSup>
                  <m:sSubSupPr>
                    <m:ctrlPr>
                      <w:rPr>
                        <w:rFonts w:ascii="Cambria Math" w:hAnsi="Cambria Math"/>
                        <w:i/>
                        <w:sz w:val="22"/>
                        <w:szCs w:val="22"/>
                      </w:rPr>
                    </m:ctrlPr>
                  </m:sSubSupPr>
                  <m:e>
                    <m:r>
                      <w:rPr>
                        <w:rFonts w:ascii="Cambria Math" w:hAnsi="Cambria Math"/>
                        <w:sz w:val="22"/>
                        <w:szCs w:val="22"/>
                      </w:rPr>
                      <m:t>χ</m:t>
                    </m:r>
                  </m:e>
                  <m:sub>
                    <m:r>
                      <w:rPr>
                        <w:rFonts w:ascii="Cambria Math" w:hAnsi="Cambria Math"/>
                        <w:sz w:val="22"/>
                        <w:szCs w:val="22"/>
                      </w:rPr>
                      <m:t>obs</m:t>
                    </m:r>
                  </m:sub>
                  <m:sup>
                    <m:r>
                      <w:rPr>
                        <w:rFonts w:ascii="Cambria Math" w:hAnsi="Cambria Math"/>
                        <w:sz w:val="22"/>
                        <w:szCs w:val="22"/>
                      </w:rPr>
                      <m:t>2</m:t>
                    </m:r>
                  </m:sup>
                </m:sSubSup>
              </m:e>
            </m:d>
          </m:e>
        </m:d>
        <m:r>
          <w:rPr>
            <w:rFonts w:ascii="Cambria Math" w:hAnsi="Cambria Math"/>
            <w:sz w:val="22"/>
            <w:szCs w:val="22"/>
          </w:rPr>
          <m:t xml:space="preserve">  if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oMath>
    </w:p>
    <w:p w14:paraId="2165A724" w14:textId="77777777" w:rsidR="006036C0" w:rsidRPr="00C53C36" w:rsidRDefault="006036C0" w:rsidP="006036C0">
      <w:pPr>
        <w:spacing w:line="276" w:lineRule="auto"/>
        <w:jc w:val="both"/>
      </w:pPr>
    </w:p>
    <w:p w14:paraId="53C9C1AE" w14:textId="77777777" w:rsidR="001E4458" w:rsidRPr="00823D23" w:rsidRDefault="001E4458" w:rsidP="00D15523">
      <w:pPr>
        <w:shd w:val="clear" w:color="auto" w:fill="D6E3BC" w:themeFill="accent3" w:themeFillTint="66"/>
        <w:spacing w:line="276" w:lineRule="auto"/>
        <w:jc w:val="both"/>
        <w:rPr>
          <w:b/>
          <w:sz w:val="28"/>
          <w:szCs w:val="28"/>
        </w:rPr>
      </w:pPr>
      <w:r w:rsidRPr="00823D23">
        <w:rPr>
          <w:b/>
          <w:sz w:val="28"/>
          <w:szCs w:val="28"/>
        </w:rPr>
        <w:t>Decision Rule</w:t>
      </w:r>
    </w:p>
    <w:p w14:paraId="7E18137D" w14:textId="77777777" w:rsidR="001E4458" w:rsidRDefault="001E4458" w:rsidP="0050656E">
      <w:pPr>
        <w:spacing w:line="276" w:lineRule="auto"/>
        <w:jc w:val="both"/>
      </w:pPr>
    </w:p>
    <w:p w14:paraId="7CB09619" w14:textId="77777777" w:rsidR="00D15523" w:rsidRDefault="00D15523" w:rsidP="0050656E">
      <w:pPr>
        <w:spacing w:line="276" w:lineRule="auto"/>
        <w:jc w:val="both"/>
      </w:pPr>
      <w:r>
        <w:t xml:space="preserve">The lower the p-value, the stronger is the evidence against the null hypothesis. </w:t>
      </w:r>
    </w:p>
    <w:p w14:paraId="1D7B284F" w14:textId="77777777" w:rsidR="00D15523" w:rsidRDefault="00D15523" w:rsidP="0050656E">
      <w:pPr>
        <w:spacing w:line="276" w:lineRule="auto"/>
        <w:jc w:val="both"/>
      </w:pPr>
      <w:r>
        <w:t xml:space="preserve">How low is the low? The cut-off value is what is specified by </w:t>
      </w:r>
      <m:oMath>
        <m:r>
          <w:rPr>
            <w:rFonts w:ascii="Cambria Math" w:hAnsi="Cambria Math"/>
          </w:rPr>
          <m:t>α</m:t>
        </m:r>
      </m:oMath>
      <w:r>
        <w:t xml:space="preserve">. </w:t>
      </w:r>
    </w:p>
    <w:p w14:paraId="18C60F7B" w14:textId="77777777" w:rsidR="0050656E" w:rsidRPr="00C53C36" w:rsidRDefault="00D15523" w:rsidP="0050656E">
      <w:pPr>
        <w:spacing w:line="276" w:lineRule="auto"/>
        <w:jc w:val="both"/>
      </w:pPr>
      <w:r>
        <w:t xml:space="preserve">For a given </w:t>
      </w:r>
      <m:oMath>
        <m:r>
          <w:rPr>
            <w:rFonts w:ascii="Cambria Math" w:hAnsi="Cambria Math"/>
          </w:rPr>
          <m:t>α</m:t>
        </m:r>
      </m:oMath>
      <w:r>
        <w:t xml:space="preserve">, </w:t>
      </w:r>
    </w:p>
    <w:p w14:paraId="014C9EAE" w14:textId="77777777" w:rsidR="0050656E" w:rsidRPr="00C53C36" w:rsidRDefault="0050656E" w:rsidP="00D91F74">
      <w:pPr>
        <w:pStyle w:val="ListParagraph"/>
        <w:numPr>
          <w:ilvl w:val="0"/>
          <w:numId w:val="3"/>
        </w:numPr>
        <w:spacing w:line="276" w:lineRule="auto"/>
        <w:jc w:val="both"/>
      </w:pPr>
      <w:r w:rsidRPr="00C53C36">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53C36">
        <w:t xml:space="preserve"> if </w:t>
      </w:r>
      <m:oMath>
        <m:r>
          <w:rPr>
            <w:rFonts w:ascii="Cambria Math" w:hAnsi="Cambria Math"/>
          </w:rPr>
          <m:t>p</m:t>
        </m:r>
      </m:oMath>
      <w:r w:rsidRPr="00C53C36">
        <w:t>-value</w:t>
      </w:r>
      <m:oMath>
        <m:r>
          <w:rPr>
            <w:rFonts w:ascii="Cambria Math" w:hAnsi="Cambria Math"/>
          </w:rPr>
          <m:t xml:space="preserve"> ≤α</m:t>
        </m:r>
      </m:oMath>
      <w:r w:rsidRPr="00C53C36">
        <w:t xml:space="preserve">. </w:t>
      </w:r>
    </w:p>
    <w:p w14:paraId="73702724" w14:textId="77777777" w:rsidR="0050656E" w:rsidRDefault="0050656E" w:rsidP="00D91F74">
      <w:pPr>
        <w:pStyle w:val="ListParagraph"/>
        <w:numPr>
          <w:ilvl w:val="0"/>
          <w:numId w:val="3"/>
        </w:numPr>
        <w:spacing w:line="276" w:lineRule="auto"/>
        <w:jc w:val="both"/>
      </w:pPr>
      <w:r w:rsidRPr="00C53C36">
        <w:t>Accept</w:t>
      </w:r>
      <w:r w:rsidR="003D3518">
        <w:t xml:space="preserve"> or fail to reject</w:t>
      </w:r>
      <w:r w:rsidRPr="00C53C36">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53C36">
        <w:t xml:space="preserve"> </w:t>
      </w:r>
      <w:r w:rsidR="003D3518">
        <w:t>if</w:t>
      </w:r>
      <w:r w:rsidRPr="00C53C36">
        <w:t xml:space="preserve"> </w:t>
      </w:r>
      <m:oMath>
        <m:r>
          <w:rPr>
            <w:rFonts w:ascii="Cambria Math" w:hAnsi="Cambria Math"/>
          </w:rPr>
          <m:t>p</m:t>
        </m:r>
      </m:oMath>
      <w:r w:rsidRPr="00C53C36">
        <w:t>-value</w:t>
      </w:r>
      <m:oMath>
        <m:r>
          <w:rPr>
            <w:rFonts w:ascii="Cambria Math" w:hAnsi="Cambria Math"/>
          </w:rPr>
          <m:t>&gt;α</m:t>
        </m:r>
      </m:oMath>
      <w:r w:rsidRPr="00C53C36">
        <w:t>).</w:t>
      </w:r>
    </w:p>
    <w:p w14:paraId="309A772F" w14:textId="77777777" w:rsidR="003D3518" w:rsidRDefault="003D3518" w:rsidP="003D3518">
      <w:pPr>
        <w:spacing w:line="276" w:lineRule="auto"/>
        <w:jc w:val="both"/>
      </w:pPr>
    </w:p>
    <w:p w14:paraId="30DB02B1" w14:textId="77777777" w:rsidR="00CD179D" w:rsidRPr="009074AE" w:rsidRDefault="00CD179D" w:rsidP="009074AE">
      <w:pPr>
        <w:shd w:val="clear" w:color="auto" w:fill="C2D69B" w:themeFill="accent3" w:themeFillTint="99"/>
        <w:spacing w:line="276" w:lineRule="auto"/>
        <w:jc w:val="both"/>
        <w:rPr>
          <w:b/>
          <w:sz w:val="28"/>
          <w:szCs w:val="28"/>
        </w:rPr>
      </w:pPr>
      <w:r w:rsidRPr="009074AE">
        <w:rPr>
          <w:b/>
          <w:sz w:val="28"/>
          <w:szCs w:val="28"/>
        </w:rPr>
        <w:t xml:space="preserve">Computing p-value </w:t>
      </w:r>
      <w:r w:rsidR="000E15CD" w:rsidRPr="009074AE">
        <w:rPr>
          <w:b/>
          <w:sz w:val="28"/>
          <w:szCs w:val="28"/>
        </w:rPr>
        <w:t>using</w:t>
      </w:r>
      <w:r w:rsidRPr="009074AE">
        <w:rPr>
          <w:b/>
          <w:sz w:val="28"/>
          <w:szCs w:val="28"/>
        </w:rPr>
        <w:t xml:space="preserve"> SAS</w:t>
      </w:r>
    </w:p>
    <w:p w14:paraId="5D03181E" w14:textId="77777777" w:rsidR="009074AE" w:rsidRDefault="009074AE" w:rsidP="00E23803">
      <w:pPr>
        <w:shd w:val="clear" w:color="auto" w:fill="FFFFFF"/>
        <w:spacing w:line="276" w:lineRule="auto"/>
        <w:jc w:val="both"/>
      </w:pPr>
    </w:p>
    <w:p w14:paraId="5AC10C3E" w14:textId="77777777" w:rsidR="00F53CC9" w:rsidRDefault="00CD179D" w:rsidP="00E23803">
      <w:pPr>
        <w:shd w:val="clear" w:color="auto" w:fill="FFFFFF"/>
        <w:spacing w:line="276" w:lineRule="auto"/>
        <w:jc w:val="both"/>
      </w:pPr>
      <w:r>
        <w:t>Let z be the observed value of the Z</w:t>
      </w:r>
      <w:r w:rsidR="003D3518">
        <w:t xml:space="preserve"> </w:t>
      </w:r>
      <w:r w:rsidR="000E15CD">
        <w:t xml:space="preserve">statistic. </w:t>
      </w:r>
      <w:r>
        <w:t>Then</w:t>
      </w:r>
      <w:r w:rsidR="003D3518">
        <w:t>,</w:t>
      </w:r>
      <w:r>
        <w:t xml:space="preserve"> the p-value </w:t>
      </w:r>
      <w:r w:rsidR="003D3518">
        <w:t>for Z-test is computed in SAS as follows:</w:t>
      </w:r>
    </w:p>
    <w:p w14:paraId="3AFF7C18" w14:textId="77777777" w:rsidR="00CD179D" w:rsidRDefault="00CD179D" w:rsidP="00E23803">
      <w:pPr>
        <w:shd w:val="clear" w:color="auto" w:fill="FFFFFF"/>
        <w:spacing w:line="276" w:lineRule="auto"/>
        <w:jc w:val="both"/>
      </w:pPr>
      <w:proofErr w:type="spellStart"/>
      <w:r>
        <w:t>pL</w:t>
      </w:r>
      <w:proofErr w:type="spellEnd"/>
      <w:r>
        <w:t>=</w:t>
      </w:r>
      <w:proofErr w:type="spellStart"/>
      <w:r w:rsidRPr="0083378F">
        <w:rPr>
          <w:b/>
        </w:rPr>
        <w:t>cdf</w:t>
      </w:r>
      <w:proofErr w:type="spellEnd"/>
      <w:r>
        <w:t>(“</w:t>
      </w:r>
      <w:proofErr w:type="spellStart"/>
      <w:r>
        <w:t>normal</w:t>
      </w:r>
      <w:proofErr w:type="gramStart"/>
      <w:r>
        <w:t>”,z</w:t>
      </w:r>
      <w:proofErr w:type="spellEnd"/>
      <w:proofErr w:type="gramEnd"/>
      <w:r>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:μ&lt;</m:t>
        </m:r>
        <m:sSub>
          <m:sSubPr>
            <m:ctrlPr>
              <w:rPr>
                <w:rFonts w:ascii="Cambria Math" w:hAnsi="Cambria Math"/>
                <w:i/>
              </w:rPr>
            </m:ctrlPr>
          </m:sSubPr>
          <m:e>
            <m:r>
              <w:rPr>
                <w:rFonts w:ascii="Cambria Math" w:hAnsi="Cambria Math"/>
              </w:rPr>
              <m:t>μ</m:t>
            </m:r>
          </m:e>
          <m:sub>
            <m:r>
              <w:rPr>
                <w:rFonts w:ascii="Cambria Math" w:hAnsi="Cambria Math"/>
              </w:rPr>
              <m:t>0</m:t>
            </m:r>
          </m:sub>
        </m:sSub>
      </m:oMath>
    </w:p>
    <w:p w14:paraId="764868D3" w14:textId="77777777" w:rsidR="00CD179D" w:rsidRDefault="00CD179D" w:rsidP="00CD179D">
      <w:pPr>
        <w:shd w:val="clear" w:color="auto" w:fill="FFFFFF"/>
        <w:spacing w:line="276" w:lineRule="auto"/>
        <w:jc w:val="both"/>
      </w:pPr>
      <w:proofErr w:type="spellStart"/>
      <w:r>
        <w:t>pR</w:t>
      </w:r>
      <w:proofErr w:type="spellEnd"/>
      <w:r>
        <w:t>=</w:t>
      </w:r>
      <w:proofErr w:type="spellStart"/>
      <w:r w:rsidRPr="0083378F">
        <w:rPr>
          <w:b/>
        </w:rPr>
        <w:t>sdf</w:t>
      </w:r>
      <w:proofErr w:type="spellEnd"/>
      <w:r>
        <w:t>(“</w:t>
      </w:r>
      <w:proofErr w:type="spellStart"/>
      <w:r>
        <w:t>normal</w:t>
      </w:r>
      <w:proofErr w:type="gramStart"/>
      <w:r>
        <w:t>”,z</w:t>
      </w:r>
      <w:proofErr w:type="spellEnd"/>
      <w:proofErr w:type="gramEnd"/>
      <w:r>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:μ&gt;</m:t>
        </m:r>
        <m:sSub>
          <m:sSubPr>
            <m:ctrlPr>
              <w:rPr>
                <w:rFonts w:ascii="Cambria Math" w:hAnsi="Cambria Math"/>
                <w:i/>
              </w:rPr>
            </m:ctrlPr>
          </m:sSubPr>
          <m:e>
            <m:r>
              <w:rPr>
                <w:rFonts w:ascii="Cambria Math" w:hAnsi="Cambria Math"/>
              </w:rPr>
              <m:t>μ</m:t>
            </m:r>
          </m:e>
          <m:sub>
            <m:r>
              <w:rPr>
                <w:rFonts w:ascii="Cambria Math" w:hAnsi="Cambria Math"/>
              </w:rPr>
              <m:t>0</m:t>
            </m:r>
          </m:sub>
        </m:sSub>
      </m:oMath>
    </w:p>
    <w:p w14:paraId="52EA6B20" w14:textId="77777777" w:rsidR="00CD179D" w:rsidRDefault="00CD179D" w:rsidP="00CD179D">
      <w:pPr>
        <w:shd w:val="clear" w:color="auto" w:fill="FFFFFF"/>
        <w:spacing w:line="276" w:lineRule="auto"/>
        <w:jc w:val="both"/>
      </w:pPr>
      <w:proofErr w:type="spellStart"/>
      <w:r>
        <w:t>pT</w:t>
      </w:r>
      <w:proofErr w:type="spellEnd"/>
      <w:r>
        <w:t>=2*</w:t>
      </w:r>
      <w:proofErr w:type="spellStart"/>
      <w:r w:rsidRPr="0083378F">
        <w:rPr>
          <w:b/>
        </w:rPr>
        <w:t>sdf</w:t>
      </w:r>
      <w:proofErr w:type="spellEnd"/>
      <w:r>
        <w:t>(“</w:t>
      </w:r>
      <w:proofErr w:type="spellStart"/>
      <w:r>
        <w:t>normal</w:t>
      </w:r>
      <w:proofErr w:type="gramStart"/>
      <w:r>
        <w:t>”,abs</w:t>
      </w:r>
      <w:proofErr w:type="spellEnd"/>
      <w:proofErr w:type="gramEnd"/>
      <w:r>
        <w:t xml:space="preserve">(z)) </w:t>
      </w:r>
      <w:r w:rsidRPr="00C53C36">
        <w:t xml:space="preserve">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p>
    <w:p w14:paraId="061C89DD" w14:textId="77777777" w:rsidR="00CD179D" w:rsidRDefault="00CD179D" w:rsidP="00E23803">
      <w:pPr>
        <w:shd w:val="clear" w:color="auto" w:fill="FFFFFF"/>
        <w:spacing w:line="276" w:lineRule="auto"/>
        <w:jc w:val="both"/>
      </w:pPr>
    </w:p>
    <w:p w14:paraId="0FE19198" w14:textId="77777777" w:rsidR="000E15CD" w:rsidRDefault="000E15CD" w:rsidP="000E15CD">
      <w:pPr>
        <w:shd w:val="clear" w:color="auto" w:fill="FFFFFF"/>
        <w:spacing w:line="276" w:lineRule="auto"/>
        <w:jc w:val="both"/>
      </w:pPr>
      <w:r>
        <w:t xml:space="preserve">Let </w:t>
      </w:r>
      <w:proofErr w:type="spellStart"/>
      <w:r w:rsidRPr="009074AE">
        <w:t>t</w:t>
      </w:r>
      <w:proofErr w:type="spellEnd"/>
      <w:r w:rsidRPr="009074AE">
        <w:t xml:space="preserve"> </w:t>
      </w:r>
      <w:r>
        <w:t>be the observed value of the T statistic. Then, the p-value for Z-test is computed in SAS as follows:</w:t>
      </w:r>
    </w:p>
    <w:p w14:paraId="5B9B316F" w14:textId="77777777" w:rsidR="00CD179D" w:rsidRDefault="00CD179D" w:rsidP="00CD179D">
      <w:pPr>
        <w:shd w:val="clear" w:color="auto" w:fill="FFFFFF"/>
        <w:spacing w:line="276" w:lineRule="auto"/>
        <w:jc w:val="both"/>
      </w:pPr>
      <w:proofErr w:type="spellStart"/>
      <w:r>
        <w:t>pL</w:t>
      </w:r>
      <w:proofErr w:type="spellEnd"/>
      <w:r>
        <w:t>=</w:t>
      </w:r>
      <w:proofErr w:type="spellStart"/>
      <w:proofErr w:type="gramStart"/>
      <w:r w:rsidRPr="0083378F">
        <w:rPr>
          <w:b/>
        </w:rPr>
        <w:t>cdf</w:t>
      </w:r>
      <w:proofErr w:type="spellEnd"/>
      <w:r>
        <w:t>(</w:t>
      </w:r>
      <w:proofErr w:type="gramEnd"/>
      <w:r>
        <w:t>“</w:t>
      </w:r>
      <w:proofErr w:type="spellStart"/>
      <w:r w:rsidR="0083378F">
        <w:t>t</w:t>
      </w:r>
      <w:r>
        <w:t>”,</w:t>
      </w:r>
      <w:r w:rsidR="0083378F">
        <w:t>t</w:t>
      </w:r>
      <w:proofErr w:type="spellEnd"/>
      <w:r w:rsidR="0083378F">
        <w:t xml:space="preserve">, </w:t>
      </w:r>
      <w:proofErr w:type="spellStart"/>
      <w:r w:rsidR="0083378F">
        <w:t>df</w:t>
      </w:r>
      <w:proofErr w:type="spellEnd"/>
      <w:r>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:μ&lt;</m:t>
        </m:r>
        <m:sSub>
          <m:sSubPr>
            <m:ctrlPr>
              <w:rPr>
                <w:rFonts w:ascii="Cambria Math" w:hAnsi="Cambria Math"/>
                <w:i/>
              </w:rPr>
            </m:ctrlPr>
          </m:sSubPr>
          <m:e>
            <m:r>
              <w:rPr>
                <w:rFonts w:ascii="Cambria Math" w:hAnsi="Cambria Math"/>
              </w:rPr>
              <m:t>μ</m:t>
            </m:r>
          </m:e>
          <m:sub>
            <m:r>
              <w:rPr>
                <w:rFonts w:ascii="Cambria Math" w:hAnsi="Cambria Math"/>
              </w:rPr>
              <m:t>0</m:t>
            </m:r>
          </m:sub>
        </m:sSub>
      </m:oMath>
    </w:p>
    <w:p w14:paraId="6BC45885" w14:textId="77777777" w:rsidR="00CD179D" w:rsidRDefault="00CD179D" w:rsidP="00CD179D">
      <w:pPr>
        <w:shd w:val="clear" w:color="auto" w:fill="FFFFFF"/>
        <w:spacing w:line="276" w:lineRule="auto"/>
        <w:jc w:val="both"/>
      </w:pPr>
      <w:proofErr w:type="spellStart"/>
      <w:r>
        <w:t>pR</w:t>
      </w:r>
      <w:proofErr w:type="spellEnd"/>
      <w:r>
        <w:t>=</w:t>
      </w:r>
      <w:proofErr w:type="spellStart"/>
      <w:proofErr w:type="gramStart"/>
      <w:r w:rsidRPr="0083378F">
        <w:rPr>
          <w:b/>
        </w:rPr>
        <w:t>sdf</w:t>
      </w:r>
      <w:proofErr w:type="spellEnd"/>
      <w:r>
        <w:t>(</w:t>
      </w:r>
      <w:proofErr w:type="gramEnd"/>
      <w:r>
        <w:t>“</w:t>
      </w:r>
      <w:r w:rsidR="0083378F">
        <w:t>t</w:t>
      </w:r>
      <w:r>
        <w:t>”,</w:t>
      </w:r>
      <w:r w:rsidR="0083378F" w:rsidRPr="0083378F">
        <w:t xml:space="preserve"> </w:t>
      </w:r>
      <w:r w:rsidR="0083378F">
        <w:t xml:space="preserve">t, </w:t>
      </w:r>
      <w:proofErr w:type="spellStart"/>
      <w:r w:rsidR="0083378F">
        <w:t>df</w:t>
      </w:r>
      <w:proofErr w:type="spellEnd"/>
      <w:r>
        <w:t xml:space="preserve">)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:μ&gt;</m:t>
        </m:r>
        <m:sSub>
          <m:sSubPr>
            <m:ctrlPr>
              <w:rPr>
                <w:rFonts w:ascii="Cambria Math" w:hAnsi="Cambria Math"/>
                <w:i/>
              </w:rPr>
            </m:ctrlPr>
          </m:sSubPr>
          <m:e>
            <m:r>
              <w:rPr>
                <w:rFonts w:ascii="Cambria Math" w:hAnsi="Cambria Math"/>
              </w:rPr>
              <m:t>μ</m:t>
            </m:r>
          </m:e>
          <m:sub>
            <m:r>
              <w:rPr>
                <w:rFonts w:ascii="Cambria Math" w:hAnsi="Cambria Math"/>
              </w:rPr>
              <m:t>0</m:t>
            </m:r>
          </m:sub>
        </m:sSub>
      </m:oMath>
    </w:p>
    <w:p w14:paraId="6684E76A" w14:textId="77777777" w:rsidR="00CD179D" w:rsidRDefault="00CD179D" w:rsidP="00CD179D">
      <w:pPr>
        <w:shd w:val="clear" w:color="auto" w:fill="FFFFFF"/>
        <w:spacing w:line="276" w:lineRule="auto"/>
        <w:jc w:val="both"/>
      </w:pPr>
      <w:proofErr w:type="spellStart"/>
      <w:r>
        <w:t>pT</w:t>
      </w:r>
      <w:proofErr w:type="spellEnd"/>
      <w:r>
        <w:t>=2*</w:t>
      </w:r>
      <w:proofErr w:type="spellStart"/>
      <w:r w:rsidRPr="0083378F">
        <w:rPr>
          <w:b/>
        </w:rPr>
        <w:t>sdf</w:t>
      </w:r>
      <w:proofErr w:type="spellEnd"/>
      <w:r>
        <w:t>(“</w:t>
      </w:r>
      <w:proofErr w:type="spellStart"/>
      <w:r w:rsidR="0083378F">
        <w:t>t</w:t>
      </w:r>
      <w:proofErr w:type="gramStart"/>
      <w:r>
        <w:t>”,abs</w:t>
      </w:r>
      <w:proofErr w:type="spellEnd"/>
      <w:proofErr w:type="gramEnd"/>
      <w:r>
        <w:t>(</w:t>
      </w:r>
      <w:r w:rsidR="0083378F">
        <w:t>t</w:t>
      </w:r>
      <w:r>
        <w:t>)</w:t>
      </w:r>
      <w:r w:rsidR="0083378F">
        <w:t>,</w:t>
      </w:r>
      <w:proofErr w:type="spellStart"/>
      <w:r w:rsidR="0083378F">
        <w:t>df</w:t>
      </w:r>
      <w:proofErr w:type="spellEnd"/>
      <w:r>
        <w:t xml:space="preserve">) </w:t>
      </w:r>
      <w:r w:rsidRPr="00C53C36">
        <w:t xml:space="preserve">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p>
    <w:p w14:paraId="13AECC84" w14:textId="77777777" w:rsidR="00895F72" w:rsidRDefault="00895F72" w:rsidP="00CD179D">
      <w:pPr>
        <w:shd w:val="clear" w:color="auto" w:fill="FFFFFF"/>
        <w:spacing w:line="276" w:lineRule="auto"/>
        <w:jc w:val="both"/>
        <w:rPr>
          <w:b/>
          <w:color w:val="00B050"/>
        </w:rPr>
      </w:pPr>
      <w:r w:rsidRPr="00884F56">
        <w:rPr>
          <w:b/>
          <w:color w:val="00B050"/>
        </w:rPr>
        <w:t>/*</w:t>
      </w:r>
      <w:proofErr w:type="spellStart"/>
      <w:r w:rsidRPr="00884F56">
        <w:rPr>
          <w:b/>
          <w:color w:val="00B050"/>
        </w:rPr>
        <w:t>sdf</w:t>
      </w:r>
      <w:proofErr w:type="spellEnd"/>
      <w:r w:rsidRPr="00884F56">
        <w:rPr>
          <w:b/>
          <w:color w:val="00B050"/>
        </w:rPr>
        <w:t>=1-cdf=survival distribution function gives right area or right-tailed probability*/</w:t>
      </w:r>
    </w:p>
    <w:p w14:paraId="33E892DC" w14:textId="77777777" w:rsidR="000E15CD" w:rsidRDefault="000E15CD" w:rsidP="00CD179D">
      <w:pPr>
        <w:shd w:val="clear" w:color="auto" w:fill="FFFFFF"/>
        <w:spacing w:line="276" w:lineRule="auto"/>
        <w:jc w:val="both"/>
        <w:rPr>
          <w:b/>
          <w:color w:val="00B050"/>
        </w:rPr>
      </w:pPr>
    </w:p>
    <w:p w14:paraId="7C56D085" w14:textId="77777777" w:rsidR="000E15CD" w:rsidRDefault="000E15CD" w:rsidP="000E15CD">
      <w:pPr>
        <w:shd w:val="clear" w:color="auto" w:fill="FFFFFF"/>
        <w:spacing w:line="276" w:lineRule="auto"/>
        <w:jc w:val="both"/>
      </w:pPr>
      <w:r>
        <w:t xml:space="preserve">Let chi2obs be the observed value of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statistic. Then the p-value is computed as follows:</w:t>
      </w:r>
    </w:p>
    <w:p w14:paraId="298A6CEA" w14:textId="77777777" w:rsidR="000E15CD" w:rsidRDefault="000E15CD" w:rsidP="000E15CD">
      <w:pPr>
        <w:shd w:val="clear" w:color="auto" w:fill="FFFFFF"/>
        <w:spacing w:line="276" w:lineRule="auto"/>
        <w:jc w:val="both"/>
      </w:pPr>
      <w:proofErr w:type="spellStart"/>
      <w:r>
        <w:t>pL</w:t>
      </w:r>
      <w:proofErr w:type="spellEnd"/>
      <w:r>
        <w:t>=</w:t>
      </w:r>
      <w:proofErr w:type="spellStart"/>
      <w:proofErr w:type="gramStart"/>
      <w:r w:rsidRPr="0083378F">
        <w:rPr>
          <w:b/>
        </w:rPr>
        <w:t>cdf</w:t>
      </w:r>
      <w:proofErr w:type="spellEnd"/>
      <w:r>
        <w:t>(</w:t>
      </w:r>
      <w:proofErr w:type="gramEnd"/>
      <w:r>
        <w:t>“</w:t>
      </w:r>
      <w:proofErr w:type="spellStart"/>
      <w:r>
        <w:t>chisq</w:t>
      </w:r>
      <w:proofErr w:type="spellEnd"/>
      <w:r>
        <w:t xml:space="preserve">”, </w:t>
      </w:r>
      <w:proofErr w:type="spellStart"/>
      <w:r>
        <w:t>chiobs</w:t>
      </w:r>
      <w:proofErr w:type="spellEnd"/>
      <w:r>
        <w:t xml:space="preserve">, n-1)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p>
    <w:p w14:paraId="3E810461" w14:textId="77777777" w:rsidR="000E15CD" w:rsidRDefault="000E15CD" w:rsidP="000E15CD">
      <w:pPr>
        <w:shd w:val="clear" w:color="auto" w:fill="FFFFFF"/>
        <w:spacing w:line="276" w:lineRule="auto"/>
        <w:jc w:val="both"/>
      </w:pPr>
      <w:proofErr w:type="spellStart"/>
      <w:r>
        <w:t>pR</w:t>
      </w:r>
      <w:proofErr w:type="spellEnd"/>
      <w:r>
        <w:t>=</w:t>
      </w:r>
      <w:proofErr w:type="spellStart"/>
      <w:proofErr w:type="gramStart"/>
      <w:r w:rsidRPr="0083378F">
        <w:rPr>
          <w:b/>
        </w:rPr>
        <w:t>sdf</w:t>
      </w:r>
      <w:proofErr w:type="spellEnd"/>
      <w:r>
        <w:t>(</w:t>
      </w:r>
      <w:proofErr w:type="gramEnd"/>
      <w:r>
        <w:t>“</w:t>
      </w:r>
      <w:proofErr w:type="spellStart"/>
      <w:r>
        <w:t>chisq</w:t>
      </w:r>
      <w:proofErr w:type="spellEnd"/>
      <w:r>
        <w:t xml:space="preserve">”, </w:t>
      </w:r>
      <w:proofErr w:type="spellStart"/>
      <w:r>
        <w:t>chiobs</w:t>
      </w:r>
      <w:proofErr w:type="spellEnd"/>
      <w:r>
        <w:t xml:space="preserve">, n-1) if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p>
    <w:p w14:paraId="7691DFFE" w14:textId="77777777" w:rsidR="000E15CD" w:rsidRDefault="000E15CD" w:rsidP="000E15CD">
      <w:pPr>
        <w:shd w:val="clear" w:color="auto" w:fill="FFFFFF"/>
        <w:spacing w:line="276" w:lineRule="auto"/>
        <w:jc w:val="both"/>
      </w:pPr>
      <w:proofErr w:type="spellStart"/>
      <w:r>
        <w:t>pT</w:t>
      </w:r>
      <w:proofErr w:type="spellEnd"/>
      <w:r>
        <w:t>=</w:t>
      </w:r>
      <w:r w:rsidRPr="0044141A">
        <w:rPr>
          <w:rFonts w:ascii="Courier New" w:eastAsiaTheme="minorHAnsi" w:hAnsi="Courier New" w:cs="Courier New"/>
          <w:b/>
          <w:bCs/>
          <w:color w:val="008080"/>
          <w:shd w:val="clear" w:color="auto" w:fill="FFFFFF"/>
        </w:rPr>
        <w:t>2</w:t>
      </w:r>
      <w:r w:rsidRPr="0044141A">
        <w:rPr>
          <w:rFonts w:ascii="Courier New" w:eastAsiaTheme="minorHAnsi" w:hAnsi="Courier New" w:cs="Courier New"/>
          <w:color w:val="000000"/>
          <w:shd w:val="clear" w:color="auto" w:fill="FFFFFF"/>
        </w:rPr>
        <w:t>*min(</w:t>
      </w:r>
      <w:proofErr w:type="spellStart"/>
      <w:proofErr w:type="gramStart"/>
      <w:r w:rsidRPr="0044141A">
        <w:rPr>
          <w:rFonts w:ascii="Courier New" w:eastAsiaTheme="minorHAnsi" w:hAnsi="Courier New" w:cs="Courier New"/>
          <w:color w:val="000000"/>
          <w:shd w:val="clear" w:color="auto" w:fill="FFFFFF"/>
        </w:rPr>
        <w:t>pL,pR</w:t>
      </w:r>
      <w:proofErr w:type="spellEnd"/>
      <w:proofErr w:type="gramEnd"/>
      <w:r w:rsidRPr="0044141A">
        <w:rPr>
          <w:rFonts w:ascii="Courier New" w:eastAsiaTheme="minorHAnsi" w:hAnsi="Courier New" w:cs="Courier New"/>
          <w:color w:val="000000"/>
          <w:shd w:val="clear" w:color="auto" w:fill="FFFFFF"/>
        </w:rPr>
        <w:t>)</w:t>
      </w:r>
      <w:r w:rsidRPr="00C53C36">
        <w:t xml:space="preserve">if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oMath>
    </w:p>
    <w:p w14:paraId="554AFC8C" w14:textId="77777777" w:rsidR="000E15CD" w:rsidRPr="00884F56" w:rsidRDefault="000E15CD" w:rsidP="000E15CD">
      <w:pPr>
        <w:shd w:val="clear" w:color="auto" w:fill="FFFFFF"/>
        <w:spacing w:line="276" w:lineRule="auto"/>
        <w:jc w:val="both"/>
        <w:rPr>
          <w:b/>
        </w:rPr>
      </w:pPr>
      <w:r w:rsidRPr="00884F56">
        <w:rPr>
          <w:b/>
          <w:color w:val="00B050"/>
        </w:rPr>
        <w:t>/*</w:t>
      </w:r>
      <w:proofErr w:type="spellStart"/>
      <w:r w:rsidRPr="00884F56">
        <w:rPr>
          <w:b/>
          <w:color w:val="00B050"/>
        </w:rPr>
        <w:t>sdf</w:t>
      </w:r>
      <w:proofErr w:type="spellEnd"/>
      <w:r w:rsidRPr="00884F56">
        <w:rPr>
          <w:b/>
          <w:color w:val="00B050"/>
        </w:rPr>
        <w:t>=1-cdf=survival distribution function gives right area or right-tailed probability*/</w:t>
      </w:r>
    </w:p>
    <w:p w14:paraId="38C768A4" w14:textId="77777777" w:rsidR="000E15CD" w:rsidRDefault="000E15CD" w:rsidP="000E15CD">
      <w:pPr>
        <w:shd w:val="clear" w:color="auto" w:fill="FFFFFF"/>
        <w:spacing w:line="276" w:lineRule="auto"/>
        <w:jc w:val="both"/>
      </w:pPr>
    </w:p>
    <w:p w14:paraId="550636FD" w14:textId="77777777" w:rsidR="000E15CD" w:rsidRDefault="000E15CD" w:rsidP="000E15CD">
      <w:pPr>
        <w:shd w:val="clear" w:color="auto" w:fill="FFFFFF"/>
        <w:spacing w:line="276" w:lineRule="auto"/>
        <w:jc w:val="both"/>
      </w:pPr>
      <w:r>
        <w:t>Notes:</w:t>
      </w:r>
    </w:p>
    <w:p w14:paraId="6A7878D3" w14:textId="77777777" w:rsidR="000E15CD" w:rsidRPr="00895F72" w:rsidRDefault="000E15CD" w:rsidP="000E15CD">
      <w:pPr>
        <w:pStyle w:val="ListParagraph"/>
        <w:numPr>
          <w:ilvl w:val="0"/>
          <w:numId w:val="1"/>
        </w:numPr>
        <w:shd w:val="clear" w:color="auto" w:fill="FFFFFF"/>
        <w:spacing w:line="276" w:lineRule="auto"/>
        <w:jc w:val="both"/>
      </w:pPr>
      <w:proofErr w:type="spellStart"/>
      <w:proofErr w:type="gramStart"/>
      <w:r w:rsidRPr="00895F72">
        <w:rPr>
          <w:b/>
        </w:rPr>
        <w:t>cdf</w:t>
      </w:r>
      <w:proofErr w:type="spellEnd"/>
      <w:r w:rsidRPr="00895F72">
        <w:rPr>
          <w:b/>
        </w:rPr>
        <w:t>(</w:t>
      </w:r>
      <w:proofErr w:type="gramEnd"/>
      <w:r w:rsidRPr="00895F72">
        <w:rPr>
          <w:b/>
        </w:rPr>
        <w:t>“</w:t>
      </w:r>
      <w:proofErr w:type="spellStart"/>
      <w:r w:rsidRPr="00895F72">
        <w:rPr>
          <w:b/>
        </w:rPr>
        <w:t>f”,f</w:t>
      </w:r>
      <w:proofErr w:type="spellEnd"/>
      <w:r w:rsidRPr="00895F72">
        <w:rPr>
          <w:b/>
        </w:rPr>
        <w:t>, df1,df2)</w:t>
      </w:r>
      <w:r w:rsidRPr="00895F72">
        <w:t xml:space="preserve"> or </w:t>
      </w:r>
      <w:proofErr w:type="spellStart"/>
      <w:r w:rsidRPr="00895F72">
        <w:rPr>
          <w:b/>
        </w:rPr>
        <w:t>sdf</w:t>
      </w:r>
      <w:proofErr w:type="spellEnd"/>
      <w:r w:rsidRPr="00895F72">
        <w:rPr>
          <w:b/>
        </w:rPr>
        <w:t>(“</w:t>
      </w:r>
      <w:proofErr w:type="spellStart"/>
      <w:r w:rsidRPr="00895F72">
        <w:rPr>
          <w:b/>
        </w:rPr>
        <w:t>f”,f</w:t>
      </w:r>
      <w:proofErr w:type="spellEnd"/>
      <w:r w:rsidRPr="00895F72">
        <w:rPr>
          <w:b/>
        </w:rPr>
        <w:t>, df1,df2)</w:t>
      </w:r>
      <w:r w:rsidRPr="00895F72">
        <w:t xml:space="preserve"> computes left- or right-tailed probability of F(df,df2) distribution.</w:t>
      </w:r>
    </w:p>
    <w:p w14:paraId="2AC02C97" w14:textId="77777777" w:rsidR="000E15CD" w:rsidRPr="00895F72" w:rsidRDefault="000E15CD" w:rsidP="000E15CD">
      <w:pPr>
        <w:pStyle w:val="ListParagraph"/>
        <w:numPr>
          <w:ilvl w:val="0"/>
          <w:numId w:val="1"/>
        </w:numPr>
        <w:shd w:val="clear" w:color="auto" w:fill="FFFFFF"/>
        <w:spacing w:line="276" w:lineRule="auto"/>
        <w:jc w:val="both"/>
      </w:pPr>
      <w:proofErr w:type="spellStart"/>
      <w:proofErr w:type="gramStart"/>
      <w:r w:rsidRPr="00895F72">
        <w:rPr>
          <w:b/>
        </w:rPr>
        <w:t>cdf</w:t>
      </w:r>
      <w:proofErr w:type="spellEnd"/>
      <w:r w:rsidRPr="00895F72">
        <w:rPr>
          <w:b/>
        </w:rPr>
        <w:t>(</w:t>
      </w:r>
      <w:proofErr w:type="gramEnd"/>
      <w:r w:rsidRPr="00895F72">
        <w:rPr>
          <w:b/>
        </w:rPr>
        <w:t xml:space="preserve">“chisq”,chi2, </w:t>
      </w:r>
      <w:proofErr w:type="spellStart"/>
      <w:r w:rsidRPr="00895F72">
        <w:rPr>
          <w:b/>
        </w:rPr>
        <w:t>df</w:t>
      </w:r>
      <w:proofErr w:type="spellEnd"/>
      <w:r w:rsidRPr="00895F72">
        <w:rPr>
          <w:b/>
        </w:rPr>
        <w:t>)</w:t>
      </w:r>
      <w:r w:rsidRPr="00895F72">
        <w:t xml:space="preserve"> or </w:t>
      </w:r>
      <w:proofErr w:type="spellStart"/>
      <w:r w:rsidRPr="00895F72">
        <w:rPr>
          <w:b/>
        </w:rPr>
        <w:t>sdf</w:t>
      </w:r>
      <w:proofErr w:type="spellEnd"/>
      <w:r w:rsidRPr="00895F72">
        <w:rPr>
          <w:b/>
        </w:rPr>
        <w:t>(“chisq”,chi2, df)</w:t>
      </w:r>
      <w:r w:rsidRPr="00895F72">
        <w:t xml:space="preserve"> computes left- or right-tailed probability of </w:t>
      </w:r>
      <w:proofErr w:type="spellStart"/>
      <w:r w:rsidRPr="00895F72">
        <w:t>chisq</w:t>
      </w:r>
      <w:proofErr w:type="spellEnd"/>
      <w:r w:rsidRPr="00895F72">
        <w:t>(</w:t>
      </w:r>
      <w:proofErr w:type="spellStart"/>
      <w:r w:rsidRPr="00895F72">
        <w:t>df</w:t>
      </w:r>
      <w:proofErr w:type="spellEnd"/>
      <w:r w:rsidRPr="00895F72">
        <w:t>) distribution.</w:t>
      </w:r>
    </w:p>
    <w:p w14:paraId="297B72F3" w14:textId="77777777" w:rsidR="000E15CD" w:rsidRPr="00895F72" w:rsidRDefault="000E15CD" w:rsidP="000E15CD">
      <w:pPr>
        <w:pStyle w:val="ListParagraph"/>
        <w:numPr>
          <w:ilvl w:val="0"/>
          <w:numId w:val="1"/>
        </w:numPr>
        <w:shd w:val="clear" w:color="auto" w:fill="FFFFFF"/>
        <w:spacing w:line="276" w:lineRule="auto"/>
        <w:jc w:val="both"/>
      </w:pPr>
      <w:proofErr w:type="spellStart"/>
      <w:proofErr w:type="gramStart"/>
      <w:r w:rsidRPr="00895F72">
        <w:rPr>
          <w:b/>
        </w:rPr>
        <w:t>cdf</w:t>
      </w:r>
      <w:proofErr w:type="spellEnd"/>
      <w:r w:rsidRPr="00895F72">
        <w:rPr>
          <w:b/>
        </w:rPr>
        <w:t>(</w:t>
      </w:r>
      <w:proofErr w:type="gramEnd"/>
      <w:r w:rsidRPr="00895F72">
        <w:rPr>
          <w:b/>
        </w:rPr>
        <w:t>“</w:t>
      </w:r>
      <w:proofErr w:type="spellStart"/>
      <w:r>
        <w:rPr>
          <w:b/>
        </w:rPr>
        <w:t>poisson</w:t>
      </w:r>
      <w:proofErr w:type="spellEnd"/>
      <w:r w:rsidRPr="00895F72">
        <w:rPr>
          <w:b/>
        </w:rPr>
        <w:t>”,</w:t>
      </w:r>
      <w:r>
        <w:rPr>
          <w:b/>
        </w:rPr>
        <w:t>x</w:t>
      </w:r>
      <w:r w:rsidRPr="00895F72">
        <w:rPr>
          <w:b/>
        </w:rPr>
        <w:t xml:space="preserve">, </w:t>
      </w:r>
      <w:proofErr w:type="spellStart"/>
      <w:r>
        <w:rPr>
          <w:b/>
        </w:rPr>
        <w:t>meanx</w:t>
      </w:r>
      <w:proofErr w:type="spellEnd"/>
      <w:r w:rsidRPr="00895F72">
        <w:rPr>
          <w:b/>
        </w:rPr>
        <w:t>)</w:t>
      </w:r>
      <w:r w:rsidRPr="00895F72">
        <w:t xml:space="preserve"> or </w:t>
      </w:r>
      <w:proofErr w:type="spellStart"/>
      <w:r w:rsidRPr="00895F72">
        <w:rPr>
          <w:b/>
        </w:rPr>
        <w:t>sdf</w:t>
      </w:r>
      <w:proofErr w:type="spellEnd"/>
      <w:r w:rsidRPr="00895F72">
        <w:rPr>
          <w:b/>
        </w:rPr>
        <w:t>(“</w:t>
      </w:r>
      <w:proofErr w:type="spellStart"/>
      <w:r>
        <w:rPr>
          <w:b/>
        </w:rPr>
        <w:t>poisson</w:t>
      </w:r>
      <w:proofErr w:type="spellEnd"/>
      <w:r w:rsidRPr="00895F72">
        <w:rPr>
          <w:b/>
        </w:rPr>
        <w:t>”,</w:t>
      </w:r>
      <w:r>
        <w:rPr>
          <w:b/>
        </w:rPr>
        <w:t>x</w:t>
      </w:r>
      <w:r w:rsidRPr="00895F72">
        <w:rPr>
          <w:b/>
        </w:rPr>
        <w:t xml:space="preserve">, </w:t>
      </w:r>
      <w:r>
        <w:rPr>
          <w:b/>
        </w:rPr>
        <w:t>means</w:t>
      </w:r>
      <w:r w:rsidRPr="00895F72">
        <w:rPr>
          <w:b/>
        </w:rPr>
        <w:t>)</w:t>
      </w:r>
      <w:r w:rsidRPr="00895F72">
        <w:t xml:space="preserve"> computes left- or right-tailed probability of </w:t>
      </w:r>
      <w:proofErr w:type="spellStart"/>
      <w:r>
        <w:t>poisson</w:t>
      </w:r>
      <w:proofErr w:type="spellEnd"/>
      <w:r w:rsidRPr="00895F72">
        <w:t>(</w:t>
      </w:r>
      <w:proofErr w:type="spellStart"/>
      <w:r>
        <w:t>meanx</w:t>
      </w:r>
      <w:proofErr w:type="spellEnd"/>
      <w:r w:rsidRPr="00895F72">
        <w:t>) distribution.</w:t>
      </w:r>
    </w:p>
    <w:p w14:paraId="7FF5A2CC" w14:textId="77777777" w:rsidR="000E15CD" w:rsidRPr="00C53C36" w:rsidRDefault="000E15CD" w:rsidP="000E15CD">
      <w:pPr>
        <w:pStyle w:val="ListParagraph"/>
        <w:spacing w:line="276" w:lineRule="auto"/>
        <w:jc w:val="both"/>
      </w:pPr>
    </w:p>
    <w:p w14:paraId="0D737A1A" w14:textId="77777777" w:rsidR="00823D23" w:rsidRPr="00C53C36" w:rsidRDefault="00823D23" w:rsidP="00823D23">
      <w:pPr>
        <w:shd w:val="clear" w:color="auto" w:fill="B8CCE4" w:themeFill="accent1" w:themeFillTint="66"/>
        <w:spacing w:line="276" w:lineRule="auto"/>
        <w:jc w:val="both"/>
        <w:rPr>
          <w:b/>
          <w:color w:val="002060"/>
        </w:rPr>
      </w:pPr>
      <w:r w:rsidRPr="00C53C36">
        <w:rPr>
          <w:b/>
          <w:color w:val="002060"/>
        </w:rPr>
        <w:t>Example 7.4 (Activity</w:t>
      </w:r>
      <w:r w:rsidR="00550067">
        <w:rPr>
          <w:b/>
          <w:color w:val="002060"/>
        </w:rPr>
        <w:t xml:space="preserve"> 7</w:t>
      </w:r>
      <w:r>
        <w:rPr>
          <w:b/>
          <w:color w:val="002060"/>
        </w:rPr>
        <w:t>.1</w:t>
      </w:r>
      <w:r w:rsidRPr="00C53C36">
        <w:rPr>
          <w:b/>
          <w:color w:val="002060"/>
        </w:rPr>
        <w:t>)</w:t>
      </w:r>
    </w:p>
    <w:p w14:paraId="221FF304" w14:textId="77777777" w:rsidR="00CF7115" w:rsidRDefault="00CF7115" w:rsidP="00823D23">
      <w:pPr>
        <w:spacing w:line="360" w:lineRule="auto"/>
        <w:jc w:val="both"/>
      </w:pPr>
    </w:p>
    <w:p w14:paraId="3EBAA370" w14:textId="77777777" w:rsidR="00A905B4" w:rsidRDefault="00B01EAD" w:rsidP="00823D23">
      <w:pPr>
        <w:spacing w:line="360" w:lineRule="auto"/>
        <w:jc w:val="both"/>
      </w:pPr>
      <w:r>
        <w:t>Do m</w:t>
      </w:r>
      <w:r w:rsidR="00823D23" w:rsidRPr="00C53C36">
        <w:t xml:space="preserve">others with low </w:t>
      </w:r>
      <w:r w:rsidR="00B147C1" w:rsidRPr="00C53C36">
        <w:t>socio-economic</w:t>
      </w:r>
      <w:r w:rsidR="00823D23" w:rsidRPr="00C53C36">
        <w:t xml:space="preserve"> status (SES) deliver babies </w:t>
      </w:r>
      <w:r w:rsidR="00B147C1">
        <w:t xml:space="preserve">with lower birthweight </w:t>
      </w:r>
      <w:r w:rsidR="00823D23" w:rsidRPr="00C53C36">
        <w:t xml:space="preserve">than </w:t>
      </w:r>
      <w:r w:rsidR="003015FC">
        <w:t>the average birth weight in the United States</w:t>
      </w:r>
      <w:r>
        <w:t>?  To test it, birt</w:t>
      </w:r>
      <w:r w:rsidR="00823D23" w:rsidRPr="00C53C36">
        <w:t xml:space="preserve">hweights of </w:t>
      </w:r>
      <w:r>
        <w:t>a sample of 1</w:t>
      </w:r>
      <w:r w:rsidR="00823D23" w:rsidRPr="00C53C36">
        <w:t xml:space="preserve">00 full-term </w:t>
      </w:r>
      <w:r w:rsidR="003015FC">
        <w:t xml:space="preserve">babies </w:t>
      </w:r>
      <w:r w:rsidR="00823D23" w:rsidRPr="00C53C36">
        <w:t>deliver</w:t>
      </w:r>
      <w:r w:rsidR="003015FC">
        <w:t>ed in a hospital for mothers</w:t>
      </w:r>
      <w:r w:rsidR="00823D23">
        <w:t xml:space="preserve"> with a</w:t>
      </w:r>
      <w:r w:rsidR="00823D23" w:rsidRPr="00C53C36">
        <w:t xml:space="preserve"> low-SES </w:t>
      </w:r>
      <w:r w:rsidR="00823D23">
        <w:t>status is considered</w:t>
      </w:r>
      <w:r w:rsidR="003015FC">
        <w:t>.</w:t>
      </w:r>
      <w:r w:rsidR="00823D23" w:rsidRPr="00C53C36">
        <w:t xml:space="preserve"> The mean birthweight (</w:t>
      </w:r>
      <m:oMath>
        <m:acc>
          <m:accPr>
            <m:chr m:val="̅"/>
            <m:ctrlPr>
              <w:rPr>
                <w:rFonts w:ascii="Cambria Math" w:hAnsi="Cambria Math"/>
                <w:i/>
              </w:rPr>
            </m:ctrlPr>
          </m:accPr>
          <m:e>
            <m:r>
              <w:rPr>
                <w:rFonts w:ascii="Cambria Math" w:hAnsi="Cambria Math"/>
              </w:rPr>
              <m:t>x</m:t>
            </m:r>
          </m:e>
        </m:acc>
      </m:oMath>
      <w:r w:rsidR="00823D23" w:rsidRPr="00C53C36">
        <w:t xml:space="preserve">) is found to be </w:t>
      </w:r>
      <w:r w:rsidR="00823D23" w:rsidRPr="00174EA0">
        <w:rPr>
          <w:b/>
        </w:rPr>
        <w:t>115</w:t>
      </w:r>
      <w:r w:rsidR="00823D23" w:rsidRPr="00C53C36">
        <w:t xml:space="preserve"> oz. </w:t>
      </w:r>
      <w:r w:rsidR="00823D23">
        <w:t xml:space="preserve">It is known that </w:t>
      </w:r>
      <w:r w:rsidR="00823D23" w:rsidRPr="00C53C36">
        <w:t xml:space="preserve">the mean birthweight in the United States is 120 oz. </w:t>
      </w:r>
      <w:r w:rsidR="00823D23">
        <w:t xml:space="preserve">Does the sample provide any evidence that </w:t>
      </w:r>
      <w:r w:rsidR="00823D23" w:rsidRPr="00C53C36">
        <w:t>the mean birthweight (</w:t>
      </w:r>
      <m:oMath>
        <m:r>
          <w:rPr>
            <w:rFonts w:ascii="Cambria Math" w:hAnsi="Cambria Math"/>
          </w:rPr>
          <m:t>μ</m:t>
        </m:r>
      </m:oMath>
      <w:r w:rsidR="00823D23" w:rsidRPr="00C53C36">
        <w:t xml:space="preserve">) </w:t>
      </w:r>
      <w:r w:rsidR="00823D23">
        <w:t>in</w:t>
      </w:r>
      <w:r w:rsidR="00823D23" w:rsidRPr="00C53C36">
        <w:t xml:space="preserve"> this hospital is lower than the </w:t>
      </w:r>
      <w:r w:rsidR="00823D23">
        <w:t>mean in the United States</w:t>
      </w:r>
      <w:r w:rsidR="00823D23" w:rsidRPr="00C53C36">
        <w:t xml:space="preserve">? </w:t>
      </w:r>
    </w:p>
    <w:p w14:paraId="191CE85D" w14:textId="77777777" w:rsidR="00823D23" w:rsidRPr="00C53C36" w:rsidRDefault="00823D23" w:rsidP="00823D23">
      <w:pPr>
        <w:spacing w:line="360" w:lineRule="auto"/>
        <w:jc w:val="both"/>
      </w:pPr>
      <w:r w:rsidRPr="00C53C36">
        <w:t xml:space="preserve">Assume that the birthweights </w:t>
      </w:r>
      <w:r>
        <w:t xml:space="preserve">in the specified </w:t>
      </w:r>
      <w:r w:rsidRPr="00C53C36">
        <w:t xml:space="preserve">hospital </w:t>
      </w:r>
      <w:r>
        <w:t xml:space="preserve">is </w:t>
      </w:r>
      <w:r w:rsidRPr="00C53C36">
        <w:t>normal</w:t>
      </w:r>
      <w:r>
        <w:t xml:space="preserve">ly </w:t>
      </w:r>
      <w:r w:rsidRPr="00C53C36">
        <w:t>distribut</w:t>
      </w:r>
      <w:r>
        <w:t>ed</w:t>
      </w:r>
      <w:r w:rsidRPr="00C53C36">
        <w:t xml:space="preserve"> with unknown mean </w:t>
      </w:r>
      <m:oMath>
        <m:r>
          <w:rPr>
            <w:rFonts w:ascii="Cambria Math" w:hAnsi="Cambria Math"/>
          </w:rPr>
          <m:t>μ</m:t>
        </m:r>
      </m:oMath>
      <w:r w:rsidRPr="00C53C36">
        <w:t xml:space="preserve"> and standard deviation</w:t>
      </w:r>
      <w:r>
        <w:t xml:space="preserve"> (</w:t>
      </w:r>
      <m:oMath>
        <m:r>
          <w:rPr>
            <w:rFonts w:ascii="Cambria Math" w:hAnsi="Cambria Math"/>
          </w:rPr>
          <m:t>σ</m:t>
        </m:r>
      </m:oMath>
      <w:r>
        <w:t>)</w:t>
      </w:r>
      <w:r w:rsidRPr="00C53C36">
        <w:t xml:space="preserve"> </w:t>
      </w:r>
      <w:r>
        <w:t xml:space="preserve">of </w:t>
      </w:r>
      <w:r w:rsidRPr="00C53C36">
        <w:t>24 oz.</w:t>
      </w:r>
    </w:p>
    <w:p w14:paraId="050B081D" w14:textId="77777777" w:rsidR="00823D23" w:rsidRPr="00C53C36" w:rsidRDefault="00A905B4" w:rsidP="00823D23">
      <w:pPr>
        <w:pStyle w:val="ListParagraph"/>
        <w:numPr>
          <w:ilvl w:val="0"/>
          <w:numId w:val="18"/>
        </w:numPr>
        <w:spacing w:line="360" w:lineRule="auto"/>
      </w:pPr>
      <w:r>
        <w:t>S</w:t>
      </w:r>
      <w:r w:rsidR="00823D23" w:rsidRPr="00C53C36">
        <w:t>et up the null and alternative hypothes</w:t>
      </w:r>
      <w:r>
        <w:t>es for this problem.</w:t>
      </w:r>
    </w:p>
    <w:p w14:paraId="1342E939" w14:textId="77777777" w:rsidR="00823D23" w:rsidRPr="00C53C36" w:rsidRDefault="00823D23" w:rsidP="00823D23">
      <w:pPr>
        <w:pStyle w:val="ListParagraph"/>
        <w:numPr>
          <w:ilvl w:val="0"/>
          <w:numId w:val="18"/>
        </w:numPr>
        <w:spacing w:line="360" w:lineRule="auto"/>
      </w:pPr>
      <w:r w:rsidRPr="00C53C36">
        <w:t xml:space="preserve">What test statistic should you use for this test and why? </w:t>
      </w:r>
    </w:p>
    <w:p w14:paraId="08F9FB63" w14:textId="77777777" w:rsidR="00823D23" w:rsidRPr="00C53C36" w:rsidRDefault="00823D23" w:rsidP="00823D23">
      <w:pPr>
        <w:pStyle w:val="ListParagraph"/>
        <w:numPr>
          <w:ilvl w:val="0"/>
          <w:numId w:val="18"/>
        </w:numPr>
        <w:spacing w:line="360" w:lineRule="auto"/>
      </w:pPr>
      <w:r w:rsidRPr="00C53C36">
        <w:t>Find the value of the test statistic</w:t>
      </w:r>
      <w:r w:rsidR="00A905B4">
        <w:t xml:space="preserve"> and p-value using SAS coding</w:t>
      </w:r>
      <w:r w:rsidRPr="00C53C36">
        <w:t>.</w:t>
      </w:r>
    </w:p>
    <w:p w14:paraId="792DC9F8" w14:textId="77777777" w:rsidR="00823D23" w:rsidRPr="00C53C36" w:rsidRDefault="00A905B4" w:rsidP="00823D23">
      <w:pPr>
        <w:pStyle w:val="ListParagraph"/>
        <w:numPr>
          <w:ilvl w:val="0"/>
          <w:numId w:val="18"/>
        </w:numPr>
        <w:spacing w:line="360" w:lineRule="auto"/>
      </w:pPr>
      <w:r>
        <w:t>M</w:t>
      </w:r>
      <w:r w:rsidR="00823D23" w:rsidRPr="00C53C36">
        <w:t>ake a conclusion about the test at 5% level of significance.</w:t>
      </w:r>
    </w:p>
    <w:p w14:paraId="6CAA3A75" w14:textId="77777777" w:rsidR="00823D23" w:rsidRPr="00C53C36" w:rsidRDefault="00823D23" w:rsidP="00823D23">
      <w:pPr>
        <w:spacing w:line="276" w:lineRule="auto"/>
        <w:jc w:val="both"/>
        <w:rPr>
          <w:rStyle w:val="Emphasis"/>
          <w:bCs w:val="0"/>
          <w:color w:val="002060"/>
        </w:rPr>
      </w:pPr>
      <w:r w:rsidRPr="00C53C36">
        <w:rPr>
          <w:rStyle w:val="Emphasis"/>
          <w:bCs w:val="0"/>
          <w:color w:val="002060"/>
        </w:rPr>
        <w:t>Solution</w:t>
      </w:r>
    </w:p>
    <w:p w14:paraId="59919503" w14:textId="77777777" w:rsidR="00823D23" w:rsidRDefault="00823D23" w:rsidP="00823D23">
      <w:pPr>
        <w:spacing w:line="276" w:lineRule="auto"/>
        <w:jc w:val="both"/>
      </w:pPr>
      <w:r w:rsidRPr="00F80257">
        <w:rPr>
          <w:rStyle w:val="Emphasis"/>
          <w:b w:val="0"/>
          <w:bCs w:val="0"/>
          <w:color w:val="000000" w:themeColor="text1"/>
        </w:rPr>
        <w:t>We have</w:t>
      </w:r>
      <w:r w:rsidRPr="00F80257">
        <w:rPr>
          <w:rStyle w:val="Emphasis"/>
          <w:bCs w:val="0"/>
          <w:color w:val="000000" w:themeColor="text1"/>
        </w:rPr>
        <w:t xml:space="preserve"> </w:t>
      </w:r>
      <m:oMath>
        <m:acc>
          <m:accPr>
            <m:chr m:val="̅"/>
            <m:ctrlPr>
              <w:rPr>
                <w:rFonts w:ascii="Cambria Math" w:hAnsi="Cambria Math"/>
                <w:i/>
              </w:rPr>
            </m:ctrlPr>
          </m:accPr>
          <m:e>
            <m:r>
              <w:rPr>
                <w:rFonts w:ascii="Cambria Math" w:hAnsi="Cambria Math"/>
              </w:rPr>
              <m:t>x</m:t>
            </m:r>
          </m:e>
        </m:acc>
        <m:r>
          <w:rPr>
            <w:rFonts w:ascii="Cambria Math" w:hAnsi="Cambria Math"/>
          </w:rPr>
          <m:t>=115</m:t>
        </m:r>
      </m:oMath>
      <w:r>
        <w:t xml:space="preserve"> oz</w:t>
      </w:r>
      <m:oMath>
        <m:r>
          <w:rPr>
            <w:rFonts w:ascii="Cambria Math" w:hAnsi="Cambria Math"/>
          </w:rPr>
          <m:t>, n=100</m:t>
        </m:r>
      </m:oMath>
      <w:r>
        <w:t xml:space="preserve">, </w:t>
      </w:r>
      <m:oMath>
        <m:r>
          <w:rPr>
            <w:rFonts w:ascii="Cambria Math" w:hAnsi="Cambria Math"/>
          </w:rPr>
          <m:t xml:space="preserve">σ=24 </m:t>
        </m:r>
      </m:oMath>
      <w:r>
        <w:t>oz</w:t>
      </w:r>
      <w:r w:rsidR="00DD3886">
        <w:t xml:space="preserve"> and </w:t>
      </w:r>
      <m:oMath>
        <m:r>
          <w:rPr>
            <w:rFonts w:ascii="Cambria Math" w:hAnsi="Cambria Math"/>
          </w:rPr>
          <m:t>α=0.05</m:t>
        </m:r>
      </m:oMath>
    </w:p>
    <w:p w14:paraId="410E6D54" w14:textId="77777777" w:rsidR="00823D23" w:rsidRPr="00F80257" w:rsidRDefault="00823D23" w:rsidP="00823D23">
      <w:pPr>
        <w:pStyle w:val="ListParagraph"/>
        <w:numPr>
          <w:ilvl w:val="0"/>
          <w:numId w:val="6"/>
        </w:numPr>
        <w:spacing w:line="276" w:lineRule="auto"/>
        <w:jc w:val="both"/>
        <w:rPr>
          <w:b/>
          <w:color w:val="002060"/>
        </w:rPr>
      </w:pPr>
      <w:r>
        <w:t xml:space="preserve">We wish to test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=120</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μ</m:t>
        </m:r>
        <m:r>
          <m:rPr>
            <m:sty m:val="p"/>
          </m:rPr>
          <w:rPr>
            <w:rFonts w:ascii="Cambria Math" w:hAnsi="Cambria Math"/>
          </w:rPr>
          <m:t>&lt;120 oz</m:t>
        </m:r>
      </m:oMath>
      <w:r w:rsidRPr="00C53C36">
        <w:t>.</w:t>
      </w:r>
    </w:p>
    <w:p w14:paraId="6185162A" w14:textId="77777777" w:rsidR="00A905B4" w:rsidRDefault="00823D23" w:rsidP="00823D23">
      <w:pPr>
        <w:pStyle w:val="ListParagraph"/>
        <w:numPr>
          <w:ilvl w:val="0"/>
          <w:numId w:val="6"/>
        </w:numPr>
        <w:spacing w:line="276" w:lineRule="auto"/>
        <w:jc w:val="both"/>
      </w:pPr>
      <w:r w:rsidRPr="00C53C36">
        <w:t xml:space="preserve">The test statistic is </w:t>
      </w:r>
      <m:oMath>
        <m:r>
          <w:rPr>
            <w:rFonts w:ascii="Cambria Math" w:hAnsi="Cambria Math"/>
            <w:highlight w:val="yellow"/>
          </w:rPr>
          <m:t>Z=</m:t>
        </m:r>
        <m:f>
          <m:fPr>
            <m:ctrlPr>
              <w:rPr>
                <w:rFonts w:ascii="Cambria Math" w:hAnsi="Cambria Math"/>
                <w:i/>
                <w:highlight w:val="yellow"/>
              </w:rPr>
            </m:ctrlPr>
          </m:fPr>
          <m:num>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0</m:t>
                </m:r>
              </m:sub>
            </m:sSub>
          </m:num>
          <m:den>
            <m:r>
              <w:rPr>
                <w:rFonts w:ascii="Cambria Math" w:hAnsi="Cambria Math"/>
                <w:highlight w:val="yellow"/>
              </w:rPr>
              <m:t>σ/</m:t>
            </m:r>
            <m:rad>
              <m:radPr>
                <m:degHide m:val="1"/>
                <m:ctrlPr>
                  <w:rPr>
                    <w:rFonts w:ascii="Cambria Math" w:hAnsi="Cambria Math"/>
                    <w:i/>
                    <w:highlight w:val="yellow"/>
                  </w:rPr>
                </m:ctrlPr>
              </m:radPr>
              <m:deg/>
              <m:e>
                <m:r>
                  <w:rPr>
                    <w:rFonts w:ascii="Cambria Math" w:hAnsi="Cambria Math"/>
                    <w:highlight w:val="yellow"/>
                  </w:rPr>
                  <m:t>n</m:t>
                </m:r>
              </m:e>
            </m:rad>
          </m:den>
        </m:f>
        <m:r>
          <w:rPr>
            <w:rFonts w:ascii="Cambria Math" w:hAnsi="Cambria Math"/>
            <w:highlight w:val="yellow"/>
          </w:rPr>
          <m:t>~N(0,1)</m:t>
        </m:r>
      </m:oMath>
      <w:r w:rsidRPr="00CF7115">
        <w:rPr>
          <w:highlight w:val="yellow"/>
        </w:rPr>
        <w:t>.</w:t>
      </w:r>
      <w:r w:rsidRPr="00C53C36">
        <w:t xml:space="preserve"> </w:t>
      </w:r>
    </w:p>
    <w:p w14:paraId="49B0439E" w14:textId="77777777" w:rsidR="00823D23" w:rsidRPr="00C53C36" w:rsidRDefault="00DD3886" w:rsidP="00823D23">
      <w:pPr>
        <w:pStyle w:val="ListParagraph"/>
        <w:numPr>
          <w:ilvl w:val="0"/>
          <w:numId w:val="6"/>
        </w:numPr>
        <w:spacing w:line="276" w:lineRule="auto"/>
        <w:jc w:val="both"/>
      </w:pPr>
      <w:r>
        <w:t xml:space="preserve">z=? </w:t>
      </w:r>
      <w:r w:rsidR="00823D23" w:rsidRPr="00C53C36">
        <w:t xml:space="preserve"> </w:t>
      </w:r>
      <m:oMath>
        <m:r>
          <w:rPr>
            <w:rFonts w:ascii="Cambria Math" w:hAnsi="Cambria Math"/>
          </w:rPr>
          <m:t>p</m:t>
        </m:r>
      </m:oMath>
      <w:r w:rsidR="00823D23" w:rsidRPr="00C53C36">
        <w:t>-value</w:t>
      </w:r>
      <m:oMath>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Z&lt;z</m:t>
            </m:r>
          </m:e>
        </m:d>
        <m:r>
          <m:rPr>
            <m:sty m:val="p"/>
          </m:rPr>
          <w:rPr>
            <w:rFonts w:ascii="Cambria Math" w:hAnsi="Cambria Math"/>
          </w:rPr>
          <m:t>=?</m:t>
        </m:r>
      </m:oMath>
    </w:p>
    <w:p w14:paraId="0A1ECFA1" w14:textId="77777777" w:rsidR="00823D23" w:rsidRDefault="00823D23" w:rsidP="00823D23">
      <w:pPr>
        <w:pStyle w:val="ListParagraph"/>
        <w:numPr>
          <w:ilvl w:val="0"/>
          <w:numId w:val="6"/>
        </w:numPr>
        <w:spacing w:line="276" w:lineRule="auto"/>
        <w:jc w:val="both"/>
      </w:pPr>
      <w:r w:rsidRPr="00C53C36">
        <w:t>Conclusion</w:t>
      </w:r>
      <w:r w:rsidR="00DD3886">
        <w:t>?</w:t>
      </w:r>
      <w:r w:rsidRPr="00C53C36">
        <w:t xml:space="preserve"> </w:t>
      </w:r>
    </w:p>
    <w:p w14:paraId="5B10150D" w14:textId="77777777" w:rsidR="00823D23" w:rsidRDefault="00823D23" w:rsidP="00823D23">
      <w:pPr>
        <w:spacing w:line="276" w:lineRule="auto"/>
        <w:jc w:val="both"/>
      </w:pPr>
    </w:p>
    <w:p w14:paraId="13046B18"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color w:val="000000"/>
          <w:sz w:val="20"/>
          <w:szCs w:val="20"/>
          <w:shd w:val="clear" w:color="auto" w:fill="FFFFFF"/>
        </w:rPr>
        <w:t xml:space="preserve"> exp4;</w:t>
      </w:r>
    </w:p>
    <w:p w14:paraId="2B8D2341"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xbar</w:t>
      </w:r>
      <w:proofErr w:type="spellEnd"/>
      <w:r>
        <w:rPr>
          <w:rFonts w:ascii="Courier New" w:eastAsiaTheme="minorHAnsi" w:hAnsi="Courier New" w:cs="Courier New"/>
          <w:color w:val="000000"/>
          <w:sz w:val="20"/>
          <w:szCs w:val="20"/>
          <w:shd w:val="clear" w:color="auto" w:fill="FFFFFF"/>
        </w:rPr>
        <w:t xml:space="preserve"> mu0 sigma n;</w:t>
      </w:r>
    </w:p>
    <w:p w14:paraId="608E3C8B"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z=(xbar-mu0)/(sigma/sqrt(n));</w:t>
      </w:r>
    </w:p>
    <w:p w14:paraId="4BB588B9"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pval</w:t>
      </w:r>
      <w:proofErr w:type="spellEnd"/>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cdf</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color w:val="800080"/>
          <w:sz w:val="20"/>
          <w:szCs w:val="20"/>
          <w:shd w:val="clear" w:color="auto" w:fill="FFFFFF"/>
        </w:rPr>
        <w:t>"normal</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color w:val="000000"/>
          <w:sz w:val="20"/>
          <w:szCs w:val="20"/>
          <w:shd w:val="clear" w:color="auto" w:fill="FFFFFF"/>
        </w:rPr>
        <w:t>,z</w:t>
      </w:r>
      <w:proofErr w:type="gram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0E4AEE16"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drop</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xbar</w:t>
      </w:r>
      <w:proofErr w:type="spellEnd"/>
      <w:r>
        <w:rPr>
          <w:rFonts w:ascii="Courier New" w:eastAsiaTheme="minorHAnsi" w:hAnsi="Courier New" w:cs="Courier New"/>
          <w:color w:val="000000"/>
          <w:sz w:val="20"/>
          <w:szCs w:val="20"/>
          <w:shd w:val="clear" w:color="auto" w:fill="FFFFFF"/>
        </w:rPr>
        <w:t xml:space="preserve"> mu0 sigma n;</w:t>
      </w:r>
    </w:p>
    <w:p w14:paraId="6B9C8367"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cards</w:t>
      </w:r>
      <w:r>
        <w:rPr>
          <w:rFonts w:ascii="Courier New" w:eastAsiaTheme="minorHAnsi" w:hAnsi="Courier New" w:cs="Courier New"/>
          <w:color w:val="000000"/>
          <w:sz w:val="20"/>
          <w:szCs w:val="20"/>
          <w:shd w:val="clear" w:color="auto" w:fill="FFFFFF"/>
        </w:rPr>
        <w:t>;</w:t>
      </w:r>
    </w:p>
    <w:p w14:paraId="6E69F635"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115 120 24 100</w:t>
      </w:r>
    </w:p>
    <w:p w14:paraId="72174FC1"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w:t>
      </w:r>
    </w:p>
    <w:p w14:paraId="035B8CBD"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6A32D83E"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=exp4 </w:t>
      </w:r>
      <w:r>
        <w:rPr>
          <w:rFonts w:ascii="Courier New" w:eastAsiaTheme="minorHAnsi" w:hAnsi="Courier New" w:cs="Courier New"/>
          <w:color w:val="0000FF"/>
          <w:sz w:val="20"/>
          <w:szCs w:val="20"/>
          <w:shd w:val="clear" w:color="auto" w:fill="FFFFFF"/>
        </w:rPr>
        <w:t>noobs</w:t>
      </w:r>
      <w:r>
        <w:rPr>
          <w:rFonts w:ascii="Courier New" w:eastAsiaTheme="minorHAnsi" w:hAnsi="Courier New" w:cs="Courier New"/>
          <w:color w:val="000000"/>
          <w:sz w:val="20"/>
          <w:szCs w:val="20"/>
          <w:shd w:val="clear" w:color="auto" w:fill="FFFFFF"/>
        </w:rPr>
        <w:t>;</w:t>
      </w:r>
    </w:p>
    <w:p w14:paraId="3B9EBB75"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"Value</w:t>
      </w:r>
      <w:proofErr w:type="spellEnd"/>
      <w:r>
        <w:rPr>
          <w:rFonts w:ascii="Courier New" w:eastAsiaTheme="minorHAnsi" w:hAnsi="Courier New" w:cs="Courier New"/>
          <w:color w:val="800080"/>
          <w:sz w:val="20"/>
          <w:szCs w:val="20"/>
          <w:shd w:val="clear" w:color="auto" w:fill="FFFFFF"/>
        </w:rPr>
        <w:t xml:space="preserve"> of the TS and p-value for exp4"</w:t>
      </w:r>
      <w:r>
        <w:rPr>
          <w:rFonts w:ascii="Courier New" w:eastAsiaTheme="minorHAnsi" w:hAnsi="Courier New" w:cs="Courier New"/>
          <w:color w:val="000000"/>
          <w:sz w:val="20"/>
          <w:szCs w:val="20"/>
          <w:shd w:val="clear" w:color="auto" w:fill="FFFFFF"/>
        </w:rPr>
        <w:t>;</w:t>
      </w:r>
    </w:p>
    <w:p w14:paraId="538A57C9" w14:textId="77777777" w:rsidR="00CE575F" w:rsidRDefault="00CE575F" w:rsidP="00CE575F">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7D56A384" w14:textId="77777777" w:rsidR="00823D23" w:rsidRPr="00E032F8" w:rsidRDefault="00823D23" w:rsidP="00823D23">
      <w:pPr>
        <w:spacing w:line="276" w:lineRule="auto"/>
        <w:jc w:val="both"/>
        <w:rPr>
          <w:rFonts w:ascii="Courier New" w:eastAsiaTheme="minorHAnsi" w:hAnsi="Courier New" w:cs="Courier New"/>
          <w:color w:val="000000"/>
          <w:shd w:val="clear" w:color="auto" w:fill="FFFFFF"/>
        </w:rPr>
      </w:pPr>
    </w:p>
    <w:tbl>
      <w:tblPr>
        <w:tblW w:w="5000" w:type="pct"/>
        <w:tblCellSpacing w:w="5" w:type="dxa"/>
        <w:tblBorders>
          <w:top w:val="single" w:sz="2" w:space="0" w:color="000000"/>
          <w:left w:val="single" w:sz="2" w:space="0" w:color="000000"/>
          <w:bottom w:val="single" w:sz="2" w:space="0" w:color="000000"/>
          <w:right w:val="single" w:sz="2" w:space="0" w:color="000000"/>
        </w:tblBorders>
        <w:shd w:val="clear" w:color="auto" w:fill="FAFBFE"/>
        <w:tblCellMar>
          <w:top w:w="10" w:type="dxa"/>
          <w:left w:w="10" w:type="dxa"/>
          <w:bottom w:w="10" w:type="dxa"/>
          <w:right w:w="10" w:type="dxa"/>
        </w:tblCellMar>
        <w:tblLook w:val="04A0" w:firstRow="1" w:lastRow="0" w:firstColumn="1" w:lastColumn="0" w:noHBand="0" w:noVBand="1"/>
        <w:tblDescription w:val="Page Layout"/>
      </w:tblPr>
      <w:tblGrid>
        <w:gridCol w:w="9354"/>
      </w:tblGrid>
      <w:tr w:rsidR="00CE575F" w:rsidRPr="00CE575F" w14:paraId="4E9883D5" w14:textId="77777777" w:rsidTr="00CE575F">
        <w:trPr>
          <w:tblCellSpacing w:w="5" w:type="dxa"/>
        </w:trPr>
        <w:tc>
          <w:tcPr>
            <w:tcW w:w="0" w:type="auto"/>
            <w:shd w:val="clear" w:color="auto" w:fill="FAFBFE"/>
            <w:hideMark/>
          </w:tcPr>
          <w:p w14:paraId="7FCBF590" w14:textId="77777777" w:rsidR="00CE575F" w:rsidRPr="00CE575F" w:rsidRDefault="00CE575F" w:rsidP="00CE575F">
            <w:pPr>
              <w:jc w:val="center"/>
              <w:rPr>
                <w:rFonts w:ascii="Arial" w:hAnsi="Arial" w:cs="Arial"/>
                <w:color w:val="000000"/>
                <w:sz w:val="20"/>
                <w:szCs w:val="20"/>
              </w:rPr>
            </w:pPr>
            <w:r w:rsidRPr="00CE575F">
              <w:rPr>
                <w:rFonts w:ascii="Arial" w:hAnsi="Arial" w:cs="Arial"/>
                <w:color w:val="000000"/>
                <w:sz w:val="20"/>
                <w:szCs w:val="20"/>
              </w:rPr>
              <w:t>Value of the TS and p</w:t>
            </w:r>
            <w:r>
              <w:rPr>
                <w:rFonts w:ascii="Arial" w:hAnsi="Arial" w:cs="Arial"/>
                <w:color w:val="000000"/>
                <w:sz w:val="20"/>
                <w:szCs w:val="20"/>
              </w:rPr>
              <w:t>-</w:t>
            </w:r>
            <w:r w:rsidRPr="00CE575F">
              <w:rPr>
                <w:rFonts w:ascii="Arial" w:hAnsi="Arial" w:cs="Arial"/>
                <w:color w:val="000000"/>
                <w:sz w:val="20"/>
                <w:szCs w:val="20"/>
              </w:rPr>
              <w:t>value for exp4</w:t>
            </w:r>
          </w:p>
        </w:tc>
      </w:tr>
    </w:tbl>
    <w:p w14:paraId="4C065938" w14:textId="77777777" w:rsidR="00CE575F" w:rsidRPr="00CE575F" w:rsidRDefault="00CE575F" w:rsidP="00CE575F">
      <w:pPr>
        <w:rPr>
          <w:rFonts w:ascii="Arial"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Print: Data Set WORK.EXP4"/>
      </w:tblPr>
      <w:tblGrid>
        <w:gridCol w:w="960"/>
        <w:gridCol w:w="1000"/>
      </w:tblGrid>
      <w:tr w:rsidR="00CE575F" w:rsidRPr="00CE575F" w14:paraId="68944095" w14:textId="77777777" w:rsidTr="00CE575F">
        <w:trPr>
          <w:tblHeader/>
          <w:jc w:val="center"/>
        </w:trPr>
        <w:tc>
          <w:tcPr>
            <w:tcW w:w="0" w:type="auto"/>
            <w:hideMark/>
          </w:tcPr>
          <w:p w14:paraId="2A99A731" w14:textId="77777777" w:rsidR="00CE575F" w:rsidRPr="00CE575F" w:rsidRDefault="00CE575F" w:rsidP="00CE575F">
            <w:pPr>
              <w:jc w:val="right"/>
              <w:rPr>
                <w:b/>
                <w:bCs/>
              </w:rPr>
            </w:pPr>
            <w:r w:rsidRPr="00CE575F">
              <w:rPr>
                <w:b/>
                <w:bCs/>
              </w:rPr>
              <w:t>z</w:t>
            </w:r>
          </w:p>
        </w:tc>
        <w:tc>
          <w:tcPr>
            <w:tcW w:w="0" w:type="auto"/>
            <w:hideMark/>
          </w:tcPr>
          <w:p w14:paraId="63AFC137" w14:textId="77777777" w:rsidR="00CE575F" w:rsidRPr="00CE575F" w:rsidRDefault="00CE575F" w:rsidP="00CE575F">
            <w:pPr>
              <w:jc w:val="right"/>
              <w:rPr>
                <w:b/>
                <w:bCs/>
              </w:rPr>
            </w:pPr>
            <w:proofErr w:type="spellStart"/>
            <w:r w:rsidRPr="00CE575F">
              <w:rPr>
                <w:b/>
                <w:bCs/>
              </w:rPr>
              <w:t>pval</w:t>
            </w:r>
            <w:proofErr w:type="spellEnd"/>
          </w:p>
        </w:tc>
      </w:tr>
      <w:tr w:rsidR="00CE575F" w:rsidRPr="00CE575F" w14:paraId="1139838A" w14:textId="77777777" w:rsidTr="00CE575F">
        <w:trPr>
          <w:jc w:val="center"/>
        </w:trPr>
        <w:tc>
          <w:tcPr>
            <w:tcW w:w="0" w:type="auto"/>
            <w:noWrap/>
            <w:hideMark/>
          </w:tcPr>
          <w:p w14:paraId="1A7E79A9" w14:textId="77777777" w:rsidR="00CE575F" w:rsidRPr="00CE575F" w:rsidRDefault="00CE575F" w:rsidP="00CE575F">
            <w:pPr>
              <w:jc w:val="right"/>
            </w:pPr>
            <w:r w:rsidRPr="00CE575F">
              <w:t>-2.08333</w:t>
            </w:r>
          </w:p>
        </w:tc>
        <w:tc>
          <w:tcPr>
            <w:tcW w:w="0" w:type="auto"/>
            <w:hideMark/>
          </w:tcPr>
          <w:p w14:paraId="010E0098" w14:textId="77777777" w:rsidR="00CE575F" w:rsidRPr="00CE575F" w:rsidRDefault="00CE575F" w:rsidP="00CE575F">
            <w:pPr>
              <w:jc w:val="right"/>
            </w:pPr>
            <w:r w:rsidRPr="00CE575F">
              <w:t>0.018610</w:t>
            </w:r>
          </w:p>
        </w:tc>
      </w:tr>
    </w:tbl>
    <w:p w14:paraId="66780113" w14:textId="77777777" w:rsidR="00823D23" w:rsidRPr="00C53C36" w:rsidRDefault="00823D23" w:rsidP="00823D23">
      <w:pPr>
        <w:spacing w:line="276" w:lineRule="auto"/>
        <w:jc w:val="both"/>
      </w:pPr>
    </w:p>
    <w:p w14:paraId="24CE273C" w14:textId="77777777" w:rsidR="00823D23" w:rsidRPr="00C53C36" w:rsidRDefault="00823D23" w:rsidP="00823D23">
      <w:pPr>
        <w:shd w:val="clear" w:color="auto" w:fill="B8CCE4" w:themeFill="accent1" w:themeFillTint="66"/>
        <w:spacing w:line="276" w:lineRule="auto"/>
        <w:jc w:val="both"/>
        <w:rPr>
          <w:b/>
          <w:color w:val="002060"/>
        </w:rPr>
      </w:pPr>
      <w:r w:rsidRPr="00C53C36">
        <w:rPr>
          <w:b/>
          <w:color w:val="002060"/>
        </w:rPr>
        <w:t>Example 7.5</w:t>
      </w:r>
      <w:r>
        <w:rPr>
          <w:b/>
          <w:color w:val="002060"/>
        </w:rPr>
        <w:t xml:space="preserve"> (Act </w:t>
      </w:r>
      <w:r w:rsidR="00550067">
        <w:rPr>
          <w:b/>
          <w:color w:val="002060"/>
        </w:rPr>
        <w:t>7.</w:t>
      </w:r>
      <w:r>
        <w:rPr>
          <w:b/>
          <w:color w:val="002060"/>
        </w:rPr>
        <w:t>2)</w:t>
      </w:r>
    </w:p>
    <w:p w14:paraId="13C3E531" w14:textId="77777777" w:rsidR="00823D23" w:rsidRDefault="00823D23" w:rsidP="00823D23">
      <w:pPr>
        <w:spacing w:line="276" w:lineRule="auto"/>
        <w:jc w:val="both"/>
      </w:pPr>
    </w:p>
    <w:p w14:paraId="5D3C4BB6" w14:textId="77777777" w:rsidR="00913D55" w:rsidRDefault="00CE575F" w:rsidP="00913D55">
      <w:pPr>
        <w:spacing w:line="276" w:lineRule="auto"/>
        <w:jc w:val="both"/>
      </w:pPr>
      <w:r>
        <w:t>Given a s</w:t>
      </w:r>
      <w:r w:rsidR="00823D23" w:rsidRPr="00C53C36">
        <w:t>ample of 45 payments, the average payment for a cesarean childbirth is $1</w:t>
      </w:r>
      <w:r w:rsidR="00913D55">
        <w:t>6</w:t>
      </w:r>
      <w:r w:rsidR="00823D23" w:rsidRPr="00C53C36">
        <w:t>,500</w:t>
      </w:r>
      <w:r w:rsidR="00913D55">
        <w:t>, with a standard deviation of $3,600</w:t>
      </w:r>
      <w:r w:rsidR="00823D23" w:rsidRPr="00C53C36">
        <w:t xml:space="preserve">. Assume that population of payment for a cesarean childbirth </w:t>
      </w:r>
      <w:r w:rsidR="00913D55">
        <w:t xml:space="preserve">is normal with unknown mean and unknown standard deviation. Does the given information provide any statistical evidence that </w:t>
      </w:r>
      <w:r w:rsidR="00823D23" w:rsidRPr="00C53C36">
        <w:t>the average payment for all cesarean childbirth is $16,</w:t>
      </w:r>
      <w:r w:rsidR="00913D55">
        <w:t>0</w:t>
      </w:r>
      <w:r w:rsidR="00823D23" w:rsidRPr="00C53C36">
        <w:t>00</w:t>
      </w:r>
      <w:r w:rsidR="00913D55">
        <w:t>?</w:t>
      </w:r>
      <w:r w:rsidR="00823D23" w:rsidRPr="00C53C36">
        <w:t xml:space="preserve"> </w:t>
      </w:r>
    </w:p>
    <w:p w14:paraId="6D3166D2" w14:textId="77777777" w:rsidR="000D6BA2" w:rsidRDefault="000D6BA2" w:rsidP="00913D55">
      <w:pPr>
        <w:pStyle w:val="ListParagraph"/>
        <w:numPr>
          <w:ilvl w:val="0"/>
          <w:numId w:val="4"/>
        </w:numPr>
        <w:spacing w:line="276" w:lineRule="auto"/>
        <w:jc w:val="both"/>
      </w:pPr>
      <w:r>
        <w:t>What test statistic would be reasonable for this test?</w:t>
      </w:r>
    </w:p>
    <w:p w14:paraId="1B428119" w14:textId="77777777" w:rsidR="000D6BA2" w:rsidRPr="000D6BA2" w:rsidRDefault="000D6BA2" w:rsidP="00913D55">
      <w:pPr>
        <w:pStyle w:val="ListParagraph"/>
        <w:numPr>
          <w:ilvl w:val="0"/>
          <w:numId w:val="4"/>
        </w:numPr>
        <w:spacing w:line="276" w:lineRule="auto"/>
        <w:jc w:val="both"/>
      </w:pPr>
      <w:r>
        <w:t>Report value of the test statistic and compute p-values for three possible alternatives (</w:t>
      </w:r>
      <w:proofErr w:type="spellStart"/>
      <w:r>
        <w:t>i</w:t>
      </w:r>
      <w:proofErr w:type="spellEnd"/>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:μ&lt;16,000</m:t>
        </m:r>
      </m:oMath>
      <w:r>
        <w:t xml:space="preserve">, (ii)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:μ&gt;16,000</m:t>
        </m:r>
      </m:oMath>
      <w:r>
        <w:t xml:space="preserve"> and (iii)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:μ≠16,000</m:t>
        </m:r>
      </m:oMath>
    </w:p>
    <w:p w14:paraId="615F6AD4" w14:textId="77777777" w:rsidR="00823D23" w:rsidRPr="00C53C36" w:rsidRDefault="00823D23" w:rsidP="00823D23">
      <w:pPr>
        <w:pStyle w:val="ListParagraph"/>
        <w:numPr>
          <w:ilvl w:val="0"/>
          <w:numId w:val="4"/>
        </w:numPr>
        <w:spacing w:line="276" w:lineRule="auto"/>
      </w:pPr>
      <w:r>
        <w:t>M</w:t>
      </w:r>
      <w:r w:rsidRPr="00C53C36">
        <w:t xml:space="preserve">ake </w:t>
      </w:r>
      <w:r w:rsidR="000D6BA2">
        <w:t>c</w:t>
      </w:r>
      <w:r w:rsidRPr="00C53C36">
        <w:t>onclusion</w:t>
      </w:r>
      <w:r w:rsidR="000D6BA2">
        <w:t>s about the test against the three given alternatives</w:t>
      </w:r>
      <w:r w:rsidRPr="00C53C36">
        <w:t xml:space="preserve"> of the test at </w:t>
      </w:r>
      <m:oMath>
        <m:r>
          <w:rPr>
            <w:rFonts w:ascii="Cambria Math" w:hAnsi="Cambria Math"/>
          </w:rPr>
          <m:t>α=0.05</m:t>
        </m:r>
      </m:oMath>
      <w:r w:rsidRPr="00C53C36">
        <w:t>.</w:t>
      </w:r>
    </w:p>
    <w:p w14:paraId="2492438C" w14:textId="77777777" w:rsidR="00823D23" w:rsidRPr="00C53C36" w:rsidRDefault="00823D23" w:rsidP="00823D23">
      <w:pPr>
        <w:spacing w:line="276" w:lineRule="auto"/>
        <w:jc w:val="both"/>
      </w:pPr>
    </w:p>
    <w:p w14:paraId="1A36275B" w14:textId="77777777" w:rsidR="00823D23" w:rsidRPr="00C53C36" w:rsidRDefault="00823D23" w:rsidP="00823D23">
      <w:pPr>
        <w:spacing w:line="276" w:lineRule="auto"/>
        <w:jc w:val="both"/>
        <w:rPr>
          <w:b/>
          <w:color w:val="002060"/>
        </w:rPr>
      </w:pPr>
      <w:r w:rsidRPr="00C53C36">
        <w:rPr>
          <w:b/>
          <w:color w:val="002060"/>
        </w:rPr>
        <w:t>Solution</w:t>
      </w:r>
    </w:p>
    <w:p w14:paraId="2A908B34" w14:textId="77777777" w:rsidR="000D6BA2" w:rsidRDefault="000D6BA2" w:rsidP="00823D23">
      <w:pPr>
        <w:pStyle w:val="ListParagraph"/>
        <w:numPr>
          <w:ilvl w:val="0"/>
          <w:numId w:val="5"/>
        </w:numPr>
        <w:spacing w:line="276" w:lineRule="auto"/>
        <w:jc w:val="both"/>
      </w:pPr>
      <w:r>
        <w:t>A t-test given by</w:t>
      </w:r>
      <w:r w:rsidR="00823D23" w:rsidRPr="00C53C36">
        <w:t xml:space="preserve"> </w:t>
      </w:r>
      <m:oMath>
        <m:r>
          <w:rPr>
            <w:rFonts w:ascii="Cambria Math" w:hAnsi="Cambria Math"/>
            <w:highlight w:val="yellow"/>
          </w:rPr>
          <m:t>T=</m:t>
        </m:r>
        <m:f>
          <m:fPr>
            <m:ctrlPr>
              <w:rPr>
                <w:rFonts w:ascii="Cambria Math" w:hAnsi="Cambria Math"/>
                <w:i/>
                <w:highlight w:val="yellow"/>
              </w:rPr>
            </m:ctrlPr>
          </m:fPr>
          <m:num>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0</m:t>
                </m:r>
              </m:sub>
            </m:sSub>
          </m:num>
          <m:den>
            <m:r>
              <w:rPr>
                <w:rFonts w:ascii="Cambria Math" w:hAnsi="Cambria Math"/>
                <w:highlight w:val="yellow"/>
              </w:rPr>
              <m:t>s/</m:t>
            </m:r>
            <m:rad>
              <m:radPr>
                <m:degHide m:val="1"/>
                <m:ctrlPr>
                  <w:rPr>
                    <w:rFonts w:ascii="Cambria Math" w:hAnsi="Cambria Math"/>
                    <w:i/>
                    <w:highlight w:val="yellow"/>
                  </w:rPr>
                </m:ctrlPr>
              </m:radPr>
              <m:deg/>
              <m:e>
                <m:r>
                  <w:rPr>
                    <w:rFonts w:ascii="Cambria Math" w:hAnsi="Cambria Math"/>
                    <w:highlight w:val="yellow"/>
                  </w:rPr>
                  <m:t>n</m:t>
                </m:r>
              </m:e>
            </m:rad>
          </m:den>
        </m:f>
        <m:r>
          <w:rPr>
            <w:rFonts w:ascii="Cambria Math" w:hAnsi="Cambria Math"/>
            <w:highlight w:val="yellow"/>
          </w:rPr>
          <m:t>~</m:t>
        </m:r>
        <m:sSub>
          <m:sSubPr>
            <m:ctrlPr>
              <w:rPr>
                <w:rFonts w:ascii="Cambria Math" w:hAnsi="Cambria Math"/>
                <w:i/>
              </w:rPr>
            </m:ctrlPr>
          </m:sSubPr>
          <m:e>
            <m:r>
              <w:rPr>
                <w:rFonts w:ascii="Cambria Math" w:hAnsi="Cambria Math"/>
                <w:highlight w:val="yellow"/>
              </w:rPr>
              <m:t>t</m:t>
            </m:r>
            <m:ctrlPr>
              <w:rPr>
                <w:rFonts w:ascii="Cambria Math" w:hAnsi="Cambria Math"/>
                <w:i/>
                <w:highlight w:val="yellow"/>
              </w:rPr>
            </m:ctrlPr>
          </m:e>
          <m:sub>
            <m:r>
              <w:rPr>
                <w:rFonts w:ascii="Cambria Math" w:hAnsi="Cambria Math"/>
                <w:highlight w:val="yellow"/>
              </w:rPr>
              <m:t>df=n-1</m:t>
            </m:r>
          </m:sub>
        </m:sSub>
      </m:oMath>
      <w:r w:rsidR="00823D23" w:rsidRPr="00C53C36">
        <w:t xml:space="preserve"> </w:t>
      </w:r>
    </w:p>
    <w:p w14:paraId="063905C3" w14:textId="77777777" w:rsidR="000D6BA2" w:rsidRDefault="000D6BA2" w:rsidP="00823D23">
      <w:pPr>
        <w:pStyle w:val="ListParagraph"/>
        <w:numPr>
          <w:ilvl w:val="0"/>
          <w:numId w:val="5"/>
        </w:numPr>
        <w:spacing w:line="276" w:lineRule="auto"/>
        <w:jc w:val="both"/>
      </w:pPr>
      <w:r>
        <w:t>t</w:t>
      </w:r>
      <w:proofErr w:type="gramStart"/>
      <w:r>
        <w:t>=?,</w:t>
      </w:r>
      <w:proofErr w:type="gramEnd"/>
      <w:r>
        <w:t xml:space="preserve"> </w:t>
      </w:r>
      <w:proofErr w:type="spellStart"/>
      <w:r>
        <w:t>pL</w:t>
      </w:r>
      <w:proofErr w:type="spellEnd"/>
      <w:r>
        <w:t xml:space="preserve">=?, </w:t>
      </w:r>
      <w:proofErr w:type="spellStart"/>
      <w:r>
        <w:t>pR</w:t>
      </w:r>
      <w:proofErr w:type="spellEnd"/>
      <w:r>
        <w:t xml:space="preserve">=? and </w:t>
      </w:r>
      <w:proofErr w:type="spellStart"/>
      <w:r>
        <w:t>pB</w:t>
      </w:r>
      <w:proofErr w:type="spellEnd"/>
      <w:r>
        <w:t>=?</w:t>
      </w:r>
    </w:p>
    <w:p w14:paraId="549EC256" w14:textId="77777777" w:rsidR="000D6BA2" w:rsidRDefault="000D6BA2" w:rsidP="00823D23">
      <w:pPr>
        <w:pStyle w:val="ListParagraph"/>
        <w:numPr>
          <w:ilvl w:val="0"/>
          <w:numId w:val="5"/>
        </w:numPr>
        <w:spacing w:line="276" w:lineRule="auto"/>
        <w:jc w:val="both"/>
      </w:pPr>
      <w:proofErr w:type="gramStart"/>
      <w:r>
        <w:t>Conclusion ?</w:t>
      </w:r>
      <w:proofErr w:type="gramEnd"/>
    </w:p>
    <w:p w14:paraId="6992356E" w14:textId="77777777" w:rsidR="00823D23" w:rsidRDefault="00823D23" w:rsidP="00823D23">
      <w:pPr>
        <w:spacing w:line="276" w:lineRule="auto"/>
        <w:jc w:val="both"/>
        <w:rPr>
          <w:rFonts w:ascii="Courier New" w:eastAsiaTheme="minorHAnsi" w:hAnsi="Courier New" w:cs="Courier New"/>
          <w:color w:val="000000"/>
          <w:shd w:val="clear" w:color="auto" w:fill="FFFFFF"/>
        </w:rPr>
      </w:pPr>
    </w:p>
    <w:p w14:paraId="2918B526"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color w:val="000000"/>
          <w:sz w:val="20"/>
          <w:szCs w:val="20"/>
          <w:shd w:val="clear" w:color="auto" w:fill="FFFFFF"/>
        </w:rPr>
        <w:t xml:space="preserve"> exp5;</w:t>
      </w:r>
    </w:p>
    <w:p w14:paraId="33EA33C5"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xbar</w:t>
      </w:r>
      <w:proofErr w:type="spellEnd"/>
      <w:r>
        <w:rPr>
          <w:rFonts w:ascii="Courier New" w:eastAsiaTheme="minorHAnsi" w:hAnsi="Courier New" w:cs="Courier New"/>
          <w:color w:val="000000"/>
          <w:sz w:val="20"/>
          <w:szCs w:val="20"/>
          <w:shd w:val="clear" w:color="auto" w:fill="FFFFFF"/>
        </w:rPr>
        <w:t xml:space="preserve"> mu0 s n;</w:t>
      </w:r>
    </w:p>
    <w:p w14:paraId="3AD0D28D"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t=(xbar-mu0)/(s/sqrt(n));</w:t>
      </w:r>
    </w:p>
    <w:p w14:paraId="782A37B9"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pL</w:t>
      </w:r>
      <w:proofErr w:type="spellEnd"/>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cdf</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color w:val="800080"/>
          <w:sz w:val="20"/>
          <w:szCs w:val="20"/>
          <w:shd w:val="clear" w:color="auto" w:fill="FFFFFF"/>
        </w:rPr>
        <w:t>"t</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color w:val="000000"/>
          <w:sz w:val="20"/>
          <w:szCs w:val="20"/>
          <w:shd w:val="clear" w:color="auto" w:fill="FFFFFF"/>
        </w:rPr>
        <w:t>,t</w:t>
      </w:r>
      <w:proofErr w:type="gramEnd"/>
      <w:r>
        <w:rPr>
          <w:rFonts w:ascii="Courier New" w:eastAsiaTheme="minorHAnsi" w:hAnsi="Courier New" w:cs="Courier New"/>
          <w:color w:val="000000"/>
          <w:sz w:val="20"/>
          <w:szCs w:val="20"/>
          <w:shd w:val="clear" w:color="auto" w:fill="FFFFFF"/>
        </w:rPr>
        <w:t>,n-</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06A89F82"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pR</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-pL;</w:t>
      </w:r>
    </w:p>
    <w:p w14:paraId="0DFBF5E7"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pB</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sdf</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color w:val="800080"/>
          <w:sz w:val="20"/>
          <w:szCs w:val="20"/>
          <w:shd w:val="clear" w:color="auto" w:fill="FFFFFF"/>
        </w:rPr>
        <w:t>"</w:t>
      </w:r>
      <w:proofErr w:type="spellStart"/>
      <w:r>
        <w:rPr>
          <w:rFonts w:ascii="Courier New" w:eastAsiaTheme="minorHAnsi" w:hAnsi="Courier New" w:cs="Courier New"/>
          <w:color w:val="800080"/>
          <w:sz w:val="20"/>
          <w:szCs w:val="20"/>
          <w:shd w:val="clear" w:color="auto" w:fill="FFFFFF"/>
        </w:rPr>
        <w:t>t</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color w:val="000000"/>
          <w:sz w:val="20"/>
          <w:szCs w:val="20"/>
          <w:shd w:val="clear" w:color="auto" w:fill="FFFFFF"/>
        </w:rPr>
        <w:t>,abs</w:t>
      </w:r>
      <w:proofErr w:type="spellEnd"/>
      <w:proofErr w:type="gramEnd"/>
      <w:r>
        <w:rPr>
          <w:rFonts w:ascii="Courier New" w:eastAsiaTheme="minorHAnsi" w:hAnsi="Courier New" w:cs="Courier New"/>
          <w:color w:val="000000"/>
          <w:sz w:val="20"/>
          <w:szCs w:val="20"/>
          <w:shd w:val="clear" w:color="auto" w:fill="FFFFFF"/>
        </w:rPr>
        <w:t>(t),n-</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161550D3"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drop</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xbar</w:t>
      </w:r>
      <w:proofErr w:type="spellEnd"/>
      <w:r>
        <w:rPr>
          <w:rFonts w:ascii="Courier New" w:eastAsiaTheme="minorHAnsi" w:hAnsi="Courier New" w:cs="Courier New"/>
          <w:color w:val="000000"/>
          <w:sz w:val="20"/>
          <w:szCs w:val="20"/>
          <w:shd w:val="clear" w:color="auto" w:fill="FFFFFF"/>
        </w:rPr>
        <w:t xml:space="preserve"> mu0 s n;</w:t>
      </w:r>
    </w:p>
    <w:p w14:paraId="4ACA6114"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cards</w:t>
      </w:r>
      <w:r>
        <w:rPr>
          <w:rFonts w:ascii="Courier New" w:eastAsiaTheme="minorHAnsi" w:hAnsi="Courier New" w:cs="Courier New"/>
          <w:color w:val="000000"/>
          <w:sz w:val="20"/>
          <w:szCs w:val="20"/>
          <w:shd w:val="clear" w:color="auto" w:fill="FFFFFF"/>
        </w:rPr>
        <w:t>;</w:t>
      </w:r>
    </w:p>
    <w:p w14:paraId="50FB1F78"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16500 16000 3600 45</w:t>
      </w:r>
    </w:p>
    <w:p w14:paraId="4CF32B50"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w:t>
      </w:r>
    </w:p>
    <w:p w14:paraId="27D18B68"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2CDDEB7A"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color w:val="000000"/>
          <w:sz w:val="20"/>
          <w:szCs w:val="20"/>
          <w:shd w:val="clear" w:color="auto" w:fill="FFFFFF"/>
        </w:rPr>
        <w:t>;</w:t>
      </w:r>
    </w:p>
    <w:p w14:paraId="589F60DD"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"Value</w:t>
      </w:r>
      <w:proofErr w:type="spellEnd"/>
      <w:r>
        <w:rPr>
          <w:rFonts w:ascii="Courier New" w:eastAsiaTheme="minorHAnsi" w:hAnsi="Courier New" w:cs="Courier New"/>
          <w:color w:val="800080"/>
          <w:sz w:val="20"/>
          <w:szCs w:val="20"/>
          <w:shd w:val="clear" w:color="auto" w:fill="FFFFFF"/>
        </w:rPr>
        <w:t xml:space="preserve"> of the TS and three p-values for exp5"</w:t>
      </w:r>
      <w:r>
        <w:rPr>
          <w:rFonts w:ascii="Courier New" w:eastAsiaTheme="minorHAnsi" w:hAnsi="Courier New" w:cs="Courier New"/>
          <w:color w:val="000000"/>
          <w:sz w:val="20"/>
          <w:szCs w:val="20"/>
          <w:shd w:val="clear" w:color="auto" w:fill="FFFFFF"/>
        </w:rPr>
        <w:t>;</w:t>
      </w:r>
    </w:p>
    <w:p w14:paraId="7553EB4E" w14:textId="77777777" w:rsidR="00761154" w:rsidRDefault="00761154" w:rsidP="00761154">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2F76F431" w14:textId="77777777" w:rsidR="00761154" w:rsidRPr="007E136B" w:rsidRDefault="00761154" w:rsidP="00823D23">
      <w:pPr>
        <w:spacing w:line="276" w:lineRule="auto"/>
        <w:jc w:val="both"/>
        <w:rPr>
          <w:rFonts w:ascii="Courier New" w:eastAsiaTheme="minorHAnsi" w:hAnsi="Courier New" w:cs="Courier New"/>
          <w:color w:val="000000"/>
          <w:shd w:val="clear" w:color="auto" w:fill="FFFFFF"/>
        </w:rPr>
      </w:pPr>
    </w:p>
    <w:tbl>
      <w:tblPr>
        <w:tblW w:w="5000" w:type="pct"/>
        <w:tblCellSpacing w:w="5" w:type="dxa"/>
        <w:tblBorders>
          <w:top w:val="single" w:sz="2" w:space="0" w:color="000000"/>
          <w:left w:val="single" w:sz="2" w:space="0" w:color="000000"/>
          <w:bottom w:val="single" w:sz="2" w:space="0" w:color="000000"/>
          <w:right w:val="single" w:sz="2" w:space="0" w:color="000000"/>
        </w:tblBorders>
        <w:shd w:val="clear" w:color="auto" w:fill="FAFBFE"/>
        <w:tblCellMar>
          <w:top w:w="10" w:type="dxa"/>
          <w:left w:w="10" w:type="dxa"/>
          <w:bottom w:w="10" w:type="dxa"/>
          <w:right w:w="10" w:type="dxa"/>
        </w:tblCellMar>
        <w:tblLook w:val="04A0" w:firstRow="1" w:lastRow="0" w:firstColumn="1" w:lastColumn="0" w:noHBand="0" w:noVBand="1"/>
        <w:tblDescription w:val="Page Layout"/>
      </w:tblPr>
      <w:tblGrid>
        <w:gridCol w:w="9354"/>
      </w:tblGrid>
      <w:tr w:rsidR="00761154" w:rsidRPr="00761154" w14:paraId="105F67E1" w14:textId="77777777" w:rsidTr="00761154">
        <w:trPr>
          <w:tblCellSpacing w:w="5" w:type="dxa"/>
        </w:trPr>
        <w:tc>
          <w:tcPr>
            <w:tcW w:w="0" w:type="auto"/>
            <w:shd w:val="clear" w:color="auto" w:fill="FAFBFE"/>
            <w:hideMark/>
          </w:tcPr>
          <w:p w14:paraId="0182C22A" w14:textId="77777777" w:rsidR="00761154" w:rsidRPr="00761154" w:rsidRDefault="00761154" w:rsidP="00761154">
            <w:pPr>
              <w:jc w:val="center"/>
              <w:rPr>
                <w:rFonts w:ascii="Arial" w:hAnsi="Arial" w:cs="Arial"/>
                <w:color w:val="000000"/>
                <w:sz w:val="20"/>
                <w:szCs w:val="20"/>
              </w:rPr>
            </w:pPr>
            <w:r w:rsidRPr="00761154">
              <w:rPr>
                <w:rFonts w:ascii="Arial" w:hAnsi="Arial" w:cs="Arial"/>
                <w:color w:val="000000"/>
                <w:sz w:val="20"/>
                <w:szCs w:val="20"/>
              </w:rPr>
              <w:t>Value of the TS and three p-values for exp5</w:t>
            </w:r>
          </w:p>
        </w:tc>
      </w:tr>
    </w:tbl>
    <w:p w14:paraId="3720D312" w14:textId="77777777" w:rsidR="00761154" w:rsidRPr="00761154" w:rsidRDefault="00761154" w:rsidP="00761154">
      <w:pPr>
        <w:rPr>
          <w:rFonts w:ascii="Arial"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Print: Data Set WORK.EXP5"/>
      </w:tblPr>
      <w:tblGrid>
        <w:gridCol w:w="514"/>
        <w:gridCol w:w="880"/>
        <w:gridCol w:w="880"/>
        <w:gridCol w:w="880"/>
        <w:gridCol w:w="880"/>
      </w:tblGrid>
      <w:tr w:rsidR="00761154" w:rsidRPr="00761154" w14:paraId="2E77DDDE" w14:textId="77777777" w:rsidTr="00761154">
        <w:trPr>
          <w:tblHeader/>
          <w:jc w:val="center"/>
        </w:trPr>
        <w:tc>
          <w:tcPr>
            <w:tcW w:w="0" w:type="auto"/>
            <w:hideMark/>
          </w:tcPr>
          <w:p w14:paraId="014E1E97" w14:textId="77777777" w:rsidR="00761154" w:rsidRPr="00761154" w:rsidRDefault="00761154" w:rsidP="00761154">
            <w:pPr>
              <w:jc w:val="right"/>
              <w:rPr>
                <w:b/>
                <w:bCs/>
              </w:rPr>
            </w:pPr>
            <w:proofErr w:type="spellStart"/>
            <w:r w:rsidRPr="00761154">
              <w:rPr>
                <w:b/>
                <w:bCs/>
              </w:rPr>
              <w:t>Obs</w:t>
            </w:r>
            <w:proofErr w:type="spellEnd"/>
          </w:p>
        </w:tc>
        <w:tc>
          <w:tcPr>
            <w:tcW w:w="0" w:type="auto"/>
            <w:hideMark/>
          </w:tcPr>
          <w:p w14:paraId="2CF835C3" w14:textId="77777777" w:rsidR="00761154" w:rsidRPr="00761154" w:rsidRDefault="00761154" w:rsidP="00761154">
            <w:pPr>
              <w:jc w:val="right"/>
              <w:rPr>
                <w:b/>
                <w:bCs/>
              </w:rPr>
            </w:pPr>
            <w:r w:rsidRPr="00761154">
              <w:rPr>
                <w:b/>
                <w:bCs/>
              </w:rPr>
              <w:t>t</w:t>
            </w:r>
          </w:p>
        </w:tc>
        <w:tc>
          <w:tcPr>
            <w:tcW w:w="0" w:type="auto"/>
            <w:hideMark/>
          </w:tcPr>
          <w:p w14:paraId="49334871" w14:textId="77777777" w:rsidR="00761154" w:rsidRPr="00761154" w:rsidRDefault="00761154" w:rsidP="00761154">
            <w:pPr>
              <w:jc w:val="right"/>
              <w:rPr>
                <w:b/>
                <w:bCs/>
              </w:rPr>
            </w:pPr>
            <w:proofErr w:type="spellStart"/>
            <w:r w:rsidRPr="00761154">
              <w:rPr>
                <w:b/>
                <w:bCs/>
              </w:rPr>
              <w:t>pL</w:t>
            </w:r>
            <w:proofErr w:type="spellEnd"/>
          </w:p>
        </w:tc>
        <w:tc>
          <w:tcPr>
            <w:tcW w:w="0" w:type="auto"/>
            <w:hideMark/>
          </w:tcPr>
          <w:p w14:paraId="4F6EEAC8" w14:textId="77777777" w:rsidR="00761154" w:rsidRPr="00761154" w:rsidRDefault="00761154" w:rsidP="00761154">
            <w:pPr>
              <w:jc w:val="right"/>
              <w:rPr>
                <w:b/>
                <w:bCs/>
              </w:rPr>
            </w:pPr>
            <w:proofErr w:type="spellStart"/>
            <w:r w:rsidRPr="00761154">
              <w:rPr>
                <w:b/>
                <w:bCs/>
              </w:rPr>
              <w:t>pR</w:t>
            </w:r>
            <w:proofErr w:type="spellEnd"/>
          </w:p>
        </w:tc>
        <w:tc>
          <w:tcPr>
            <w:tcW w:w="0" w:type="auto"/>
            <w:hideMark/>
          </w:tcPr>
          <w:p w14:paraId="6D31E700" w14:textId="77777777" w:rsidR="00761154" w:rsidRPr="00761154" w:rsidRDefault="00761154" w:rsidP="00761154">
            <w:pPr>
              <w:jc w:val="right"/>
              <w:rPr>
                <w:b/>
                <w:bCs/>
              </w:rPr>
            </w:pPr>
            <w:proofErr w:type="spellStart"/>
            <w:r w:rsidRPr="00761154">
              <w:rPr>
                <w:b/>
                <w:bCs/>
              </w:rPr>
              <w:t>pB</w:t>
            </w:r>
            <w:proofErr w:type="spellEnd"/>
          </w:p>
        </w:tc>
      </w:tr>
      <w:tr w:rsidR="00761154" w:rsidRPr="00761154" w14:paraId="7A9FE7BC" w14:textId="77777777" w:rsidTr="00761154">
        <w:trPr>
          <w:jc w:val="center"/>
        </w:trPr>
        <w:tc>
          <w:tcPr>
            <w:tcW w:w="0" w:type="auto"/>
            <w:hideMark/>
          </w:tcPr>
          <w:p w14:paraId="478752A8" w14:textId="77777777" w:rsidR="00761154" w:rsidRPr="00761154" w:rsidRDefault="00761154" w:rsidP="00761154">
            <w:pPr>
              <w:jc w:val="right"/>
              <w:rPr>
                <w:b/>
                <w:bCs/>
              </w:rPr>
            </w:pPr>
            <w:r w:rsidRPr="00761154">
              <w:rPr>
                <w:b/>
                <w:bCs/>
              </w:rPr>
              <w:t>1</w:t>
            </w:r>
          </w:p>
        </w:tc>
        <w:tc>
          <w:tcPr>
            <w:tcW w:w="0" w:type="auto"/>
            <w:hideMark/>
          </w:tcPr>
          <w:p w14:paraId="2D7ADC09" w14:textId="77777777" w:rsidR="00761154" w:rsidRPr="00761154" w:rsidRDefault="00761154" w:rsidP="00761154">
            <w:pPr>
              <w:jc w:val="right"/>
            </w:pPr>
            <w:r w:rsidRPr="00761154">
              <w:t>0.93169</w:t>
            </w:r>
          </w:p>
        </w:tc>
        <w:tc>
          <w:tcPr>
            <w:tcW w:w="0" w:type="auto"/>
            <w:hideMark/>
          </w:tcPr>
          <w:p w14:paraId="5D58196A" w14:textId="77777777" w:rsidR="00761154" w:rsidRPr="00761154" w:rsidRDefault="00761154" w:rsidP="00761154">
            <w:pPr>
              <w:jc w:val="right"/>
            </w:pPr>
            <w:r w:rsidRPr="00761154">
              <w:t>0.82171</w:t>
            </w:r>
          </w:p>
        </w:tc>
        <w:tc>
          <w:tcPr>
            <w:tcW w:w="0" w:type="auto"/>
            <w:hideMark/>
          </w:tcPr>
          <w:p w14:paraId="17D3D0AD" w14:textId="77777777" w:rsidR="00761154" w:rsidRPr="00761154" w:rsidRDefault="00761154" w:rsidP="00761154">
            <w:pPr>
              <w:jc w:val="right"/>
            </w:pPr>
            <w:r w:rsidRPr="00761154">
              <w:t>0.17829</w:t>
            </w:r>
          </w:p>
        </w:tc>
        <w:tc>
          <w:tcPr>
            <w:tcW w:w="0" w:type="auto"/>
            <w:hideMark/>
          </w:tcPr>
          <w:p w14:paraId="33F9362B" w14:textId="77777777" w:rsidR="00761154" w:rsidRPr="00761154" w:rsidRDefault="00761154" w:rsidP="00761154">
            <w:pPr>
              <w:jc w:val="right"/>
            </w:pPr>
            <w:r w:rsidRPr="00761154">
              <w:t>0.35658</w:t>
            </w:r>
          </w:p>
        </w:tc>
      </w:tr>
    </w:tbl>
    <w:p w14:paraId="638A0883" w14:textId="77777777" w:rsidR="00823D23" w:rsidRDefault="00823D23" w:rsidP="00823D23">
      <w:pPr>
        <w:spacing w:line="276" w:lineRule="auto"/>
        <w:jc w:val="both"/>
        <w:rPr>
          <w:rFonts w:ascii="Courier New" w:eastAsiaTheme="minorHAnsi" w:hAnsi="Courier New" w:cs="Courier New"/>
          <w:color w:val="000000"/>
          <w:sz w:val="40"/>
          <w:szCs w:val="40"/>
          <w:shd w:val="clear" w:color="auto" w:fill="FFFFFF"/>
        </w:rPr>
      </w:pPr>
    </w:p>
    <w:p w14:paraId="4175751D" w14:textId="77777777" w:rsidR="00823D23" w:rsidRPr="00C53C36" w:rsidRDefault="00823D23" w:rsidP="00823D23">
      <w:pPr>
        <w:spacing w:line="276" w:lineRule="auto"/>
        <w:jc w:val="both"/>
        <w:rPr>
          <w:b/>
        </w:rPr>
      </w:pPr>
    </w:p>
    <w:p w14:paraId="521AA61C" w14:textId="77777777" w:rsidR="00386C61" w:rsidRPr="00C53C36" w:rsidRDefault="00386C61" w:rsidP="00386C61">
      <w:pPr>
        <w:shd w:val="clear" w:color="auto" w:fill="B8CCE4" w:themeFill="accent1" w:themeFillTint="66"/>
        <w:spacing w:line="276" w:lineRule="auto"/>
        <w:jc w:val="both"/>
        <w:rPr>
          <w:b/>
          <w:color w:val="002060"/>
        </w:rPr>
      </w:pPr>
      <w:r w:rsidRPr="00C53C36">
        <w:rPr>
          <w:b/>
          <w:color w:val="002060"/>
        </w:rPr>
        <w:t>Example 7.</w:t>
      </w:r>
      <w:r>
        <w:rPr>
          <w:b/>
          <w:color w:val="002060"/>
        </w:rPr>
        <w:t xml:space="preserve">6 (Act </w:t>
      </w:r>
      <w:r w:rsidR="00550067">
        <w:rPr>
          <w:b/>
          <w:color w:val="002060"/>
        </w:rPr>
        <w:t>7</w:t>
      </w:r>
      <w:r>
        <w:rPr>
          <w:b/>
          <w:color w:val="002060"/>
        </w:rPr>
        <w:t>.3)</w:t>
      </w:r>
    </w:p>
    <w:p w14:paraId="63637270" w14:textId="77777777" w:rsidR="00386C61" w:rsidRDefault="00386C61" w:rsidP="00386C61">
      <w:pPr>
        <w:spacing w:line="276" w:lineRule="auto"/>
        <w:jc w:val="both"/>
      </w:pPr>
    </w:p>
    <w:p w14:paraId="792A0C99" w14:textId="77777777" w:rsidR="00BA3D9C" w:rsidRDefault="00BA3D9C" w:rsidP="00BA3D9C">
      <w:pPr>
        <w:spacing w:line="276" w:lineRule="auto"/>
        <w:jc w:val="both"/>
      </w:pPr>
      <w:r>
        <w:t>It is believed that the rate of positivity of Covid-19 at a given city is below 6%. Given a s</w:t>
      </w:r>
      <w:r w:rsidRPr="00C53C36">
        <w:t xml:space="preserve">ample of </w:t>
      </w:r>
      <w:r>
        <w:t>742 people tested for Covid-19, 47 people have been tested positive in the city on a given day. Does the sample provide any evidence to support the belief at 5% level of significance? Answer the following question in regard to this test.</w:t>
      </w:r>
    </w:p>
    <w:p w14:paraId="5D324896" w14:textId="77777777" w:rsidR="00BA3D9C" w:rsidRDefault="00BA3D9C" w:rsidP="00BA3D9C">
      <w:pPr>
        <w:spacing w:line="276" w:lineRule="auto"/>
        <w:jc w:val="both"/>
      </w:pPr>
    </w:p>
    <w:p w14:paraId="6D1777D5" w14:textId="77777777" w:rsidR="00BA3D9C" w:rsidRDefault="00BA3D9C" w:rsidP="00BA3D9C">
      <w:pPr>
        <w:pStyle w:val="ListParagraph"/>
        <w:numPr>
          <w:ilvl w:val="0"/>
          <w:numId w:val="31"/>
        </w:numPr>
        <w:spacing w:line="276" w:lineRule="auto"/>
        <w:jc w:val="both"/>
      </w:pPr>
      <w:r>
        <w:t xml:space="preserve">What test statistic </w:t>
      </w:r>
      <w:r w:rsidR="00683E0E">
        <w:t>should you use</w:t>
      </w:r>
      <w:r>
        <w:t>?</w:t>
      </w:r>
    </w:p>
    <w:p w14:paraId="385D2250" w14:textId="77777777" w:rsidR="00BA3D9C" w:rsidRPr="000D6BA2" w:rsidRDefault="00BA3D9C" w:rsidP="00BA3D9C">
      <w:pPr>
        <w:pStyle w:val="ListParagraph"/>
        <w:numPr>
          <w:ilvl w:val="0"/>
          <w:numId w:val="31"/>
        </w:numPr>
        <w:spacing w:line="276" w:lineRule="auto"/>
        <w:jc w:val="both"/>
      </w:pPr>
      <w:r>
        <w:t>Report value of the test statistic and compute p-values for three possible alternatives (</w:t>
      </w:r>
      <w:proofErr w:type="spellStart"/>
      <w:r>
        <w:t>i</w:t>
      </w:r>
      <w:proofErr w:type="spellEnd"/>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:p&lt;0.06</m:t>
        </m:r>
      </m:oMath>
      <w:r>
        <w:t xml:space="preserve">, (ii)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:p&gt;0.06</m:t>
        </m:r>
      </m:oMath>
      <w:r>
        <w:t xml:space="preserve"> and (iii)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:p≠0.06</m:t>
        </m:r>
      </m:oMath>
    </w:p>
    <w:p w14:paraId="67FA1B52" w14:textId="77777777" w:rsidR="00BA3D9C" w:rsidRDefault="00BA3D9C" w:rsidP="00BA3D9C">
      <w:pPr>
        <w:pStyle w:val="ListParagraph"/>
        <w:numPr>
          <w:ilvl w:val="0"/>
          <w:numId w:val="31"/>
        </w:numPr>
        <w:spacing w:line="276" w:lineRule="auto"/>
      </w:pPr>
      <w:r>
        <w:t>M</w:t>
      </w:r>
      <w:r w:rsidRPr="00C53C36">
        <w:t xml:space="preserve">ake </w:t>
      </w:r>
      <w:r>
        <w:t>c</w:t>
      </w:r>
      <w:r w:rsidRPr="00C53C36">
        <w:t>onclusion</w:t>
      </w:r>
      <w:r>
        <w:t>s about the test against the three given alternatives</w:t>
      </w:r>
      <w:r w:rsidRPr="00C53C36">
        <w:t xml:space="preserve"> of the test at </w:t>
      </w:r>
      <m:oMath>
        <m:r>
          <w:rPr>
            <w:rFonts w:ascii="Cambria Math" w:hAnsi="Cambria Math"/>
          </w:rPr>
          <m:t>α=0.05</m:t>
        </m:r>
      </m:oMath>
      <w:r w:rsidRPr="00C53C36">
        <w:t>.</w:t>
      </w:r>
    </w:p>
    <w:p w14:paraId="00F704D7" w14:textId="77777777" w:rsidR="00386C61" w:rsidRDefault="00386C61" w:rsidP="00386C61">
      <w:pPr>
        <w:spacing w:line="276" w:lineRule="auto"/>
      </w:pPr>
    </w:p>
    <w:p w14:paraId="1F815CBC" w14:textId="77777777" w:rsidR="00386C61" w:rsidRDefault="00386C61" w:rsidP="00386C61">
      <w:pPr>
        <w:spacing w:line="276" w:lineRule="auto"/>
      </w:pPr>
    </w:p>
    <w:p w14:paraId="40CF6DB7"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color w:val="000000"/>
          <w:sz w:val="20"/>
          <w:szCs w:val="20"/>
          <w:shd w:val="clear" w:color="auto" w:fill="FFFFFF"/>
        </w:rPr>
        <w:t xml:space="preserve"> exp6;</w:t>
      </w:r>
    </w:p>
    <w:p w14:paraId="70B0ED84"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color w:val="000000"/>
          <w:sz w:val="20"/>
          <w:szCs w:val="20"/>
          <w:shd w:val="clear" w:color="auto" w:fill="FFFFFF"/>
        </w:rPr>
        <w:t xml:space="preserve"> n x p0;</w:t>
      </w:r>
    </w:p>
    <w:p w14:paraId="4E94D5FE"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phat=x/n;</w:t>
      </w:r>
    </w:p>
    <w:p w14:paraId="3EE2409F"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zc</w:t>
      </w:r>
      <w:proofErr w:type="spellEnd"/>
      <w:r>
        <w:rPr>
          <w:rFonts w:ascii="Courier New" w:eastAsiaTheme="minorHAnsi" w:hAnsi="Courier New" w:cs="Courier New"/>
          <w:color w:val="000000"/>
          <w:sz w:val="20"/>
          <w:szCs w:val="20"/>
          <w:shd w:val="clear" w:color="auto" w:fill="FFFFFF"/>
        </w:rPr>
        <w:t>=(abs(phat-p0)-</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color w:val="000000"/>
          <w:sz w:val="20"/>
          <w:szCs w:val="20"/>
          <w:shd w:val="clear" w:color="auto" w:fill="FFFFFF"/>
        </w:rPr>
        <w:t>*n))/sqrt((p0*(</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-p0)/n));</w:t>
      </w:r>
    </w:p>
    <w:p w14:paraId="08D5FB51"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pLzc</w:t>
      </w:r>
      <w:proofErr w:type="spellEnd"/>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cdf</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color w:val="800080"/>
          <w:sz w:val="20"/>
          <w:szCs w:val="20"/>
          <w:shd w:val="clear" w:color="auto" w:fill="FFFFFF"/>
        </w:rPr>
        <w:t>"normal</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zc</w:t>
      </w:r>
      <w:proofErr w:type="spellEnd"/>
      <w:proofErr w:type="gramEnd"/>
      <w:r>
        <w:rPr>
          <w:rFonts w:ascii="Courier New" w:eastAsiaTheme="minorHAnsi" w:hAnsi="Courier New" w:cs="Courier New"/>
          <w:color w:val="000000"/>
          <w:sz w:val="20"/>
          <w:szCs w:val="20"/>
          <w:shd w:val="clear" w:color="auto" w:fill="FFFFFF"/>
        </w:rPr>
        <w:t>);</w:t>
      </w:r>
    </w:p>
    <w:p w14:paraId="141706F4"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pRzc</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-pLzc;</w:t>
      </w:r>
    </w:p>
    <w:p w14:paraId="52727EC7"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pBzc</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sdf</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color w:val="800080"/>
          <w:sz w:val="20"/>
          <w:szCs w:val="20"/>
          <w:shd w:val="clear" w:color="auto" w:fill="FFFFFF"/>
        </w:rPr>
        <w:t>"</w:t>
      </w:r>
      <w:proofErr w:type="spellStart"/>
      <w:r>
        <w:rPr>
          <w:rFonts w:ascii="Courier New" w:eastAsiaTheme="minorHAnsi" w:hAnsi="Courier New" w:cs="Courier New"/>
          <w:color w:val="800080"/>
          <w:sz w:val="20"/>
          <w:szCs w:val="20"/>
          <w:shd w:val="clear" w:color="auto" w:fill="FFFFFF"/>
        </w:rPr>
        <w:t>normal</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color w:val="000000"/>
          <w:sz w:val="20"/>
          <w:szCs w:val="20"/>
          <w:shd w:val="clear" w:color="auto" w:fill="FFFFFF"/>
        </w:rPr>
        <w:t>,abs</w:t>
      </w:r>
      <w:proofErr w:type="spellEnd"/>
      <w:proofErr w:type="gramEnd"/>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zc</w:t>
      </w:r>
      <w:proofErr w:type="spellEnd"/>
      <w:r>
        <w:rPr>
          <w:rFonts w:ascii="Courier New" w:eastAsiaTheme="minorHAnsi" w:hAnsi="Courier New" w:cs="Courier New"/>
          <w:color w:val="000000"/>
          <w:sz w:val="20"/>
          <w:szCs w:val="20"/>
          <w:shd w:val="clear" w:color="auto" w:fill="FFFFFF"/>
        </w:rPr>
        <w:t>));</w:t>
      </w:r>
    </w:p>
    <w:p w14:paraId="0D7684B8"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chi2=</w:t>
      </w:r>
      <w:proofErr w:type="spellStart"/>
      <w:r>
        <w:rPr>
          <w:rFonts w:ascii="Courier New" w:eastAsiaTheme="minorHAnsi" w:hAnsi="Courier New" w:cs="Courier New"/>
          <w:color w:val="000000"/>
          <w:sz w:val="20"/>
          <w:szCs w:val="20"/>
          <w:shd w:val="clear" w:color="auto" w:fill="FFFFFF"/>
        </w:rPr>
        <w:t>zc</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color w:val="000000"/>
          <w:sz w:val="20"/>
          <w:szCs w:val="20"/>
          <w:shd w:val="clear" w:color="auto" w:fill="FFFFFF"/>
        </w:rPr>
        <w:t>;</w:t>
      </w:r>
    </w:p>
    <w:p w14:paraId="16CE33F4"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pLchi</w:t>
      </w:r>
      <w:proofErr w:type="spellEnd"/>
      <w:r>
        <w:rPr>
          <w:rFonts w:ascii="Courier New" w:eastAsiaTheme="minorHAnsi" w:hAnsi="Courier New" w:cs="Courier New"/>
          <w:color w:val="000000"/>
          <w:sz w:val="20"/>
          <w:szCs w:val="20"/>
          <w:shd w:val="clear" w:color="auto" w:fill="FFFFFF"/>
        </w:rPr>
        <w:t>=</w:t>
      </w:r>
      <w:proofErr w:type="spellStart"/>
      <w:proofErr w:type="gramStart"/>
      <w:r>
        <w:rPr>
          <w:rFonts w:ascii="Courier New" w:eastAsiaTheme="minorHAnsi" w:hAnsi="Courier New" w:cs="Courier New"/>
          <w:color w:val="000000"/>
          <w:sz w:val="20"/>
          <w:szCs w:val="20"/>
          <w:shd w:val="clear" w:color="auto" w:fill="FFFFFF"/>
        </w:rPr>
        <w:t>cdf</w:t>
      </w:r>
      <w:proofErr w:type="spellEnd"/>
      <w:r>
        <w:rPr>
          <w:rFonts w:ascii="Courier New" w:eastAsiaTheme="minorHAnsi" w:hAnsi="Courier New" w:cs="Courier New"/>
          <w:color w:val="000000"/>
          <w:sz w:val="20"/>
          <w:szCs w:val="20"/>
          <w:shd w:val="clear" w:color="auto" w:fill="FFFFFF"/>
        </w:rPr>
        <w:t>(</w:t>
      </w:r>
      <w:proofErr w:type="gramEnd"/>
      <w:r>
        <w:rPr>
          <w:rFonts w:ascii="Courier New" w:eastAsiaTheme="minorHAnsi" w:hAnsi="Courier New" w:cs="Courier New"/>
          <w:color w:val="800080"/>
          <w:sz w:val="20"/>
          <w:szCs w:val="20"/>
          <w:shd w:val="clear" w:color="auto" w:fill="FFFFFF"/>
        </w:rPr>
        <w:t>"chisq"</w:t>
      </w:r>
      <w:r>
        <w:rPr>
          <w:rFonts w:ascii="Courier New" w:eastAsiaTheme="minorHAnsi" w:hAnsi="Courier New" w:cs="Courier New"/>
          <w:color w:val="000000"/>
          <w:sz w:val="20"/>
          <w:szCs w:val="20"/>
          <w:shd w:val="clear" w:color="auto" w:fill="FFFFFF"/>
        </w:rPr>
        <w:t xml:space="preserve">,chi2,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7FABD873"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pRchi</w:t>
      </w:r>
      <w:proofErr w:type="spellEnd"/>
      <w:r>
        <w:rPr>
          <w:rFonts w:ascii="Courier New" w:eastAsiaTheme="minorHAnsi" w:hAnsi="Courier New" w:cs="Courier New"/>
          <w:color w:val="000000"/>
          <w:sz w:val="20"/>
          <w:szCs w:val="20"/>
          <w:shd w:val="clear" w:color="auto" w:fill="FFFFFF"/>
        </w:rPr>
        <w:t>=</w:t>
      </w:r>
      <w:proofErr w:type="spellStart"/>
      <w:proofErr w:type="gramStart"/>
      <w:r>
        <w:rPr>
          <w:rFonts w:ascii="Courier New" w:eastAsiaTheme="minorHAnsi" w:hAnsi="Courier New" w:cs="Courier New"/>
          <w:color w:val="000000"/>
          <w:sz w:val="20"/>
          <w:szCs w:val="20"/>
          <w:shd w:val="clear" w:color="auto" w:fill="FFFFFF"/>
        </w:rPr>
        <w:t>sdf</w:t>
      </w:r>
      <w:proofErr w:type="spellEnd"/>
      <w:r>
        <w:rPr>
          <w:rFonts w:ascii="Courier New" w:eastAsiaTheme="minorHAnsi" w:hAnsi="Courier New" w:cs="Courier New"/>
          <w:color w:val="000000"/>
          <w:sz w:val="20"/>
          <w:szCs w:val="20"/>
          <w:shd w:val="clear" w:color="auto" w:fill="FFFFFF"/>
        </w:rPr>
        <w:t>(</w:t>
      </w:r>
      <w:proofErr w:type="gramEnd"/>
      <w:r>
        <w:rPr>
          <w:rFonts w:ascii="Courier New" w:eastAsiaTheme="minorHAnsi" w:hAnsi="Courier New" w:cs="Courier New"/>
          <w:color w:val="800080"/>
          <w:sz w:val="20"/>
          <w:szCs w:val="20"/>
          <w:shd w:val="clear" w:color="auto" w:fill="FFFFFF"/>
        </w:rPr>
        <w:t>"chisq"</w:t>
      </w:r>
      <w:r>
        <w:rPr>
          <w:rFonts w:ascii="Courier New" w:eastAsiaTheme="minorHAnsi" w:hAnsi="Courier New" w:cs="Courier New"/>
          <w:color w:val="000000"/>
          <w:sz w:val="20"/>
          <w:szCs w:val="20"/>
          <w:shd w:val="clear" w:color="auto" w:fill="FFFFFF"/>
        </w:rPr>
        <w:t xml:space="preserve">,chi2,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7E9BB88C"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pBchi</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color w:val="000000"/>
          <w:sz w:val="20"/>
          <w:szCs w:val="20"/>
          <w:shd w:val="clear" w:color="auto" w:fill="FFFFFF"/>
        </w:rPr>
        <w:t>*</w:t>
      </w:r>
      <w:proofErr w:type="gramStart"/>
      <w:r>
        <w:rPr>
          <w:rFonts w:ascii="Courier New" w:eastAsiaTheme="minorHAnsi" w:hAnsi="Courier New" w:cs="Courier New"/>
          <w:color w:val="000000"/>
          <w:sz w:val="20"/>
          <w:szCs w:val="20"/>
          <w:shd w:val="clear" w:color="auto" w:fill="FFFFFF"/>
        </w:rPr>
        <w:t>min(</w:t>
      </w:r>
      <w:proofErr w:type="spellStart"/>
      <w:proofErr w:type="gramEnd"/>
      <w:r>
        <w:rPr>
          <w:rFonts w:ascii="Courier New" w:eastAsiaTheme="minorHAnsi" w:hAnsi="Courier New" w:cs="Courier New"/>
          <w:color w:val="000000"/>
          <w:sz w:val="20"/>
          <w:szCs w:val="20"/>
          <w:shd w:val="clear" w:color="auto" w:fill="FFFFFF"/>
        </w:rPr>
        <w:t>pLchi</w:t>
      </w:r>
      <w:proofErr w:type="spellEnd"/>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pRchi</w:t>
      </w:r>
      <w:proofErr w:type="spellEnd"/>
      <w:r>
        <w:rPr>
          <w:rFonts w:ascii="Courier New" w:eastAsiaTheme="minorHAnsi" w:hAnsi="Courier New" w:cs="Courier New"/>
          <w:color w:val="000000"/>
          <w:sz w:val="20"/>
          <w:szCs w:val="20"/>
          <w:shd w:val="clear" w:color="auto" w:fill="FFFFFF"/>
        </w:rPr>
        <w:t>);</w:t>
      </w:r>
    </w:p>
    <w:p w14:paraId="3703CDF8"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drop</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n</w:t>
      </w:r>
      <w:proofErr w:type="spellEnd"/>
      <w:r>
        <w:rPr>
          <w:rFonts w:ascii="Courier New" w:eastAsiaTheme="minorHAnsi" w:hAnsi="Courier New" w:cs="Courier New"/>
          <w:color w:val="000000"/>
          <w:sz w:val="20"/>
          <w:szCs w:val="20"/>
          <w:shd w:val="clear" w:color="auto" w:fill="FFFFFF"/>
        </w:rPr>
        <w:t xml:space="preserve"> x p0;</w:t>
      </w:r>
    </w:p>
    <w:p w14:paraId="2801675B"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cards</w:t>
      </w:r>
      <w:r>
        <w:rPr>
          <w:rFonts w:ascii="Courier New" w:eastAsiaTheme="minorHAnsi" w:hAnsi="Courier New" w:cs="Courier New"/>
          <w:color w:val="000000"/>
          <w:sz w:val="20"/>
          <w:szCs w:val="20"/>
          <w:shd w:val="clear" w:color="auto" w:fill="FFFFFF"/>
        </w:rPr>
        <w:t>;</w:t>
      </w:r>
    </w:p>
    <w:p w14:paraId="58E6D3BE"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742 47 0.06</w:t>
      </w:r>
    </w:p>
    <w:p w14:paraId="2A55F704"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w:t>
      </w:r>
    </w:p>
    <w:p w14:paraId="3EF229DF"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6B3D2C8C"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=exp6 </w:t>
      </w:r>
      <w:r>
        <w:rPr>
          <w:rFonts w:ascii="Courier New" w:eastAsiaTheme="minorHAnsi" w:hAnsi="Courier New" w:cs="Courier New"/>
          <w:color w:val="0000FF"/>
          <w:sz w:val="20"/>
          <w:szCs w:val="20"/>
          <w:shd w:val="clear" w:color="auto" w:fill="FFFFFF"/>
        </w:rPr>
        <w:t>noobs</w:t>
      </w:r>
      <w:r>
        <w:rPr>
          <w:rFonts w:ascii="Courier New" w:eastAsiaTheme="minorHAnsi" w:hAnsi="Courier New" w:cs="Courier New"/>
          <w:color w:val="000000"/>
          <w:sz w:val="20"/>
          <w:szCs w:val="20"/>
          <w:shd w:val="clear" w:color="auto" w:fill="FFFFFF"/>
        </w:rPr>
        <w:t>;</w:t>
      </w:r>
    </w:p>
    <w:p w14:paraId="24E2DD37"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title</w:t>
      </w:r>
      <w:r w:rsidR="0097560C">
        <w:rPr>
          <w:rFonts w:ascii="Courier New" w:eastAsiaTheme="minorHAnsi" w:hAnsi="Courier New" w:cs="Courier New"/>
          <w:color w:val="0000FF"/>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"Results of Prop Test via Z and </w:t>
      </w:r>
      <w:proofErr w:type="spellStart"/>
      <w:r>
        <w:rPr>
          <w:rFonts w:ascii="Courier New" w:eastAsiaTheme="minorHAnsi" w:hAnsi="Courier New" w:cs="Courier New"/>
          <w:color w:val="800080"/>
          <w:sz w:val="20"/>
          <w:szCs w:val="20"/>
          <w:shd w:val="clear" w:color="auto" w:fill="FFFFFF"/>
        </w:rPr>
        <w:t>Chisq</w:t>
      </w:r>
      <w:proofErr w:type="spellEnd"/>
      <w:r>
        <w:rPr>
          <w:rFonts w:ascii="Courier New" w:eastAsiaTheme="minorHAnsi" w:hAnsi="Courier New" w:cs="Courier New"/>
          <w:color w:val="800080"/>
          <w:sz w:val="20"/>
          <w:szCs w:val="20"/>
          <w:shd w:val="clear" w:color="auto" w:fill="FFFFFF"/>
        </w:rPr>
        <w:t xml:space="preserve"> test"</w:t>
      </w:r>
      <w:r>
        <w:rPr>
          <w:rFonts w:ascii="Courier New" w:eastAsiaTheme="minorHAnsi" w:hAnsi="Courier New" w:cs="Courier New"/>
          <w:color w:val="000000"/>
          <w:sz w:val="20"/>
          <w:szCs w:val="20"/>
          <w:shd w:val="clear" w:color="auto" w:fill="FFFFFF"/>
        </w:rPr>
        <w:t>;</w:t>
      </w:r>
    </w:p>
    <w:p w14:paraId="2E4D3F41" w14:textId="77777777" w:rsidR="00DC45C1" w:rsidRDefault="00DC45C1" w:rsidP="00DC45C1">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648063E6" w14:textId="77777777" w:rsidR="00D026A4" w:rsidRDefault="00D026A4" w:rsidP="00DC45C1">
      <w:pPr>
        <w:autoSpaceDE w:val="0"/>
        <w:autoSpaceDN w:val="0"/>
        <w:adjustRightInd w:val="0"/>
        <w:rPr>
          <w:rFonts w:ascii="Courier New" w:eastAsiaTheme="minorHAnsi" w:hAnsi="Courier New" w:cs="Courier New"/>
          <w:color w:val="000000"/>
          <w:sz w:val="20"/>
          <w:szCs w:val="20"/>
          <w:shd w:val="clear" w:color="auto" w:fill="FFFFFF"/>
        </w:rPr>
      </w:pPr>
    </w:p>
    <w:tbl>
      <w:tblPr>
        <w:tblW w:w="5000" w:type="pct"/>
        <w:tblCellSpacing w:w="5" w:type="dxa"/>
        <w:tblBorders>
          <w:top w:val="single" w:sz="2" w:space="0" w:color="000000"/>
          <w:left w:val="single" w:sz="2" w:space="0" w:color="000000"/>
          <w:bottom w:val="single" w:sz="2" w:space="0" w:color="000000"/>
          <w:right w:val="single" w:sz="2" w:space="0" w:color="000000"/>
        </w:tblBorders>
        <w:shd w:val="clear" w:color="auto" w:fill="FAFBFE"/>
        <w:tblCellMar>
          <w:top w:w="10" w:type="dxa"/>
          <w:left w:w="10" w:type="dxa"/>
          <w:bottom w:w="10" w:type="dxa"/>
          <w:right w:w="10" w:type="dxa"/>
        </w:tblCellMar>
        <w:tblLook w:val="04A0" w:firstRow="1" w:lastRow="0" w:firstColumn="1" w:lastColumn="0" w:noHBand="0" w:noVBand="1"/>
        <w:tblDescription w:val="Page Layout"/>
      </w:tblPr>
      <w:tblGrid>
        <w:gridCol w:w="9354"/>
      </w:tblGrid>
      <w:tr w:rsidR="00D026A4" w:rsidRPr="00D026A4" w14:paraId="10DDD4DE" w14:textId="77777777" w:rsidTr="00D026A4">
        <w:trPr>
          <w:tblCellSpacing w:w="5" w:type="dxa"/>
        </w:trPr>
        <w:tc>
          <w:tcPr>
            <w:tcW w:w="0" w:type="auto"/>
            <w:shd w:val="clear" w:color="auto" w:fill="FAFBFE"/>
            <w:hideMark/>
          </w:tcPr>
          <w:p w14:paraId="2C854CBE" w14:textId="77777777" w:rsidR="00D026A4" w:rsidRPr="00D026A4" w:rsidRDefault="00D026A4" w:rsidP="00D026A4">
            <w:pPr>
              <w:jc w:val="center"/>
              <w:rPr>
                <w:rFonts w:ascii="Arial" w:hAnsi="Arial" w:cs="Arial"/>
                <w:color w:val="000000"/>
                <w:sz w:val="20"/>
                <w:szCs w:val="20"/>
              </w:rPr>
            </w:pPr>
            <w:r w:rsidRPr="00D026A4">
              <w:rPr>
                <w:rFonts w:ascii="Arial" w:hAnsi="Arial" w:cs="Arial"/>
                <w:color w:val="000000"/>
                <w:sz w:val="20"/>
                <w:szCs w:val="20"/>
              </w:rPr>
              <w:t xml:space="preserve">Results of Prop Test via Z and </w:t>
            </w:r>
            <w:proofErr w:type="spellStart"/>
            <w:r w:rsidRPr="00D026A4">
              <w:rPr>
                <w:rFonts w:ascii="Arial" w:hAnsi="Arial" w:cs="Arial"/>
                <w:color w:val="000000"/>
                <w:sz w:val="20"/>
                <w:szCs w:val="20"/>
              </w:rPr>
              <w:t>Chisq</w:t>
            </w:r>
            <w:proofErr w:type="spellEnd"/>
            <w:r w:rsidRPr="00D026A4">
              <w:rPr>
                <w:rFonts w:ascii="Arial" w:hAnsi="Arial" w:cs="Arial"/>
                <w:color w:val="000000"/>
                <w:sz w:val="20"/>
                <w:szCs w:val="20"/>
              </w:rPr>
              <w:t xml:space="preserve"> test</w:t>
            </w:r>
          </w:p>
        </w:tc>
      </w:tr>
    </w:tbl>
    <w:p w14:paraId="293BF2D6" w14:textId="77777777" w:rsidR="00D026A4" w:rsidRPr="00D026A4" w:rsidRDefault="00D026A4" w:rsidP="00D026A4">
      <w:pPr>
        <w:rPr>
          <w:rFonts w:ascii="Arial"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Print: Data Set WORK.EXP6"/>
      </w:tblPr>
      <w:tblGrid>
        <w:gridCol w:w="1000"/>
        <w:gridCol w:w="880"/>
        <w:gridCol w:w="880"/>
        <w:gridCol w:w="880"/>
        <w:gridCol w:w="880"/>
        <w:gridCol w:w="1000"/>
        <w:gridCol w:w="880"/>
        <w:gridCol w:w="880"/>
        <w:gridCol w:w="880"/>
      </w:tblGrid>
      <w:tr w:rsidR="00D026A4" w:rsidRPr="00D026A4" w14:paraId="1E59449B" w14:textId="77777777" w:rsidTr="00D026A4">
        <w:trPr>
          <w:tblHeader/>
          <w:jc w:val="center"/>
        </w:trPr>
        <w:tc>
          <w:tcPr>
            <w:tcW w:w="0" w:type="auto"/>
            <w:hideMark/>
          </w:tcPr>
          <w:p w14:paraId="7BDFB954" w14:textId="77777777" w:rsidR="00D026A4" w:rsidRPr="00D026A4" w:rsidRDefault="00D026A4" w:rsidP="00D026A4">
            <w:pPr>
              <w:jc w:val="right"/>
              <w:rPr>
                <w:b/>
                <w:bCs/>
              </w:rPr>
            </w:pPr>
            <w:r w:rsidRPr="00D026A4">
              <w:rPr>
                <w:b/>
                <w:bCs/>
              </w:rPr>
              <w:t>phat</w:t>
            </w:r>
          </w:p>
        </w:tc>
        <w:tc>
          <w:tcPr>
            <w:tcW w:w="0" w:type="auto"/>
            <w:hideMark/>
          </w:tcPr>
          <w:p w14:paraId="50D5D78E" w14:textId="77777777" w:rsidR="00D026A4" w:rsidRPr="00D026A4" w:rsidRDefault="00D026A4" w:rsidP="00D026A4">
            <w:pPr>
              <w:jc w:val="right"/>
              <w:rPr>
                <w:b/>
                <w:bCs/>
              </w:rPr>
            </w:pPr>
            <w:proofErr w:type="spellStart"/>
            <w:r w:rsidRPr="00D026A4">
              <w:rPr>
                <w:b/>
                <w:bCs/>
              </w:rPr>
              <w:t>zc</w:t>
            </w:r>
            <w:proofErr w:type="spellEnd"/>
          </w:p>
        </w:tc>
        <w:tc>
          <w:tcPr>
            <w:tcW w:w="0" w:type="auto"/>
            <w:hideMark/>
          </w:tcPr>
          <w:p w14:paraId="36BB4F28" w14:textId="77777777" w:rsidR="00D026A4" w:rsidRPr="00D026A4" w:rsidRDefault="00D026A4" w:rsidP="00D026A4">
            <w:pPr>
              <w:jc w:val="right"/>
              <w:rPr>
                <w:b/>
                <w:bCs/>
              </w:rPr>
            </w:pPr>
            <w:proofErr w:type="spellStart"/>
            <w:r w:rsidRPr="00D026A4">
              <w:rPr>
                <w:b/>
                <w:bCs/>
              </w:rPr>
              <w:t>pLzc</w:t>
            </w:r>
            <w:proofErr w:type="spellEnd"/>
          </w:p>
        </w:tc>
        <w:tc>
          <w:tcPr>
            <w:tcW w:w="0" w:type="auto"/>
            <w:hideMark/>
          </w:tcPr>
          <w:p w14:paraId="4AD892F0" w14:textId="77777777" w:rsidR="00D026A4" w:rsidRPr="00D026A4" w:rsidRDefault="00D026A4" w:rsidP="00D026A4">
            <w:pPr>
              <w:jc w:val="right"/>
              <w:rPr>
                <w:b/>
                <w:bCs/>
              </w:rPr>
            </w:pPr>
            <w:proofErr w:type="spellStart"/>
            <w:r w:rsidRPr="00D026A4">
              <w:rPr>
                <w:b/>
                <w:bCs/>
              </w:rPr>
              <w:t>pRzc</w:t>
            </w:r>
            <w:proofErr w:type="spellEnd"/>
          </w:p>
        </w:tc>
        <w:tc>
          <w:tcPr>
            <w:tcW w:w="0" w:type="auto"/>
            <w:hideMark/>
          </w:tcPr>
          <w:p w14:paraId="7189E01E" w14:textId="77777777" w:rsidR="00D026A4" w:rsidRPr="00D026A4" w:rsidRDefault="00D026A4" w:rsidP="00D026A4">
            <w:pPr>
              <w:jc w:val="right"/>
              <w:rPr>
                <w:b/>
                <w:bCs/>
              </w:rPr>
            </w:pPr>
            <w:proofErr w:type="spellStart"/>
            <w:r w:rsidRPr="00D026A4">
              <w:rPr>
                <w:b/>
                <w:bCs/>
              </w:rPr>
              <w:t>pBzc</w:t>
            </w:r>
            <w:proofErr w:type="spellEnd"/>
          </w:p>
        </w:tc>
        <w:tc>
          <w:tcPr>
            <w:tcW w:w="0" w:type="auto"/>
            <w:hideMark/>
          </w:tcPr>
          <w:p w14:paraId="5167E46C" w14:textId="77777777" w:rsidR="00D026A4" w:rsidRPr="00D026A4" w:rsidRDefault="00D026A4" w:rsidP="00D026A4">
            <w:pPr>
              <w:jc w:val="right"/>
              <w:rPr>
                <w:b/>
                <w:bCs/>
              </w:rPr>
            </w:pPr>
            <w:r w:rsidRPr="00D026A4">
              <w:rPr>
                <w:b/>
                <w:bCs/>
              </w:rPr>
              <w:t>chi2</w:t>
            </w:r>
          </w:p>
        </w:tc>
        <w:tc>
          <w:tcPr>
            <w:tcW w:w="0" w:type="auto"/>
            <w:hideMark/>
          </w:tcPr>
          <w:p w14:paraId="19B2D116" w14:textId="77777777" w:rsidR="00D026A4" w:rsidRPr="00D026A4" w:rsidRDefault="00D026A4" w:rsidP="00D026A4">
            <w:pPr>
              <w:jc w:val="right"/>
              <w:rPr>
                <w:b/>
                <w:bCs/>
              </w:rPr>
            </w:pPr>
            <w:proofErr w:type="spellStart"/>
            <w:r w:rsidRPr="00D026A4">
              <w:rPr>
                <w:b/>
                <w:bCs/>
              </w:rPr>
              <w:t>pLchi</w:t>
            </w:r>
            <w:proofErr w:type="spellEnd"/>
          </w:p>
        </w:tc>
        <w:tc>
          <w:tcPr>
            <w:tcW w:w="0" w:type="auto"/>
            <w:hideMark/>
          </w:tcPr>
          <w:p w14:paraId="7C0C0843" w14:textId="77777777" w:rsidR="00D026A4" w:rsidRPr="00D026A4" w:rsidRDefault="00D026A4" w:rsidP="00D026A4">
            <w:pPr>
              <w:jc w:val="right"/>
              <w:rPr>
                <w:b/>
                <w:bCs/>
              </w:rPr>
            </w:pPr>
            <w:proofErr w:type="spellStart"/>
            <w:r w:rsidRPr="00D026A4">
              <w:rPr>
                <w:b/>
                <w:bCs/>
              </w:rPr>
              <w:t>pRchi</w:t>
            </w:r>
            <w:proofErr w:type="spellEnd"/>
          </w:p>
        </w:tc>
        <w:tc>
          <w:tcPr>
            <w:tcW w:w="0" w:type="auto"/>
            <w:hideMark/>
          </w:tcPr>
          <w:p w14:paraId="74A5F948" w14:textId="77777777" w:rsidR="00D026A4" w:rsidRPr="00D026A4" w:rsidRDefault="00D026A4" w:rsidP="00D026A4">
            <w:pPr>
              <w:jc w:val="right"/>
              <w:rPr>
                <w:b/>
                <w:bCs/>
              </w:rPr>
            </w:pPr>
            <w:proofErr w:type="spellStart"/>
            <w:r w:rsidRPr="00D026A4">
              <w:rPr>
                <w:b/>
                <w:bCs/>
              </w:rPr>
              <w:t>pBchi</w:t>
            </w:r>
            <w:proofErr w:type="spellEnd"/>
          </w:p>
        </w:tc>
      </w:tr>
      <w:tr w:rsidR="00D026A4" w:rsidRPr="00D026A4" w14:paraId="44E8BE8D" w14:textId="77777777" w:rsidTr="00D026A4">
        <w:trPr>
          <w:jc w:val="center"/>
        </w:trPr>
        <w:tc>
          <w:tcPr>
            <w:tcW w:w="0" w:type="auto"/>
            <w:hideMark/>
          </w:tcPr>
          <w:p w14:paraId="61A9B51D" w14:textId="77777777" w:rsidR="00D026A4" w:rsidRPr="00D026A4" w:rsidRDefault="00D026A4" w:rsidP="00D026A4">
            <w:pPr>
              <w:jc w:val="right"/>
            </w:pPr>
            <w:r w:rsidRPr="00D026A4">
              <w:t>0.063342</w:t>
            </w:r>
          </w:p>
        </w:tc>
        <w:tc>
          <w:tcPr>
            <w:tcW w:w="0" w:type="auto"/>
            <w:hideMark/>
          </w:tcPr>
          <w:p w14:paraId="46960C53" w14:textId="77777777" w:rsidR="00D026A4" w:rsidRPr="00D026A4" w:rsidRDefault="00D026A4" w:rsidP="00D026A4">
            <w:pPr>
              <w:jc w:val="right"/>
            </w:pPr>
            <w:r w:rsidRPr="00D026A4">
              <w:t>0.30607</w:t>
            </w:r>
          </w:p>
        </w:tc>
        <w:tc>
          <w:tcPr>
            <w:tcW w:w="0" w:type="auto"/>
            <w:hideMark/>
          </w:tcPr>
          <w:p w14:paraId="0563B07C" w14:textId="77777777" w:rsidR="00D026A4" w:rsidRPr="00D026A4" w:rsidRDefault="00D026A4" w:rsidP="00D026A4">
            <w:pPr>
              <w:jc w:val="right"/>
            </w:pPr>
            <w:r w:rsidRPr="00D026A4">
              <w:t>0.62023</w:t>
            </w:r>
          </w:p>
        </w:tc>
        <w:tc>
          <w:tcPr>
            <w:tcW w:w="0" w:type="auto"/>
            <w:hideMark/>
          </w:tcPr>
          <w:p w14:paraId="5C7640D7" w14:textId="77777777" w:rsidR="00D026A4" w:rsidRPr="00D026A4" w:rsidRDefault="00D026A4" w:rsidP="00D026A4">
            <w:pPr>
              <w:jc w:val="right"/>
            </w:pPr>
            <w:r w:rsidRPr="00D026A4">
              <w:t>0.37977</w:t>
            </w:r>
          </w:p>
        </w:tc>
        <w:tc>
          <w:tcPr>
            <w:tcW w:w="0" w:type="auto"/>
            <w:hideMark/>
          </w:tcPr>
          <w:p w14:paraId="3FA24FFF" w14:textId="77777777" w:rsidR="00D026A4" w:rsidRPr="00D026A4" w:rsidRDefault="00D026A4" w:rsidP="00D026A4">
            <w:pPr>
              <w:jc w:val="right"/>
            </w:pPr>
            <w:r w:rsidRPr="00D026A4">
              <w:t>0.75955</w:t>
            </w:r>
          </w:p>
        </w:tc>
        <w:tc>
          <w:tcPr>
            <w:tcW w:w="0" w:type="auto"/>
            <w:hideMark/>
          </w:tcPr>
          <w:p w14:paraId="50E3C5F3" w14:textId="77777777" w:rsidR="00D026A4" w:rsidRPr="00D026A4" w:rsidRDefault="00D026A4" w:rsidP="00D026A4">
            <w:pPr>
              <w:jc w:val="right"/>
            </w:pPr>
            <w:r w:rsidRPr="00D026A4">
              <w:t>0.093680</w:t>
            </w:r>
          </w:p>
        </w:tc>
        <w:tc>
          <w:tcPr>
            <w:tcW w:w="0" w:type="auto"/>
            <w:hideMark/>
          </w:tcPr>
          <w:p w14:paraId="4D2DCCB9" w14:textId="77777777" w:rsidR="00D026A4" w:rsidRPr="00D026A4" w:rsidRDefault="00D026A4" w:rsidP="00D026A4">
            <w:pPr>
              <w:jc w:val="right"/>
            </w:pPr>
            <w:r w:rsidRPr="00D026A4">
              <w:t>0.24045</w:t>
            </w:r>
          </w:p>
        </w:tc>
        <w:tc>
          <w:tcPr>
            <w:tcW w:w="0" w:type="auto"/>
            <w:hideMark/>
          </w:tcPr>
          <w:p w14:paraId="7113C00D" w14:textId="77777777" w:rsidR="00D026A4" w:rsidRPr="00D026A4" w:rsidRDefault="00D026A4" w:rsidP="00D026A4">
            <w:pPr>
              <w:jc w:val="right"/>
            </w:pPr>
            <w:r w:rsidRPr="00D026A4">
              <w:t>0.75955</w:t>
            </w:r>
          </w:p>
        </w:tc>
        <w:tc>
          <w:tcPr>
            <w:tcW w:w="0" w:type="auto"/>
            <w:hideMark/>
          </w:tcPr>
          <w:p w14:paraId="1DBBB3AD" w14:textId="77777777" w:rsidR="00D026A4" w:rsidRPr="00D026A4" w:rsidRDefault="00D026A4" w:rsidP="00D026A4">
            <w:pPr>
              <w:jc w:val="right"/>
            </w:pPr>
            <w:r w:rsidRPr="00D026A4">
              <w:t>0.48090</w:t>
            </w:r>
          </w:p>
        </w:tc>
      </w:tr>
    </w:tbl>
    <w:p w14:paraId="2FE304BC" w14:textId="77777777" w:rsidR="00D026A4" w:rsidRDefault="00D026A4" w:rsidP="00DC45C1">
      <w:pPr>
        <w:autoSpaceDE w:val="0"/>
        <w:autoSpaceDN w:val="0"/>
        <w:adjustRightInd w:val="0"/>
        <w:rPr>
          <w:rFonts w:ascii="Courier New" w:eastAsiaTheme="minorHAnsi" w:hAnsi="Courier New" w:cs="Courier New"/>
          <w:color w:val="000000"/>
          <w:sz w:val="20"/>
          <w:szCs w:val="20"/>
          <w:shd w:val="clear" w:color="auto" w:fill="FFFFFF"/>
        </w:rPr>
      </w:pPr>
    </w:p>
    <w:p w14:paraId="33396E26" w14:textId="77777777" w:rsidR="00895F72" w:rsidRDefault="00895F72" w:rsidP="00CD179D">
      <w:pPr>
        <w:shd w:val="clear" w:color="auto" w:fill="FFFFFF"/>
        <w:spacing w:line="276" w:lineRule="auto"/>
        <w:jc w:val="both"/>
      </w:pPr>
      <w:r>
        <w:t>Notes:</w:t>
      </w:r>
    </w:p>
    <w:p w14:paraId="3D437714" w14:textId="77777777" w:rsidR="00895F72" w:rsidRPr="00895F72" w:rsidRDefault="00895F72" w:rsidP="00895F72">
      <w:pPr>
        <w:pStyle w:val="ListParagraph"/>
        <w:numPr>
          <w:ilvl w:val="0"/>
          <w:numId w:val="1"/>
        </w:numPr>
        <w:shd w:val="clear" w:color="auto" w:fill="FFFFFF"/>
        <w:spacing w:line="276" w:lineRule="auto"/>
        <w:jc w:val="both"/>
      </w:pPr>
      <w:proofErr w:type="spellStart"/>
      <w:r w:rsidRPr="00895F72">
        <w:rPr>
          <w:b/>
        </w:rPr>
        <w:t>cdf</w:t>
      </w:r>
      <w:proofErr w:type="spellEnd"/>
      <w:r w:rsidRPr="00895F72">
        <w:rPr>
          <w:b/>
        </w:rPr>
        <w:t>(“</w:t>
      </w:r>
      <w:proofErr w:type="spellStart"/>
      <w:r w:rsidRPr="00895F72">
        <w:rPr>
          <w:b/>
        </w:rPr>
        <w:t>f”,f</w:t>
      </w:r>
      <w:proofErr w:type="spellEnd"/>
      <w:r w:rsidRPr="00895F72">
        <w:rPr>
          <w:b/>
        </w:rPr>
        <w:t>, df1,df2)</w:t>
      </w:r>
      <w:r w:rsidRPr="00895F72">
        <w:t xml:space="preserve"> or </w:t>
      </w:r>
      <w:proofErr w:type="spellStart"/>
      <w:r w:rsidRPr="00895F72">
        <w:rPr>
          <w:b/>
        </w:rPr>
        <w:t>sdf</w:t>
      </w:r>
      <w:proofErr w:type="spellEnd"/>
      <w:r w:rsidRPr="00895F72">
        <w:rPr>
          <w:b/>
        </w:rPr>
        <w:t>(“</w:t>
      </w:r>
      <w:proofErr w:type="spellStart"/>
      <w:r w:rsidRPr="00895F72">
        <w:rPr>
          <w:b/>
        </w:rPr>
        <w:t>f”,f</w:t>
      </w:r>
      <w:proofErr w:type="spellEnd"/>
      <w:r w:rsidRPr="00895F72">
        <w:rPr>
          <w:b/>
        </w:rPr>
        <w:t>, df1,df2)</w:t>
      </w:r>
      <w:r w:rsidRPr="00895F72">
        <w:t xml:space="preserve"> computes left- or right-tailed probability of F(df,df2) distribution.</w:t>
      </w:r>
    </w:p>
    <w:p w14:paraId="603C1AD9" w14:textId="77777777" w:rsidR="00895F72" w:rsidRPr="00895F72" w:rsidRDefault="00895F72" w:rsidP="00895F72">
      <w:pPr>
        <w:pStyle w:val="ListParagraph"/>
        <w:numPr>
          <w:ilvl w:val="0"/>
          <w:numId w:val="1"/>
        </w:numPr>
        <w:shd w:val="clear" w:color="auto" w:fill="FFFFFF"/>
        <w:spacing w:line="276" w:lineRule="auto"/>
        <w:jc w:val="both"/>
      </w:pPr>
      <w:proofErr w:type="spellStart"/>
      <w:proofErr w:type="gramStart"/>
      <w:r w:rsidRPr="00895F72">
        <w:rPr>
          <w:b/>
        </w:rPr>
        <w:t>cdf</w:t>
      </w:r>
      <w:proofErr w:type="spellEnd"/>
      <w:r w:rsidRPr="00895F72">
        <w:rPr>
          <w:b/>
        </w:rPr>
        <w:t>(</w:t>
      </w:r>
      <w:proofErr w:type="gramEnd"/>
      <w:r w:rsidRPr="00895F72">
        <w:rPr>
          <w:b/>
        </w:rPr>
        <w:t xml:space="preserve">“chisq”,chi2, </w:t>
      </w:r>
      <w:proofErr w:type="spellStart"/>
      <w:r w:rsidRPr="00895F72">
        <w:rPr>
          <w:b/>
        </w:rPr>
        <w:t>df</w:t>
      </w:r>
      <w:proofErr w:type="spellEnd"/>
      <w:r w:rsidRPr="00895F72">
        <w:rPr>
          <w:b/>
        </w:rPr>
        <w:t>)</w:t>
      </w:r>
      <w:r w:rsidRPr="00895F72">
        <w:t xml:space="preserve"> or </w:t>
      </w:r>
      <w:proofErr w:type="spellStart"/>
      <w:r w:rsidRPr="00895F72">
        <w:rPr>
          <w:b/>
        </w:rPr>
        <w:t>sdf</w:t>
      </w:r>
      <w:proofErr w:type="spellEnd"/>
      <w:r w:rsidRPr="00895F72">
        <w:rPr>
          <w:b/>
        </w:rPr>
        <w:t>(“chisq”,chi2, df)</w:t>
      </w:r>
      <w:r w:rsidRPr="00895F72">
        <w:t xml:space="preserve"> computes left- or right-tailed probability of </w:t>
      </w:r>
      <w:proofErr w:type="spellStart"/>
      <w:r w:rsidRPr="00895F72">
        <w:t>chisq</w:t>
      </w:r>
      <w:proofErr w:type="spellEnd"/>
      <w:r w:rsidRPr="00895F72">
        <w:t>(</w:t>
      </w:r>
      <w:proofErr w:type="spellStart"/>
      <w:r w:rsidRPr="00895F72">
        <w:t>df</w:t>
      </w:r>
      <w:proofErr w:type="spellEnd"/>
      <w:r w:rsidRPr="00895F72">
        <w:t>) distribution.</w:t>
      </w:r>
    </w:p>
    <w:p w14:paraId="7CDED5D6" w14:textId="77777777" w:rsidR="00895F72" w:rsidRPr="00895F72" w:rsidRDefault="00895F72" w:rsidP="00895F72">
      <w:pPr>
        <w:pStyle w:val="ListParagraph"/>
        <w:numPr>
          <w:ilvl w:val="0"/>
          <w:numId w:val="1"/>
        </w:numPr>
        <w:shd w:val="clear" w:color="auto" w:fill="FFFFFF"/>
        <w:spacing w:line="276" w:lineRule="auto"/>
        <w:jc w:val="both"/>
      </w:pPr>
      <w:proofErr w:type="spellStart"/>
      <w:proofErr w:type="gramStart"/>
      <w:r w:rsidRPr="00895F72">
        <w:rPr>
          <w:b/>
        </w:rPr>
        <w:t>cdf</w:t>
      </w:r>
      <w:proofErr w:type="spellEnd"/>
      <w:r w:rsidRPr="00895F72">
        <w:rPr>
          <w:b/>
        </w:rPr>
        <w:t>(</w:t>
      </w:r>
      <w:proofErr w:type="gramEnd"/>
      <w:r w:rsidRPr="00895F72">
        <w:rPr>
          <w:b/>
        </w:rPr>
        <w:t>“</w:t>
      </w:r>
      <w:proofErr w:type="spellStart"/>
      <w:r>
        <w:rPr>
          <w:b/>
        </w:rPr>
        <w:t>poisson</w:t>
      </w:r>
      <w:proofErr w:type="spellEnd"/>
      <w:r w:rsidRPr="00895F72">
        <w:rPr>
          <w:b/>
        </w:rPr>
        <w:t>”,</w:t>
      </w:r>
      <w:r>
        <w:rPr>
          <w:b/>
        </w:rPr>
        <w:t>x</w:t>
      </w:r>
      <w:r w:rsidRPr="00895F72">
        <w:rPr>
          <w:b/>
        </w:rPr>
        <w:t xml:space="preserve">, </w:t>
      </w:r>
      <w:proofErr w:type="spellStart"/>
      <w:r>
        <w:rPr>
          <w:b/>
        </w:rPr>
        <w:t>meanx</w:t>
      </w:r>
      <w:proofErr w:type="spellEnd"/>
      <w:r w:rsidRPr="00895F72">
        <w:rPr>
          <w:b/>
        </w:rPr>
        <w:t>)</w:t>
      </w:r>
      <w:r w:rsidRPr="00895F72">
        <w:t xml:space="preserve"> or </w:t>
      </w:r>
      <w:proofErr w:type="spellStart"/>
      <w:r w:rsidRPr="00895F72">
        <w:rPr>
          <w:b/>
        </w:rPr>
        <w:t>sdf</w:t>
      </w:r>
      <w:proofErr w:type="spellEnd"/>
      <w:r w:rsidRPr="00895F72">
        <w:rPr>
          <w:b/>
        </w:rPr>
        <w:t>(“</w:t>
      </w:r>
      <w:proofErr w:type="spellStart"/>
      <w:r>
        <w:rPr>
          <w:b/>
        </w:rPr>
        <w:t>poisson</w:t>
      </w:r>
      <w:proofErr w:type="spellEnd"/>
      <w:r w:rsidRPr="00895F72">
        <w:rPr>
          <w:b/>
        </w:rPr>
        <w:t>”,</w:t>
      </w:r>
      <w:r>
        <w:rPr>
          <w:b/>
        </w:rPr>
        <w:t>x</w:t>
      </w:r>
      <w:r w:rsidRPr="00895F72">
        <w:rPr>
          <w:b/>
        </w:rPr>
        <w:t xml:space="preserve">, </w:t>
      </w:r>
      <w:r>
        <w:rPr>
          <w:b/>
        </w:rPr>
        <w:t>means</w:t>
      </w:r>
      <w:r w:rsidRPr="00895F72">
        <w:rPr>
          <w:b/>
        </w:rPr>
        <w:t>)</w:t>
      </w:r>
      <w:r w:rsidRPr="00895F72">
        <w:t xml:space="preserve"> computes left- or right-tailed probability of </w:t>
      </w:r>
      <w:proofErr w:type="spellStart"/>
      <w:r>
        <w:t>poisson</w:t>
      </w:r>
      <w:proofErr w:type="spellEnd"/>
      <w:r w:rsidRPr="00895F72">
        <w:t>(</w:t>
      </w:r>
      <w:proofErr w:type="spellStart"/>
      <w:r>
        <w:t>meanx</w:t>
      </w:r>
      <w:proofErr w:type="spellEnd"/>
      <w:r w:rsidRPr="00895F72">
        <w:t>) distribution.</w:t>
      </w:r>
    </w:p>
    <w:p w14:paraId="0BBE7F3C" w14:textId="77777777" w:rsidR="00884F56" w:rsidRDefault="00884F56" w:rsidP="00884F56">
      <w:pPr>
        <w:shd w:val="clear" w:color="auto" w:fill="FFFFFF"/>
        <w:spacing w:line="276" w:lineRule="auto"/>
        <w:jc w:val="both"/>
        <w:rPr>
          <w:rFonts w:ascii="Helvetica" w:hAnsi="Helvetica"/>
          <w:color w:val="000000"/>
          <w:sz w:val="21"/>
          <w:szCs w:val="21"/>
          <w:shd w:val="clear" w:color="auto" w:fill="FFFFFF"/>
        </w:rPr>
      </w:pPr>
    </w:p>
    <w:p w14:paraId="2623EA74" w14:textId="77777777" w:rsidR="00CD179D" w:rsidRPr="00884F56" w:rsidRDefault="00884F56" w:rsidP="00E23803">
      <w:pPr>
        <w:shd w:val="clear" w:color="auto" w:fill="FFFFFF"/>
        <w:spacing w:line="276" w:lineRule="auto"/>
        <w:jc w:val="both"/>
        <w:rPr>
          <w:rFonts w:ascii="Helvetica" w:hAnsi="Helvetica"/>
          <w:b/>
          <w:color w:val="00B050"/>
          <w:sz w:val="21"/>
          <w:szCs w:val="21"/>
          <w:shd w:val="clear" w:color="auto" w:fill="FFFFFF"/>
        </w:rPr>
      </w:pPr>
      <w:r w:rsidRPr="00884F56">
        <w:rPr>
          <w:rFonts w:ascii="Helvetica" w:hAnsi="Helvetica"/>
          <w:b/>
          <w:color w:val="00B050"/>
          <w:sz w:val="21"/>
          <w:szCs w:val="21"/>
          <w:shd w:val="clear" w:color="auto" w:fill="FFFFFF"/>
        </w:rPr>
        <w:t>*The SDF(y) function returns the probability that a discrete distribution takes value greater than </w:t>
      </w:r>
      <w:r w:rsidRPr="00884F56">
        <w:rPr>
          <w:rStyle w:val="Emphasis"/>
          <w:rFonts w:ascii="Helvetica" w:hAnsi="Helvetica"/>
          <w:b w:val="0"/>
          <w:color w:val="00B050"/>
          <w:sz w:val="21"/>
          <w:szCs w:val="21"/>
          <w:shd w:val="clear" w:color="auto" w:fill="FFFFFF"/>
        </w:rPr>
        <w:t>y</w:t>
      </w:r>
      <w:r w:rsidRPr="00884F56">
        <w:rPr>
          <w:rFonts w:ascii="Helvetica" w:hAnsi="Helvetica"/>
          <w:b/>
          <w:color w:val="00B050"/>
          <w:sz w:val="21"/>
          <w:szCs w:val="21"/>
          <w:shd w:val="clear" w:color="auto" w:fill="FFFFFF"/>
        </w:rPr>
        <w:t xml:space="preserve">. </w:t>
      </w:r>
    </w:p>
    <w:p w14:paraId="4AE62CD2" w14:textId="77777777" w:rsidR="00823D23" w:rsidRDefault="00823D23" w:rsidP="00823D23">
      <w:pPr>
        <w:spacing w:line="276" w:lineRule="auto"/>
        <w:jc w:val="both"/>
        <w:rPr>
          <w:b/>
        </w:rPr>
      </w:pPr>
    </w:p>
    <w:p w14:paraId="7B525578" w14:textId="77777777" w:rsidR="00D000F3" w:rsidRPr="00C53C36" w:rsidRDefault="00D000F3" w:rsidP="00D000F3">
      <w:pPr>
        <w:spacing w:line="276" w:lineRule="auto"/>
        <w:jc w:val="both"/>
        <w:rPr>
          <w:b/>
          <w:color w:val="002060"/>
        </w:rPr>
      </w:pPr>
    </w:p>
    <w:p w14:paraId="20A5CCFD" w14:textId="77777777" w:rsidR="00D000F3" w:rsidRPr="00A231AF" w:rsidRDefault="00D000F3" w:rsidP="00D000F3">
      <w:pPr>
        <w:pStyle w:val="Title"/>
        <w:shd w:val="clear" w:color="auto" w:fill="C2D69B" w:themeFill="accent3" w:themeFillTint="99"/>
        <w:spacing w:line="276" w:lineRule="auto"/>
        <w:rPr>
          <w:rFonts w:ascii="Times New Roman" w:hAnsi="Times New Roman" w:cs="Times New Roman"/>
          <w:b/>
          <w:sz w:val="28"/>
          <w:szCs w:val="28"/>
        </w:rPr>
      </w:pPr>
      <w:r w:rsidRPr="00A231AF">
        <w:rPr>
          <w:rFonts w:ascii="Times New Roman" w:hAnsi="Times New Roman" w:cs="Times New Roman"/>
          <w:b/>
          <w:sz w:val="28"/>
          <w:szCs w:val="28"/>
        </w:rPr>
        <w:t>Section 7.5: Relation between hypothesis testing and CI</w:t>
      </w:r>
    </w:p>
    <w:p w14:paraId="13B5CB12" w14:textId="77777777" w:rsidR="00D000F3" w:rsidRDefault="00D000F3" w:rsidP="00D000F3">
      <w:pPr>
        <w:pStyle w:val="ListParagraph"/>
        <w:numPr>
          <w:ilvl w:val="0"/>
          <w:numId w:val="13"/>
        </w:numPr>
        <w:spacing w:line="276" w:lineRule="auto"/>
        <w:jc w:val="both"/>
      </w:pPr>
      <w:r w:rsidRPr="00C53C36">
        <w:t xml:space="preserve">Reject a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Pr="00C53C36">
        <w:t xml:space="preserve"> at significance level </w:t>
      </w:r>
      <m:oMath>
        <m:r>
          <w:rPr>
            <w:rFonts w:ascii="Cambria Math" w:hAnsi="Cambria Math"/>
          </w:rPr>
          <m:t>α</m:t>
        </m:r>
      </m:oMath>
      <w:r w:rsidRPr="00C53C36">
        <w:t xml:space="preserve"> if </w:t>
      </w: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m:t>
        </m:r>
      </m:oMath>
      <w:r w:rsidRPr="00C53C36">
        <w:t xml:space="preserve"> CI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Pr="00C53C36">
        <w:t xml:space="preserve">] does not contain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otherwise accept th</w:t>
      </w:r>
      <w:r w:rsidRPr="00C53C36">
        <w:t>e null hypothesis</w:t>
      </w:r>
      <w:r>
        <w:t>.</w:t>
      </w:r>
    </w:p>
    <w:p w14:paraId="403C3E1E" w14:textId="77777777" w:rsidR="00D000F3" w:rsidRDefault="00D000F3" w:rsidP="00D000F3">
      <w:pPr>
        <w:pStyle w:val="ListParagraph"/>
        <w:numPr>
          <w:ilvl w:val="0"/>
          <w:numId w:val="13"/>
        </w:numPr>
        <w:spacing w:line="276" w:lineRule="auto"/>
        <w:jc w:val="both"/>
      </w:pPr>
      <w:r>
        <w:t xml:space="preserve">Similar, approaches apply to test for any parameter. (See page </w:t>
      </w:r>
    </w:p>
    <w:p w14:paraId="6227D0CD" w14:textId="77777777" w:rsidR="00D000F3" w:rsidRPr="00037903" w:rsidRDefault="00D000F3" w:rsidP="00823D23">
      <w:pPr>
        <w:spacing w:line="276" w:lineRule="auto"/>
        <w:jc w:val="both"/>
      </w:pPr>
      <w:r w:rsidRPr="00037903">
        <w:rPr>
          <w:highlight w:val="yellow"/>
        </w:rPr>
        <w:t>See section 7.5 for details.</w:t>
      </w:r>
    </w:p>
    <w:p w14:paraId="2C822263" w14:textId="77777777" w:rsidR="00D000F3" w:rsidRDefault="00D000F3" w:rsidP="00823D23">
      <w:pPr>
        <w:spacing w:line="276" w:lineRule="auto"/>
        <w:jc w:val="both"/>
        <w:rPr>
          <w:b/>
        </w:rPr>
      </w:pPr>
    </w:p>
    <w:p w14:paraId="176E089C" w14:textId="77777777" w:rsidR="00823D23" w:rsidRPr="00823D23" w:rsidRDefault="00823D23" w:rsidP="00823D23">
      <w:pPr>
        <w:shd w:val="clear" w:color="auto" w:fill="C2D69B" w:themeFill="accent3" w:themeFillTint="99"/>
        <w:spacing w:line="276" w:lineRule="auto"/>
        <w:jc w:val="both"/>
        <w:rPr>
          <w:b/>
          <w:sz w:val="28"/>
          <w:szCs w:val="28"/>
        </w:rPr>
      </w:pPr>
      <w:r w:rsidRPr="00823D23">
        <w:rPr>
          <w:b/>
          <w:sz w:val="28"/>
          <w:szCs w:val="28"/>
        </w:rPr>
        <w:t xml:space="preserve">SAS Implementation </w:t>
      </w:r>
      <w:r w:rsidR="00D000F3">
        <w:rPr>
          <w:b/>
          <w:sz w:val="28"/>
          <w:szCs w:val="28"/>
        </w:rPr>
        <w:t xml:space="preserve">for TOH using CIs </w:t>
      </w:r>
      <w:r w:rsidRPr="00823D23">
        <w:rPr>
          <w:b/>
          <w:sz w:val="28"/>
          <w:szCs w:val="28"/>
        </w:rPr>
        <w:t>given a dataset</w:t>
      </w:r>
    </w:p>
    <w:p w14:paraId="734CF793" w14:textId="77777777" w:rsidR="00823D23" w:rsidRDefault="00823D23" w:rsidP="00823D23">
      <w:pPr>
        <w:spacing w:line="276" w:lineRule="auto"/>
        <w:jc w:val="both"/>
        <w:rPr>
          <w:b/>
        </w:rPr>
      </w:pPr>
    </w:p>
    <w:p w14:paraId="6AC2B75D" w14:textId="77777777" w:rsidR="00823D23" w:rsidRDefault="00DA5401" w:rsidP="00823D23">
      <w:pPr>
        <w:spacing w:line="276" w:lineRule="auto"/>
        <w:jc w:val="both"/>
      </w:pPr>
      <w:r w:rsidRPr="005267B8">
        <w:t>SAS</w:t>
      </w:r>
      <w:r w:rsidR="00823D23" w:rsidRPr="005267B8">
        <w:t xml:space="preserve"> proc univariate</w:t>
      </w:r>
      <w:r w:rsidRPr="005267B8">
        <w:t xml:space="preserve"> can be used for implementing </w:t>
      </w:r>
      <w:r w:rsidR="001A0FD1">
        <w:t xml:space="preserve">tests of mean, variance and standard deviation via </w:t>
      </w:r>
      <w:r w:rsidR="009131BD">
        <w:t xml:space="preserve">confidence interval estimates. It follows from the fact that if confidence interval of any parameter captures the hypothesized value specified in the null statement, then the test is insignificant, i.e., we fail to reject the null hypothesis. </w:t>
      </w:r>
    </w:p>
    <w:p w14:paraId="4B015974" w14:textId="77777777" w:rsidR="005267B8" w:rsidRPr="005267B8" w:rsidRDefault="005267B8" w:rsidP="00823D23">
      <w:pPr>
        <w:spacing w:line="276" w:lineRule="auto"/>
        <w:jc w:val="both"/>
      </w:pPr>
    </w:p>
    <w:p w14:paraId="0DD19BD9" w14:textId="77777777" w:rsidR="00BA3D9C" w:rsidRPr="00D000F3" w:rsidRDefault="00BA3D9C" w:rsidP="00BA3D9C">
      <w:pPr>
        <w:shd w:val="clear" w:color="auto" w:fill="B8CCE4" w:themeFill="accent1" w:themeFillTint="66"/>
        <w:spacing w:line="276" w:lineRule="auto"/>
        <w:jc w:val="both"/>
        <w:rPr>
          <w:b/>
        </w:rPr>
      </w:pPr>
      <w:r w:rsidRPr="00D000F3">
        <w:rPr>
          <w:b/>
        </w:rPr>
        <w:t>Example 7.</w:t>
      </w:r>
      <w:r w:rsidR="005267B8" w:rsidRPr="00D000F3">
        <w:rPr>
          <w:b/>
        </w:rPr>
        <w:t>7</w:t>
      </w:r>
      <w:r w:rsidRPr="00D000F3">
        <w:rPr>
          <w:b/>
        </w:rPr>
        <w:t xml:space="preserve"> (Act </w:t>
      </w:r>
      <w:r w:rsidR="00550067">
        <w:rPr>
          <w:b/>
        </w:rPr>
        <w:t>7</w:t>
      </w:r>
      <w:r w:rsidRPr="00D000F3">
        <w:rPr>
          <w:b/>
        </w:rPr>
        <w:t>.</w:t>
      </w:r>
      <w:r w:rsidR="0001757D">
        <w:rPr>
          <w:b/>
        </w:rPr>
        <w:t>4</w:t>
      </w:r>
      <w:r w:rsidRPr="00D000F3">
        <w:rPr>
          <w:b/>
        </w:rPr>
        <w:t>)</w:t>
      </w:r>
    </w:p>
    <w:p w14:paraId="3D548C1B" w14:textId="77777777" w:rsidR="00BA3D9C" w:rsidRPr="00C53C36" w:rsidRDefault="00BA3D9C" w:rsidP="00BA3D9C">
      <w:pPr>
        <w:shd w:val="clear" w:color="auto" w:fill="FFFFFF"/>
        <w:spacing w:after="240" w:line="276" w:lineRule="auto"/>
        <w:jc w:val="both"/>
        <w:rPr>
          <w:color w:val="000000" w:themeColor="text1"/>
        </w:rPr>
      </w:pPr>
      <w:r w:rsidRPr="00C53C36">
        <w:rPr>
          <w:color w:val="000000" w:themeColor="text1"/>
        </w:rPr>
        <w:t xml:space="preserve">Given a sample of males with their ages, in years, rounded to the nearest integer, </w:t>
      </w:r>
      <w:r>
        <w:rPr>
          <w:color w:val="000000" w:themeColor="text1"/>
        </w:rPr>
        <w:t>at</w:t>
      </w:r>
      <w:r w:rsidRPr="00C53C36">
        <w:rPr>
          <w:color w:val="000000" w:themeColor="text1"/>
        </w:rPr>
        <w:t xml:space="preserve"> </w:t>
      </w:r>
      <w:r>
        <w:rPr>
          <w:color w:val="000000" w:themeColor="text1"/>
        </w:rPr>
        <w:t xml:space="preserve">the </w:t>
      </w:r>
      <w:r w:rsidRPr="00C53C36">
        <w:rPr>
          <w:color w:val="000000" w:themeColor="text1"/>
        </w:rPr>
        <w:t>diagnosis of diabetes in a health care center</w:t>
      </w:r>
      <w:r w:rsidR="005267B8">
        <w:rPr>
          <w:color w:val="000000" w:themeColor="text1"/>
        </w:rPr>
        <w:t xml:space="preserve"> for a specified ethnic group of people</w:t>
      </w:r>
      <w:r w:rsidRPr="00C53C36">
        <w:rPr>
          <w:color w:val="000000" w:themeColor="text1"/>
        </w:rPr>
        <w:t xml:space="preserve">. </w:t>
      </w:r>
    </w:p>
    <w:p w14:paraId="6F8FAB17" w14:textId="77777777" w:rsidR="005267B8" w:rsidRPr="005267B8" w:rsidRDefault="005267B8" w:rsidP="001F7E14">
      <w:pPr>
        <w:shd w:val="clear" w:color="auto" w:fill="FFFFFF"/>
        <w:spacing w:after="240" w:line="276" w:lineRule="auto"/>
        <w:jc w:val="center"/>
        <w:rPr>
          <w:color w:val="000000" w:themeColor="text1"/>
        </w:rPr>
      </w:pPr>
      <w:r w:rsidRPr="005267B8">
        <w:rPr>
          <w:color w:val="000000" w:themeColor="text1"/>
        </w:rPr>
        <w:t>39 29 41 41 42 49 40 33 37 40 39 38 45 43 37</w:t>
      </w:r>
    </w:p>
    <w:p w14:paraId="75A395E7" w14:textId="77777777" w:rsidR="00BA3D9C" w:rsidRPr="00C53C36" w:rsidRDefault="00BA3D9C" w:rsidP="00BA3D9C">
      <w:pPr>
        <w:shd w:val="clear" w:color="auto" w:fill="FFFFFF"/>
        <w:spacing w:after="240" w:line="276" w:lineRule="auto"/>
        <w:jc w:val="both"/>
        <w:rPr>
          <w:color w:val="000000" w:themeColor="text1"/>
        </w:rPr>
      </w:pPr>
      <w:r w:rsidRPr="00C53C36">
        <w:rPr>
          <w:color w:val="000000" w:themeColor="text1"/>
        </w:rPr>
        <w:t xml:space="preserve">Assume that the age of diagnosis of diabetes of males </w:t>
      </w:r>
      <w:r w:rsidR="005267B8">
        <w:rPr>
          <w:color w:val="000000" w:themeColor="text1"/>
        </w:rPr>
        <w:t>in the population f</w:t>
      </w:r>
      <w:r w:rsidRPr="00C53C36">
        <w:rPr>
          <w:color w:val="000000" w:themeColor="text1"/>
        </w:rPr>
        <w:t xml:space="preserve">ollows a normal distribution with unknown mean and </w:t>
      </w:r>
      <w:r w:rsidR="005267B8">
        <w:rPr>
          <w:color w:val="000000" w:themeColor="text1"/>
        </w:rPr>
        <w:t xml:space="preserve">unknown </w:t>
      </w:r>
      <w:r w:rsidRPr="00C53C36">
        <w:rPr>
          <w:color w:val="000000" w:themeColor="text1"/>
        </w:rPr>
        <w:t>standard deviation</w:t>
      </w:r>
      <w:r w:rsidR="005267B8">
        <w:rPr>
          <w:color w:val="000000" w:themeColor="text1"/>
        </w:rPr>
        <w:t>.</w:t>
      </w:r>
      <w:r w:rsidRPr="00C53C36">
        <w:rPr>
          <w:color w:val="000000" w:themeColor="text1"/>
        </w:rPr>
        <w:t xml:space="preserve"> A </w:t>
      </w:r>
      <w:r w:rsidR="005267B8" w:rsidRPr="00C53C36">
        <w:rPr>
          <w:color w:val="000000" w:themeColor="text1"/>
        </w:rPr>
        <w:t>previous study</w:t>
      </w:r>
      <w:r w:rsidRPr="00C53C36">
        <w:rPr>
          <w:color w:val="000000" w:themeColor="text1"/>
        </w:rPr>
        <w:t xml:space="preserve"> concluded that the mean age, </w:t>
      </w:r>
      <m:oMath>
        <m:r>
          <w:rPr>
            <w:rFonts w:ascii="Cambria Math" w:hAnsi="Cambria Math"/>
            <w:color w:val="000000" w:themeColor="text1"/>
          </w:rPr>
          <m:t>μ</m:t>
        </m:r>
      </m:oMath>
      <w:r w:rsidRPr="00C53C36">
        <w:rPr>
          <w:color w:val="000000" w:themeColor="text1"/>
        </w:rPr>
        <w:t xml:space="preserve">, of diagnosis of diabetes is </w:t>
      </w:r>
      <w:r w:rsidR="005267B8">
        <w:rPr>
          <w:color w:val="000000" w:themeColor="text1"/>
        </w:rPr>
        <w:t>39</w:t>
      </w:r>
      <w:r w:rsidRPr="00C53C36">
        <w:rPr>
          <w:color w:val="000000" w:themeColor="text1"/>
        </w:rPr>
        <w:t xml:space="preserve"> years. Does the sample provide any evidence to believe that the mean </w:t>
      </w:r>
      <w:r w:rsidR="005416FC">
        <w:rPr>
          <w:color w:val="000000" w:themeColor="text1"/>
        </w:rPr>
        <w:t xml:space="preserve">age </w:t>
      </w:r>
      <w:r w:rsidR="005267B8">
        <w:rPr>
          <w:color w:val="000000" w:themeColor="text1"/>
        </w:rPr>
        <w:t>of diagnosis of diabetes is indeed</w:t>
      </w:r>
      <w:r w:rsidRPr="00C53C36">
        <w:rPr>
          <w:color w:val="000000" w:themeColor="text1"/>
        </w:rPr>
        <w:t xml:space="preserve"> 30 years? Answer </w:t>
      </w:r>
      <w:r w:rsidR="005416FC">
        <w:rPr>
          <w:color w:val="000000" w:themeColor="text1"/>
        </w:rPr>
        <w:t>the following questions in regard to the test.</w:t>
      </w:r>
    </w:p>
    <w:p w14:paraId="1FBAA533" w14:textId="77777777" w:rsidR="00BA3D9C" w:rsidRDefault="00955EAB" w:rsidP="0030536C">
      <w:pPr>
        <w:pStyle w:val="ListParagraph"/>
        <w:numPr>
          <w:ilvl w:val="0"/>
          <w:numId w:val="32"/>
        </w:numPr>
        <w:spacing w:line="276" w:lineRule="auto"/>
        <w:jc w:val="both"/>
        <w:rPr>
          <w:color w:val="000000" w:themeColor="text1"/>
        </w:rPr>
      </w:pPr>
      <w:r>
        <w:rPr>
          <w:color w:val="000000" w:themeColor="text1"/>
        </w:rPr>
        <w:t xml:space="preserve">We wish to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:μ=39</m:t>
        </m:r>
      </m:oMath>
      <w:r>
        <w:t xml:space="preserve">. </w:t>
      </w:r>
      <w:r w:rsidR="009131BD">
        <w:t xml:space="preserve"> Construct a 95% confidence interval for </w:t>
      </w:r>
      <m:oMath>
        <m:r>
          <w:rPr>
            <w:rFonts w:ascii="Cambria Math" w:hAnsi="Cambria Math"/>
          </w:rPr>
          <m:t>μ</m:t>
        </m:r>
      </m:oMath>
      <w:r w:rsidR="009131BD">
        <w:t xml:space="preserve"> and make a conclusion about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:μ=39</m:t>
        </m:r>
      </m:oMath>
      <w:r w:rsidR="009131BD">
        <w:t xml:space="preserve"> against the two-sided alternative at significance level </w:t>
      </w:r>
      <m:oMath>
        <m:r>
          <w:rPr>
            <w:rFonts w:ascii="Cambria Math" w:hAnsi="Cambria Math"/>
          </w:rPr>
          <m:t>α=0.05</m:t>
        </m:r>
      </m:oMath>
      <w:r w:rsidR="00BA3D9C" w:rsidRPr="0030536C">
        <w:rPr>
          <w:color w:val="000000" w:themeColor="text1"/>
        </w:rPr>
        <w:t>.</w:t>
      </w:r>
      <w:r w:rsidR="009131BD">
        <w:rPr>
          <w:color w:val="000000" w:themeColor="text1"/>
        </w:rPr>
        <w:t xml:space="preserve"> What confidence interval have you used and why?</w:t>
      </w:r>
    </w:p>
    <w:p w14:paraId="566046C1" w14:textId="77777777" w:rsidR="00955EAB" w:rsidRPr="00C53C36" w:rsidRDefault="00955EAB" w:rsidP="0030536C">
      <w:pPr>
        <w:pStyle w:val="ListParagraph"/>
        <w:numPr>
          <w:ilvl w:val="0"/>
          <w:numId w:val="32"/>
        </w:numPr>
        <w:spacing w:line="276" w:lineRule="auto"/>
        <w:jc w:val="both"/>
      </w:pPr>
      <w:r>
        <w:t xml:space="preserve">Find the 95% confidence interval for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Pr="00955EAB">
        <w:t>and</w:t>
      </w:r>
      <m:oMath>
        <m:r>
          <w:rPr>
            <w:rFonts w:ascii="Cambria Math" w:hAnsi="Cambria Math"/>
          </w:rPr>
          <m:t xml:space="preserve"> σ. </m:t>
        </m:r>
      </m:oMath>
      <w:r w:rsidRPr="00955EAB">
        <w:t>What</w:t>
      </w:r>
      <w:r>
        <w:t xml:space="preserve"> conclusion can you make in regard to the hypotheses</w:t>
      </w:r>
      <m:oMath>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=25</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:σ=5</m:t>
        </m:r>
      </m:oMath>
      <w:r>
        <w:t xml:space="preserve"> on the basis of your 95% confidence interval against the two-sided alternative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≠25</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:σ≠5</m:t>
        </m:r>
      </m:oMath>
      <w:r>
        <w:t>?</w:t>
      </w:r>
    </w:p>
    <w:p w14:paraId="468740EA" w14:textId="77777777" w:rsidR="00BA3D9C" w:rsidRDefault="00BA3D9C" w:rsidP="00BA3D9C">
      <w:pPr>
        <w:spacing w:line="276" w:lineRule="auto"/>
        <w:jc w:val="both"/>
        <w:rPr>
          <w:b/>
          <w:color w:val="002060"/>
        </w:rPr>
      </w:pPr>
      <w:r w:rsidRPr="00C53C36">
        <w:rPr>
          <w:b/>
          <w:color w:val="002060"/>
        </w:rPr>
        <w:t>Solution</w:t>
      </w:r>
    </w:p>
    <w:p w14:paraId="4DD232F0"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color w:val="000000"/>
          <w:sz w:val="20"/>
          <w:szCs w:val="20"/>
          <w:shd w:val="clear" w:color="auto" w:fill="FFFFFF"/>
        </w:rPr>
        <w:t xml:space="preserve"> exp7;</w:t>
      </w:r>
    </w:p>
    <w:p w14:paraId="13F90A8A"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color w:val="000000"/>
          <w:sz w:val="20"/>
          <w:szCs w:val="20"/>
          <w:shd w:val="clear" w:color="auto" w:fill="FFFFFF"/>
        </w:rPr>
        <w:t xml:space="preserve"> age @@;</w:t>
      </w:r>
    </w:p>
    <w:p w14:paraId="54161272"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Cards</w:t>
      </w:r>
      <w:r>
        <w:rPr>
          <w:rFonts w:ascii="Courier New" w:eastAsiaTheme="minorHAnsi" w:hAnsi="Courier New" w:cs="Courier New"/>
          <w:color w:val="000000"/>
          <w:sz w:val="20"/>
          <w:szCs w:val="20"/>
          <w:shd w:val="clear" w:color="auto" w:fill="FFFFFF"/>
        </w:rPr>
        <w:t>;</w:t>
      </w:r>
    </w:p>
    <w:p w14:paraId="6DCE6FBC"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39 29 41 41 42 49 40 33 37 40 39 38 45 43 37</w:t>
      </w:r>
    </w:p>
    <w:p w14:paraId="23A174B6"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w:t>
      </w:r>
    </w:p>
    <w:p w14:paraId="040735E0"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23AA77FE"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p>
    <w:p w14:paraId="5DCA05CA"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"CIs for mean, variance and std towards TOH"</w:t>
      </w:r>
      <w:r>
        <w:rPr>
          <w:rFonts w:ascii="Courier New" w:eastAsiaTheme="minorHAnsi" w:hAnsi="Courier New" w:cs="Courier New"/>
          <w:color w:val="000000"/>
          <w:sz w:val="20"/>
          <w:szCs w:val="20"/>
          <w:shd w:val="clear" w:color="auto" w:fill="FFFFFF"/>
        </w:rPr>
        <w:t>;</w:t>
      </w:r>
    </w:p>
    <w:p w14:paraId="2A4D1144"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exp7 </w:t>
      </w:r>
      <w:proofErr w:type="spellStart"/>
      <w:r>
        <w:rPr>
          <w:rFonts w:ascii="Courier New" w:eastAsiaTheme="minorHAnsi" w:hAnsi="Courier New" w:cs="Courier New"/>
          <w:color w:val="0000FF"/>
          <w:sz w:val="20"/>
          <w:szCs w:val="20"/>
          <w:shd w:val="clear" w:color="auto" w:fill="FFFFFF"/>
        </w:rPr>
        <w:t>cibasic</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alpha</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0.05</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mu0</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39</w:t>
      </w:r>
      <w:r>
        <w:rPr>
          <w:rFonts w:ascii="Courier New" w:eastAsiaTheme="minorHAnsi" w:hAnsi="Courier New" w:cs="Courier New"/>
          <w:color w:val="000000"/>
          <w:sz w:val="20"/>
          <w:szCs w:val="20"/>
          <w:shd w:val="clear" w:color="auto" w:fill="FFFFFF"/>
        </w:rPr>
        <w:t>;</w:t>
      </w:r>
    </w:p>
    <w:p w14:paraId="699C3358"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ods</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select</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BasicIntervals</w:t>
      </w:r>
      <w:proofErr w:type="spellEnd"/>
      <w:r>
        <w:rPr>
          <w:rFonts w:ascii="Courier New" w:eastAsiaTheme="minorHAnsi" w:hAnsi="Courier New" w:cs="Courier New"/>
          <w:color w:val="000000"/>
          <w:sz w:val="20"/>
          <w:szCs w:val="20"/>
          <w:shd w:val="clear" w:color="auto" w:fill="FFFFFF"/>
        </w:rPr>
        <w:t>;</w:t>
      </w:r>
    </w:p>
    <w:p w14:paraId="286AA869"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age;</w:t>
      </w:r>
    </w:p>
    <w:p w14:paraId="1ECB9E23" w14:textId="77777777" w:rsidR="00F74E82" w:rsidRDefault="00F74E82" w:rsidP="00F74E8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"CIs for mean, variance and std towards TOH"</w:t>
      </w:r>
      <w:r>
        <w:rPr>
          <w:rFonts w:ascii="Courier New" w:eastAsiaTheme="minorHAnsi" w:hAnsi="Courier New" w:cs="Courier New"/>
          <w:color w:val="000000"/>
          <w:sz w:val="20"/>
          <w:szCs w:val="20"/>
          <w:shd w:val="clear" w:color="auto" w:fill="FFFFFF"/>
        </w:rPr>
        <w:t>;</w:t>
      </w:r>
    </w:p>
    <w:p w14:paraId="047E5DF7" w14:textId="77777777" w:rsidR="00F74E82" w:rsidRDefault="00F74E82" w:rsidP="00F74E82">
      <w:pPr>
        <w:spacing w:line="276" w:lineRule="auto"/>
        <w:jc w:val="both"/>
        <w:rPr>
          <w:b/>
          <w:color w:val="002060"/>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7EE77783" w14:textId="77777777" w:rsidR="009131BD" w:rsidRDefault="009131BD" w:rsidP="00823D23">
      <w:pPr>
        <w:spacing w:line="276" w:lineRule="auto"/>
      </w:pPr>
    </w:p>
    <w:tbl>
      <w:tblPr>
        <w:tblW w:w="5000" w:type="pct"/>
        <w:tblCellSpacing w:w="5" w:type="dxa"/>
        <w:tblBorders>
          <w:top w:val="single" w:sz="2" w:space="0" w:color="000000"/>
          <w:left w:val="single" w:sz="2" w:space="0" w:color="000000"/>
          <w:bottom w:val="single" w:sz="2" w:space="0" w:color="000000"/>
          <w:right w:val="single" w:sz="2" w:space="0" w:color="000000"/>
        </w:tblBorders>
        <w:shd w:val="clear" w:color="auto" w:fill="FAFBFE"/>
        <w:tblCellMar>
          <w:top w:w="10" w:type="dxa"/>
          <w:left w:w="10" w:type="dxa"/>
          <w:bottom w:w="10" w:type="dxa"/>
          <w:right w:w="10" w:type="dxa"/>
        </w:tblCellMar>
        <w:tblLook w:val="04A0" w:firstRow="1" w:lastRow="0" w:firstColumn="1" w:lastColumn="0" w:noHBand="0" w:noVBand="1"/>
        <w:tblDescription w:val="Page Layout"/>
      </w:tblPr>
      <w:tblGrid>
        <w:gridCol w:w="9354"/>
      </w:tblGrid>
      <w:tr w:rsidR="009131BD" w:rsidRPr="009131BD" w14:paraId="1BE25C53" w14:textId="77777777" w:rsidTr="009131BD">
        <w:trPr>
          <w:tblCellSpacing w:w="5" w:type="dxa"/>
        </w:trPr>
        <w:tc>
          <w:tcPr>
            <w:tcW w:w="0" w:type="auto"/>
            <w:shd w:val="clear" w:color="auto" w:fill="FAFBFE"/>
            <w:hideMark/>
          </w:tcPr>
          <w:p w14:paraId="10E0D1EE" w14:textId="77777777" w:rsidR="009131BD" w:rsidRPr="009131BD" w:rsidRDefault="009131BD" w:rsidP="009131BD">
            <w:pPr>
              <w:jc w:val="center"/>
              <w:rPr>
                <w:rFonts w:ascii="Arial" w:hAnsi="Arial" w:cs="Arial"/>
                <w:color w:val="000000"/>
                <w:sz w:val="20"/>
                <w:szCs w:val="20"/>
              </w:rPr>
            </w:pPr>
            <w:r w:rsidRPr="009131BD">
              <w:rPr>
                <w:rFonts w:ascii="Arial" w:hAnsi="Arial" w:cs="Arial"/>
                <w:color w:val="000000"/>
                <w:sz w:val="20"/>
                <w:szCs w:val="20"/>
              </w:rPr>
              <w:t>CIs for mean, variance and std towards TOH</w:t>
            </w:r>
          </w:p>
        </w:tc>
      </w:tr>
    </w:tbl>
    <w:p w14:paraId="55FC8CDB"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color w:val="000000"/>
          <w:sz w:val="20"/>
          <w:szCs w:val="20"/>
        </w:rPr>
      </w:pPr>
      <w:r w:rsidRPr="009131BD">
        <w:rPr>
          <w:rFonts w:ascii="Arial" w:hAnsi="Arial" w:cs="Arial"/>
          <w:color w:val="000000"/>
          <w:sz w:val="20"/>
          <w:szCs w:val="20"/>
        </w:rPr>
        <w:t>Variable: 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Univariate: Basic Confidence Limits"/>
      </w:tblPr>
      <w:tblGrid>
        <w:gridCol w:w="1587"/>
        <w:gridCol w:w="1069"/>
        <w:gridCol w:w="1264"/>
        <w:gridCol w:w="1264"/>
      </w:tblGrid>
      <w:tr w:rsidR="009131BD" w:rsidRPr="009131BD" w14:paraId="2D1CE155" w14:textId="77777777" w:rsidTr="00F74E82">
        <w:trPr>
          <w:tblHeader/>
          <w:jc w:val="center"/>
        </w:trPr>
        <w:tc>
          <w:tcPr>
            <w:tcW w:w="0" w:type="auto"/>
            <w:gridSpan w:val="4"/>
            <w:hideMark/>
          </w:tcPr>
          <w:p w14:paraId="54B489F2"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9131BD">
              <w:rPr>
                <w:b/>
                <w:bCs/>
              </w:rPr>
              <w:t>Basic Confidence Limits Assuming Normality</w:t>
            </w:r>
          </w:p>
        </w:tc>
      </w:tr>
      <w:tr w:rsidR="009131BD" w:rsidRPr="009131BD" w14:paraId="66D51940" w14:textId="77777777" w:rsidTr="00F74E82">
        <w:trPr>
          <w:tblHeader/>
          <w:jc w:val="center"/>
        </w:trPr>
        <w:tc>
          <w:tcPr>
            <w:tcW w:w="0" w:type="auto"/>
            <w:hideMark/>
          </w:tcPr>
          <w:p w14:paraId="47FD3A3E"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131BD">
              <w:rPr>
                <w:b/>
                <w:bCs/>
              </w:rPr>
              <w:t>Parameter</w:t>
            </w:r>
          </w:p>
        </w:tc>
        <w:tc>
          <w:tcPr>
            <w:tcW w:w="0" w:type="auto"/>
            <w:hideMark/>
          </w:tcPr>
          <w:p w14:paraId="58B0377C"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b/>
                <w:bCs/>
              </w:rPr>
            </w:pPr>
            <w:r w:rsidRPr="009131BD">
              <w:rPr>
                <w:b/>
                <w:bCs/>
              </w:rPr>
              <w:t>Estimate</w:t>
            </w:r>
          </w:p>
        </w:tc>
        <w:tc>
          <w:tcPr>
            <w:tcW w:w="0" w:type="auto"/>
            <w:gridSpan w:val="2"/>
            <w:hideMark/>
          </w:tcPr>
          <w:p w14:paraId="7B4D7D84"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9131BD">
              <w:rPr>
                <w:b/>
                <w:bCs/>
              </w:rPr>
              <w:t>95% Confidence Limits</w:t>
            </w:r>
          </w:p>
        </w:tc>
      </w:tr>
      <w:tr w:rsidR="009131BD" w:rsidRPr="009131BD" w14:paraId="7A9677E1" w14:textId="77777777" w:rsidTr="00F74E82">
        <w:trPr>
          <w:jc w:val="center"/>
        </w:trPr>
        <w:tc>
          <w:tcPr>
            <w:tcW w:w="0" w:type="auto"/>
            <w:hideMark/>
          </w:tcPr>
          <w:p w14:paraId="1836A676"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131BD">
              <w:rPr>
                <w:b/>
                <w:bCs/>
              </w:rPr>
              <w:t>Mean</w:t>
            </w:r>
          </w:p>
        </w:tc>
        <w:tc>
          <w:tcPr>
            <w:tcW w:w="0" w:type="auto"/>
            <w:hideMark/>
          </w:tcPr>
          <w:p w14:paraId="039CBA2A"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39.53333</w:t>
            </w:r>
          </w:p>
        </w:tc>
        <w:tc>
          <w:tcPr>
            <w:tcW w:w="0" w:type="auto"/>
            <w:hideMark/>
          </w:tcPr>
          <w:p w14:paraId="2E9E80B3"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36.92017</w:t>
            </w:r>
          </w:p>
        </w:tc>
        <w:tc>
          <w:tcPr>
            <w:tcW w:w="0" w:type="auto"/>
            <w:hideMark/>
          </w:tcPr>
          <w:p w14:paraId="11BC29A6"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42.14649</w:t>
            </w:r>
          </w:p>
        </w:tc>
      </w:tr>
      <w:tr w:rsidR="009131BD" w:rsidRPr="009131BD" w14:paraId="4B608D94" w14:textId="77777777" w:rsidTr="00F74E82">
        <w:trPr>
          <w:jc w:val="center"/>
        </w:trPr>
        <w:tc>
          <w:tcPr>
            <w:tcW w:w="0" w:type="auto"/>
            <w:hideMark/>
          </w:tcPr>
          <w:p w14:paraId="7981E3E0"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131BD">
              <w:rPr>
                <w:b/>
                <w:bCs/>
              </w:rPr>
              <w:t>Std Deviation</w:t>
            </w:r>
          </w:p>
        </w:tc>
        <w:tc>
          <w:tcPr>
            <w:tcW w:w="0" w:type="auto"/>
            <w:hideMark/>
          </w:tcPr>
          <w:p w14:paraId="0710135F"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4.71876</w:t>
            </w:r>
          </w:p>
        </w:tc>
        <w:tc>
          <w:tcPr>
            <w:tcW w:w="0" w:type="auto"/>
            <w:hideMark/>
          </w:tcPr>
          <w:p w14:paraId="0EC3D4E5"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3.45473</w:t>
            </w:r>
          </w:p>
        </w:tc>
        <w:tc>
          <w:tcPr>
            <w:tcW w:w="0" w:type="auto"/>
            <w:hideMark/>
          </w:tcPr>
          <w:p w14:paraId="09CAFD35"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7.44195</w:t>
            </w:r>
          </w:p>
        </w:tc>
      </w:tr>
      <w:tr w:rsidR="009131BD" w:rsidRPr="009131BD" w14:paraId="4D21F950" w14:textId="77777777" w:rsidTr="00F74E82">
        <w:trPr>
          <w:jc w:val="center"/>
        </w:trPr>
        <w:tc>
          <w:tcPr>
            <w:tcW w:w="0" w:type="auto"/>
            <w:hideMark/>
          </w:tcPr>
          <w:p w14:paraId="522450DD"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131BD">
              <w:rPr>
                <w:b/>
                <w:bCs/>
              </w:rPr>
              <w:t>Variance</w:t>
            </w:r>
          </w:p>
        </w:tc>
        <w:tc>
          <w:tcPr>
            <w:tcW w:w="0" w:type="auto"/>
            <w:hideMark/>
          </w:tcPr>
          <w:p w14:paraId="563F0FEA"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22.26667</w:t>
            </w:r>
          </w:p>
        </w:tc>
        <w:tc>
          <w:tcPr>
            <w:tcW w:w="0" w:type="auto"/>
            <w:hideMark/>
          </w:tcPr>
          <w:p w14:paraId="4C5277D9"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11.93514</w:t>
            </w:r>
          </w:p>
        </w:tc>
        <w:tc>
          <w:tcPr>
            <w:tcW w:w="0" w:type="auto"/>
            <w:hideMark/>
          </w:tcPr>
          <w:p w14:paraId="12CC92A2" w14:textId="77777777" w:rsidR="009131BD" w:rsidRPr="009131BD" w:rsidRDefault="009131BD" w:rsidP="009131BD">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rsidRPr="009131BD">
              <w:t>55.38257</w:t>
            </w:r>
          </w:p>
        </w:tc>
      </w:tr>
    </w:tbl>
    <w:p w14:paraId="2B664F33" w14:textId="77777777" w:rsidR="009131BD" w:rsidRDefault="009131BD" w:rsidP="00823D23">
      <w:pPr>
        <w:spacing w:line="276" w:lineRule="auto"/>
      </w:pPr>
    </w:p>
    <w:p w14:paraId="0EF928E7" w14:textId="77777777" w:rsidR="00F74E82" w:rsidRDefault="00F74E82" w:rsidP="00F74E82">
      <w:pPr>
        <w:spacing w:line="276" w:lineRule="auto"/>
      </w:pPr>
      <w:r>
        <w:t xml:space="preserve">Since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=39</m:t>
        </m:r>
      </m:oMath>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=25</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=5</m:t>
        </m:r>
      </m:oMath>
      <w:r>
        <w:t xml:space="preserve"> are contained in the corresponding 95% Cis, we fail to reject the null hypotheses of associated parameters at 5% level of significance.</w:t>
      </w:r>
    </w:p>
    <w:p w14:paraId="07A2E370" w14:textId="77777777" w:rsidR="00F74E82" w:rsidRDefault="00F74E82" w:rsidP="00823D23">
      <w:pPr>
        <w:spacing w:line="276" w:lineRule="auto"/>
      </w:pPr>
    </w:p>
    <w:p w14:paraId="0EFBF809" w14:textId="77777777" w:rsidR="00A238C8" w:rsidRPr="00E57B17" w:rsidRDefault="00A238C8" w:rsidP="006A62EE">
      <w:pPr>
        <w:spacing w:line="276" w:lineRule="auto"/>
        <w:jc w:val="both"/>
        <w:rPr>
          <w:sz w:val="22"/>
          <w:szCs w:val="22"/>
        </w:rPr>
      </w:pPr>
    </w:p>
    <w:p w14:paraId="73673B85" w14:textId="77777777" w:rsidR="002B351C" w:rsidRPr="0097560C" w:rsidRDefault="0097560C" w:rsidP="0097560C">
      <w:pPr>
        <w:shd w:val="clear" w:color="auto" w:fill="B8CCE4" w:themeFill="accent1" w:themeFillTint="66"/>
        <w:rPr>
          <w:rFonts w:eastAsiaTheme="minorHAnsi"/>
          <w:b/>
          <w:sz w:val="28"/>
          <w:szCs w:val="28"/>
        </w:rPr>
      </w:pPr>
      <w:r w:rsidRPr="0097560C">
        <w:rPr>
          <w:rFonts w:eastAsiaTheme="minorHAnsi"/>
          <w:b/>
          <w:sz w:val="28"/>
          <w:szCs w:val="28"/>
        </w:rPr>
        <w:t>Example 7.8 (</w:t>
      </w:r>
      <w:r w:rsidR="008648BE" w:rsidRPr="0097560C">
        <w:rPr>
          <w:rFonts w:eastAsiaTheme="minorHAnsi"/>
          <w:b/>
          <w:sz w:val="28"/>
          <w:szCs w:val="28"/>
        </w:rPr>
        <w:t xml:space="preserve">Act </w:t>
      </w:r>
      <w:r w:rsidRPr="0097560C">
        <w:rPr>
          <w:rFonts w:eastAsiaTheme="minorHAnsi"/>
          <w:b/>
          <w:sz w:val="28"/>
          <w:szCs w:val="28"/>
        </w:rPr>
        <w:t>7</w:t>
      </w:r>
      <w:r w:rsidR="008648BE" w:rsidRPr="0097560C">
        <w:rPr>
          <w:rFonts w:eastAsiaTheme="minorHAnsi"/>
          <w:b/>
          <w:sz w:val="28"/>
          <w:szCs w:val="28"/>
        </w:rPr>
        <w:t>.5</w:t>
      </w:r>
      <w:r w:rsidRPr="0097560C">
        <w:rPr>
          <w:rFonts w:eastAsiaTheme="minorHAnsi"/>
          <w:b/>
          <w:sz w:val="28"/>
          <w:szCs w:val="28"/>
        </w:rPr>
        <w:t>. R</w:t>
      </w:r>
      <w:r w:rsidR="008648BE" w:rsidRPr="0097560C">
        <w:rPr>
          <w:rFonts w:eastAsiaTheme="minorHAnsi"/>
          <w:b/>
          <w:sz w:val="28"/>
          <w:szCs w:val="28"/>
        </w:rPr>
        <w:t xml:space="preserve">ef: </w:t>
      </w:r>
      <w:r w:rsidR="00295197" w:rsidRPr="0097560C">
        <w:rPr>
          <w:rFonts w:eastAsiaTheme="minorHAnsi"/>
          <w:b/>
          <w:sz w:val="28"/>
          <w:szCs w:val="28"/>
        </w:rPr>
        <w:t>Example 7.47 page247</w:t>
      </w:r>
      <w:r w:rsidR="008648BE" w:rsidRPr="0097560C">
        <w:rPr>
          <w:rFonts w:eastAsiaTheme="minorHAnsi"/>
          <w:b/>
          <w:sz w:val="28"/>
          <w:szCs w:val="28"/>
        </w:rPr>
        <w:t>)</w:t>
      </w:r>
    </w:p>
    <w:p w14:paraId="5A635DBE" w14:textId="77777777" w:rsidR="0097560C" w:rsidRDefault="0097560C" w:rsidP="00BB1E99">
      <w:pPr>
        <w:spacing w:line="276" w:lineRule="auto"/>
        <w:jc w:val="both"/>
        <w:rPr>
          <w:rFonts w:eastAsiaTheme="minorHAnsi"/>
          <w:bCs/>
          <w:color w:val="000000" w:themeColor="text1"/>
          <w:shd w:val="clear" w:color="auto" w:fill="FFFFFF"/>
        </w:rPr>
      </w:pPr>
    </w:p>
    <w:p w14:paraId="311028C0" w14:textId="77777777" w:rsidR="00BB1E99" w:rsidRDefault="00BB1E99" w:rsidP="00BB1E99">
      <w:pPr>
        <w:spacing w:line="276" w:lineRule="auto"/>
        <w:jc w:val="both"/>
        <w:rPr>
          <w:rFonts w:eastAsiaTheme="minorEastAsia"/>
          <w:color w:val="000000" w:themeColor="text1"/>
        </w:rPr>
      </w:pPr>
      <w:r>
        <w:rPr>
          <w:rFonts w:eastAsiaTheme="minorHAnsi"/>
          <w:bCs/>
          <w:color w:val="000000" w:themeColor="text1"/>
          <w:shd w:val="clear" w:color="auto" w:fill="FFFFFF"/>
        </w:rPr>
        <w:t xml:space="preserve">It appears that </w:t>
      </w:r>
      <w:r w:rsidRPr="00295197">
        <w:rPr>
          <w:rFonts w:eastAsiaTheme="minorHAnsi"/>
          <w:bCs/>
          <w:color w:val="000000" w:themeColor="text1"/>
          <w:shd w:val="clear" w:color="auto" w:fill="FFFFFF"/>
        </w:rPr>
        <w:t xml:space="preserve">n=10, </w:t>
      </w:r>
      <m:oMath>
        <m:sSup>
          <m:sSupPr>
            <m:ctrlPr>
              <w:rPr>
                <w:rFonts w:ascii="Cambria Math" w:eastAsiaTheme="minorHAnsi" w:hAnsi="Cambria Math"/>
                <w:bCs/>
                <w:i/>
                <w:color w:val="000000" w:themeColor="text1"/>
                <w:shd w:val="clear" w:color="auto" w:fill="FFFFFF"/>
              </w:rPr>
            </m:ctrlPr>
          </m:sSupPr>
          <m:e>
            <m:r>
              <w:rPr>
                <w:rFonts w:ascii="Cambria Math" w:eastAsiaTheme="minorHAnsi" w:hAnsi="Cambria Math"/>
                <w:color w:val="000000" w:themeColor="text1"/>
                <w:shd w:val="clear" w:color="auto" w:fill="FFFFFF"/>
              </w:rPr>
              <m:t>s</m:t>
            </m:r>
          </m:e>
          <m:sup>
            <m:r>
              <w:rPr>
                <w:rFonts w:ascii="Cambria Math" w:eastAsiaTheme="minorHAnsi" w:hAnsi="Cambria Math"/>
                <w:color w:val="000000" w:themeColor="text1"/>
                <w:shd w:val="clear" w:color="auto" w:fill="FFFFFF"/>
              </w:rPr>
              <m:t>2</m:t>
            </m:r>
          </m:sup>
        </m:sSup>
        <m:r>
          <w:rPr>
            <w:rFonts w:ascii="Cambria Math" w:eastAsiaTheme="minorHAnsi" w:hAnsi="Cambria Math"/>
            <w:color w:val="000000" w:themeColor="text1"/>
            <w:shd w:val="clear" w:color="auto" w:fill="FFFFFF"/>
          </w:rPr>
          <m:t>=8.178</m:t>
        </m:r>
      </m:oMath>
      <w:r>
        <w:rPr>
          <w:rFonts w:eastAsiaTheme="minorEastAsia"/>
          <w:bCs/>
          <w:color w:val="000000" w:themeColor="text1"/>
          <w:shd w:val="clear" w:color="auto" w:fill="FFFFFF"/>
        </w:rPr>
        <w:t xml:space="preserve">. We wish to </w:t>
      </w:r>
      <w:r w:rsidRPr="00295197">
        <w:rPr>
          <w:rFonts w:eastAsiaTheme="minorEastAsia"/>
          <w:bCs/>
          <w:color w:val="000000" w:themeColor="text1"/>
          <w:shd w:val="clear" w:color="auto" w:fill="FFFFFF"/>
        </w:rPr>
        <w:t xml:space="preserve">test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=35</m:t>
        </m:r>
      </m:oMath>
      <w:r>
        <w:rPr>
          <w:rFonts w:eastAsiaTheme="minorEastAsia"/>
          <w:color w:val="000000" w:themeColor="text1"/>
        </w:rPr>
        <w:t xml:space="preserve"> against three alternatives (</w:t>
      </w:r>
      <w:proofErr w:type="spellStart"/>
      <w:r>
        <w:rPr>
          <w:rFonts w:eastAsiaTheme="minorEastAsia"/>
          <w:color w:val="000000" w:themeColor="text1"/>
        </w:rPr>
        <w:t>i</w:t>
      </w:r>
      <w:proofErr w:type="spellEnd"/>
      <w:r>
        <w:rPr>
          <w:rFonts w:eastAsiaTheme="minorEastAsia"/>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&lt;35</m:t>
        </m:r>
      </m:oMath>
      <w:r>
        <w:rPr>
          <w:rFonts w:eastAsiaTheme="minorEastAsia"/>
          <w:color w:val="000000" w:themeColor="text1"/>
        </w:rPr>
        <w:t xml:space="preserve">, (ii)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&gt;35</m:t>
        </m:r>
      </m:oMath>
      <w:r>
        <w:rPr>
          <w:rFonts w:eastAsiaTheme="minorEastAsia"/>
          <w:color w:val="000000" w:themeColor="text1"/>
        </w:rPr>
        <w:t xml:space="preserve"> and (iii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≠35</m:t>
        </m:r>
      </m:oMath>
      <w:r>
        <w:rPr>
          <w:rFonts w:eastAsiaTheme="minorEastAsia"/>
          <w:color w:val="000000" w:themeColor="text1"/>
        </w:rPr>
        <w:t>.</w:t>
      </w:r>
    </w:p>
    <w:p w14:paraId="53F828B6" w14:textId="77777777" w:rsidR="00BB1E99" w:rsidRDefault="00BB1E99" w:rsidP="00BB1E99">
      <w:pPr>
        <w:pStyle w:val="ListParagraph"/>
        <w:numPr>
          <w:ilvl w:val="0"/>
          <w:numId w:val="19"/>
        </w:numPr>
        <w:spacing w:line="276" w:lineRule="auto"/>
        <w:jc w:val="both"/>
        <w:rPr>
          <w:rFonts w:eastAsiaTheme="minorEastAsia"/>
          <w:color w:val="000000" w:themeColor="text1"/>
        </w:rPr>
      </w:pPr>
      <w:r>
        <w:rPr>
          <w:rFonts w:eastAsiaTheme="minorEastAsia"/>
          <w:color w:val="000000" w:themeColor="text1"/>
        </w:rPr>
        <w:t>What test statistic should you use?</w:t>
      </w:r>
    </w:p>
    <w:p w14:paraId="723EBB96" w14:textId="77777777" w:rsidR="00BB1E99" w:rsidRDefault="00BB1E99" w:rsidP="00BB1E99">
      <w:pPr>
        <w:pStyle w:val="ListParagraph"/>
        <w:numPr>
          <w:ilvl w:val="0"/>
          <w:numId w:val="19"/>
        </w:numPr>
        <w:spacing w:line="276" w:lineRule="auto"/>
        <w:jc w:val="both"/>
        <w:rPr>
          <w:rFonts w:eastAsiaTheme="minorEastAsia"/>
          <w:color w:val="000000" w:themeColor="text1"/>
        </w:rPr>
      </w:pPr>
      <w:r>
        <w:rPr>
          <w:rFonts w:eastAsiaTheme="minorEastAsia"/>
          <w:color w:val="000000" w:themeColor="text1"/>
        </w:rPr>
        <w:t>Find the value of the test statistic.</w:t>
      </w:r>
    </w:p>
    <w:p w14:paraId="6BAF51CA" w14:textId="77777777" w:rsidR="00BB1E99" w:rsidRDefault="00BB1E99" w:rsidP="00BB1E99">
      <w:pPr>
        <w:pStyle w:val="ListParagraph"/>
        <w:numPr>
          <w:ilvl w:val="0"/>
          <w:numId w:val="19"/>
        </w:numPr>
        <w:spacing w:line="276" w:lineRule="auto"/>
        <w:jc w:val="both"/>
        <w:rPr>
          <w:rFonts w:eastAsiaTheme="minorEastAsia"/>
          <w:color w:val="000000" w:themeColor="text1"/>
        </w:rPr>
      </w:pPr>
      <w:r>
        <w:rPr>
          <w:rFonts w:eastAsiaTheme="minorEastAsia"/>
          <w:color w:val="000000" w:themeColor="text1"/>
        </w:rPr>
        <w:t>Find p-values for the test for alternatives (</w:t>
      </w:r>
      <w:proofErr w:type="spellStart"/>
      <w:r>
        <w:rPr>
          <w:rFonts w:eastAsiaTheme="minorEastAsia"/>
          <w:color w:val="000000" w:themeColor="text1"/>
        </w:rPr>
        <w:t>i</w:t>
      </w:r>
      <w:proofErr w:type="spellEnd"/>
      <w:r>
        <w:rPr>
          <w:rFonts w:eastAsiaTheme="minorEastAsia"/>
          <w:color w:val="000000" w:themeColor="text1"/>
        </w:rPr>
        <w:t>)-(iii).</w:t>
      </w:r>
    </w:p>
    <w:p w14:paraId="3FE1AC97" w14:textId="77777777" w:rsidR="00BB1E99" w:rsidRPr="00BD5F0C" w:rsidRDefault="00BB1E99" w:rsidP="00BB1E99">
      <w:pPr>
        <w:pStyle w:val="ListParagraph"/>
        <w:numPr>
          <w:ilvl w:val="0"/>
          <w:numId w:val="19"/>
        </w:numPr>
        <w:spacing w:line="276" w:lineRule="auto"/>
        <w:jc w:val="both"/>
        <w:rPr>
          <w:rFonts w:eastAsiaTheme="minorEastAsia"/>
          <w:color w:val="000000" w:themeColor="text1"/>
        </w:rPr>
      </w:pPr>
      <w:r>
        <w:rPr>
          <w:rFonts w:eastAsiaTheme="minorEastAsia"/>
          <w:color w:val="000000" w:themeColor="text1"/>
        </w:rPr>
        <w:t>What are the conclusions from (c) regarding rejection or acceptance of the null hypothesis at 5% level of significance?</w:t>
      </w:r>
    </w:p>
    <w:p w14:paraId="4FA70096" w14:textId="77777777" w:rsidR="00BB1E99" w:rsidRDefault="00BB1E99" w:rsidP="00BB1E99">
      <w:pPr>
        <w:spacing w:line="276" w:lineRule="auto"/>
        <w:jc w:val="both"/>
        <w:rPr>
          <w:rFonts w:eastAsiaTheme="minorEastAsia"/>
          <w:color w:val="000000" w:themeColor="text1"/>
        </w:rPr>
      </w:pPr>
      <w:r>
        <w:rPr>
          <w:rFonts w:eastAsiaTheme="minorEastAsia"/>
          <w:color w:val="000000" w:themeColor="text1"/>
        </w:rPr>
        <w:t>Solution</w:t>
      </w:r>
    </w:p>
    <w:p w14:paraId="54CE4B44" w14:textId="77777777" w:rsidR="00BB1E99" w:rsidRPr="00BD5F0C" w:rsidRDefault="004C39C8" w:rsidP="00BB1E99">
      <w:pPr>
        <w:pStyle w:val="ListParagraph"/>
        <w:numPr>
          <w:ilvl w:val="0"/>
          <w:numId w:val="20"/>
        </w:numPr>
        <w:spacing w:line="276" w:lineRule="auto"/>
        <w:jc w:val="both"/>
        <w:rPr>
          <w:rFonts w:eastAsiaTheme="minorEastAsia"/>
          <w:color w:val="000000" w:themeColor="text1"/>
        </w:rPr>
      </w:p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df=n-1</m:t>
            </m:r>
          </m:sub>
          <m:sup>
            <m:r>
              <w:rPr>
                <w:rFonts w:ascii="Cambria Math" w:hAnsi="Cambria Math"/>
              </w:rPr>
              <m:t>2</m:t>
            </m:r>
          </m:sup>
        </m:sSubSup>
        <m:r>
          <w:rPr>
            <w:rFonts w:ascii="Cambria Math" w:hAnsi="Cambria Math"/>
          </w:rPr>
          <m:t xml:space="preserve"> </m:t>
        </m:r>
      </m:oMath>
    </w:p>
    <w:p w14:paraId="092A4234" w14:textId="77777777" w:rsidR="00BB1E99" w:rsidRPr="00BD5F0C" w:rsidRDefault="00BB1E99" w:rsidP="00BB1E99">
      <w:pPr>
        <w:pStyle w:val="ListParagraph"/>
        <w:numPr>
          <w:ilvl w:val="0"/>
          <w:numId w:val="20"/>
        </w:numPr>
        <w:spacing w:line="276" w:lineRule="auto"/>
        <w:jc w:val="both"/>
        <w:rPr>
          <w:rFonts w:eastAsiaTheme="minorEastAsia"/>
          <w:color w:val="000000" w:themeColor="text1"/>
        </w:rPr>
      </w:pPr>
      <w:r>
        <w:rPr>
          <w:rFonts w:eastAsiaTheme="minorEastAsia"/>
          <w:color w:val="000000" w:themeColor="text1"/>
        </w:rPr>
        <w:t xml:space="preserve">The observed value of the test statistic is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obs</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10-1</m:t>
                </m:r>
              </m:e>
            </m:d>
            <m:r>
              <w:rPr>
                <w:rFonts w:ascii="Cambria Math" w:hAnsi="Cambria Math"/>
              </w:rPr>
              <m:t>*8.178</m:t>
            </m:r>
          </m:num>
          <m:den>
            <m:r>
              <w:rPr>
                <w:rFonts w:ascii="Cambria Math" w:hAnsi="Cambria Math"/>
              </w:rPr>
              <m:t>35</m:t>
            </m:r>
          </m:den>
        </m:f>
        <m:r>
          <w:rPr>
            <w:rFonts w:ascii="Cambria Math" w:hAnsi="Cambria Math"/>
          </w:rPr>
          <m:t>=2.103</m:t>
        </m:r>
      </m:oMath>
    </w:p>
    <w:p w14:paraId="353A77D8" w14:textId="77777777" w:rsidR="00BB1E99" w:rsidRPr="006E51F3" w:rsidRDefault="00BB1E99" w:rsidP="00BB1E99">
      <w:pPr>
        <w:pStyle w:val="ListParagraph"/>
        <w:numPr>
          <w:ilvl w:val="0"/>
          <w:numId w:val="20"/>
        </w:numPr>
        <w:spacing w:line="276" w:lineRule="auto"/>
        <w:jc w:val="both"/>
        <w:rPr>
          <w:rFonts w:eastAsiaTheme="minorEastAsia"/>
          <w:color w:val="000000" w:themeColor="text1"/>
        </w:rPr>
      </w:pPr>
    </w:p>
    <w:p w14:paraId="1F1460BA" w14:textId="77777777" w:rsidR="00BB1E99" w:rsidRPr="006E51F3" w:rsidRDefault="00BB1E99" w:rsidP="00BB1E99">
      <w:pPr>
        <w:pStyle w:val="ListParagraph"/>
        <w:spacing w:line="276" w:lineRule="auto"/>
        <w:jc w:val="both"/>
        <w:rPr>
          <w:rFonts w:eastAsiaTheme="minorEastAsia"/>
          <w:color w:val="000000" w:themeColor="text1"/>
        </w:rPr>
      </w:pPr>
      <w:proofErr w:type="spellStart"/>
      <w:r>
        <w:rPr>
          <w:rFonts w:eastAsiaTheme="minorEastAsia"/>
        </w:rPr>
        <w:t>pL</w:t>
      </w:r>
      <w:proofErr w:type="spellEnd"/>
      <w:r>
        <w:rPr>
          <w:rFonts w:eastAsiaTheme="minorEastAsia"/>
        </w:rPr>
        <w:t>=</w:t>
      </w:r>
      <w:proofErr w:type="spellStart"/>
      <w:proofErr w:type="gramStart"/>
      <w:r>
        <w:rPr>
          <w:rFonts w:eastAsiaTheme="minorEastAsia"/>
        </w:rPr>
        <w:t>Pr</w:t>
      </w:r>
      <w:proofErr w:type="spellEnd"/>
      <w:r>
        <w:rPr>
          <w:rFonts w:eastAsiaTheme="minorEastAsia"/>
        </w:rPr>
        <w:t>(</w:t>
      </w:r>
      <w:proofErr w:type="gramEnd"/>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&lt;2.103)=cdf("</m:t>
        </m:r>
        <m:r>
          <m:rPr>
            <m:nor/>
          </m:rPr>
          <w:rPr>
            <w:rFonts w:ascii="Cambria Math" w:eastAsiaTheme="minorEastAsia" w:hAnsi="Cambria Math"/>
          </w:rPr>
          <m:t>chisq"</m:t>
        </m:r>
        <m:r>
          <w:rPr>
            <w:rFonts w:ascii="Cambria Math" w:eastAsiaTheme="minorEastAsia" w:hAnsi="Cambria Math"/>
          </w:rPr>
          <m:t>,2.103,n-1)=0.0103.</m:t>
        </m:r>
      </m:oMath>
    </w:p>
    <w:p w14:paraId="6BCF8F71" w14:textId="77777777" w:rsidR="00BB1E99" w:rsidRDefault="00BB1E99" w:rsidP="00BB1E99">
      <w:pPr>
        <w:pStyle w:val="ListParagraph"/>
        <w:spacing w:line="276" w:lineRule="auto"/>
        <w:jc w:val="both"/>
        <w:rPr>
          <w:rFonts w:eastAsiaTheme="minorEastAsia"/>
        </w:rPr>
      </w:pPr>
      <w:proofErr w:type="spellStart"/>
      <w:r>
        <w:rPr>
          <w:rFonts w:eastAsiaTheme="minorEastAsia"/>
        </w:rPr>
        <w:t>pR</w:t>
      </w:r>
      <w:proofErr w:type="spellEnd"/>
      <w:r>
        <w:rPr>
          <w:rFonts w:eastAsiaTheme="minorEastAsia"/>
        </w:rPr>
        <w:t>=</w:t>
      </w:r>
      <w:proofErr w:type="spellStart"/>
      <w:proofErr w:type="gramStart"/>
      <w:r>
        <w:rPr>
          <w:rFonts w:eastAsiaTheme="minorEastAsia"/>
        </w:rPr>
        <w:t>Pr</w:t>
      </w:r>
      <w:proofErr w:type="spellEnd"/>
      <w:r>
        <w:rPr>
          <w:rFonts w:eastAsiaTheme="minorEastAsia"/>
        </w:rPr>
        <w:t>(</w:t>
      </w:r>
      <w:proofErr w:type="gramEnd"/>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&gt;2.103)=sdf("</m:t>
        </m:r>
        <m:r>
          <m:rPr>
            <m:nor/>
          </m:rPr>
          <w:rPr>
            <w:rFonts w:ascii="Cambria Math" w:eastAsiaTheme="minorEastAsia" w:hAnsi="Cambria Math"/>
          </w:rPr>
          <m:t>chisq"</m:t>
        </m:r>
        <m:r>
          <w:rPr>
            <w:rFonts w:ascii="Cambria Math" w:eastAsiaTheme="minorEastAsia" w:hAnsi="Cambria Math"/>
          </w:rPr>
          <m:t>,2.103,n-1)=0.9897.</m:t>
        </m:r>
      </m:oMath>
    </w:p>
    <w:p w14:paraId="14BED405" w14:textId="77777777" w:rsidR="00BB1E99" w:rsidRDefault="00BB1E99" w:rsidP="00BB1E99">
      <w:pPr>
        <w:pStyle w:val="ListParagraph"/>
        <w:spacing w:line="276" w:lineRule="auto"/>
        <w:jc w:val="both"/>
        <w:rPr>
          <w:rFonts w:eastAsiaTheme="minorEastAsia"/>
        </w:rPr>
      </w:pPr>
      <w:proofErr w:type="spellStart"/>
      <w:r>
        <w:rPr>
          <w:rFonts w:eastAsiaTheme="minorEastAsia"/>
        </w:rPr>
        <w:t>pT</w:t>
      </w:r>
      <w:proofErr w:type="spellEnd"/>
      <w:r>
        <w:rPr>
          <w:rFonts w:eastAsiaTheme="minorEastAsia"/>
        </w:rPr>
        <w:t>=2*</w:t>
      </w:r>
      <w:proofErr w:type="gramStart"/>
      <w:r>
        <w:rPr>
          <w:rFonts w:eastAsiaTheme="minorEastAsia"/>
        </w:rPr>
        <w:t>min{</w:t>
      </w:r>
      <w:proofErr w:type="spellStart"/>
      <w:proofErr w:type="gramEnd"/>
      <w:r>
        <w:rPr>
          <w:rFonts w:eastAsiaTheme="minorEastAsia"/>
        </w:rPr>
        <w:t>pL</w:t>
      </w:r>
      <w:proofErr w:type="spellEnd"/>
      <w:r>
        <w:rPr>
          <w:rFonts w:eastAsiaTheme="minorEastAsia"/>
        </w:rPr>
        <w:t xml:space="preserve">, </w:t>
      </w:r>
      <w:proofErr w:type="spellStart"/>
      <w:r>
        <w:rPr>
          <w:rFonts w:eastAsiaTheme="minorEastAsia"/>
        </w:rPr>
        <w:t>pR</w:t>
      </w:r>
      <w:proofErr w:type="spellEnd"/>
      <w:r>
        <w:rPr>
          <w:rFonts w:eastAsiaTheme="minorEastAsia"/>
        </w:rPr>
        <w:t>)=2*0.0103=0.0206</w:t>
      </w:r>
    </w:p>
    <w:p w14:paraId="77D881EE" w14:textId="77777777" w:rsidR="00BB1E99" w:rsidRDefault="00BB1E99" w:rsidP="00BB1E99">
      <w:pPr>
        <w:pStyle w:val="ListParagraph"/>
        <w:numPr>
          <w:ilvl w:val="0"/>
          <w:numId w:val="20"/>
        </w:numPr>
        <w:spacing w:line="276" w:lineRule="auto"/>
        <w:jc w:val="both"/>
        <w:rPr>
          <w:rFonts w:eastAsiaTheme="minorEastAsia"/>
        </w:rPr>
      </w:pPr>
      <w:r>
        <w:rPr>
          <w:rFonts w:eastAsiaTheme="minorEastAsia"/>
        </w:rPr>
        <w:t>(</w:t>
      </w:r>
      <w:proofErr w:type="spellStart"/>
      <w:r>
        <w:rPr>
          <w:rFonts w:eastAsiaTheme="minorEastAsia"/>
        </w:rPr>
        <w:t>i</w:t>
      </w:r>
      <w:proofErr w:type="spellEnd"/>
      <w:r>
        <w:rPr>
          <w:rFonts w:eastAsiaTheme="minorEastAsia"/>
        </w:rPr>
        <w:t>) Reject H0, (ii) Accept H0, and (iii) Reject H0 at 5% level of significance.</w:t>
      </w:r>
    </w:p>
    <w:p w14:paraId="47FD778E" w14:textId="77777777" w:rsidR="00BB1E99" w:rsidRDefault="00BB1E99" w:rsidP="00BB1E99">
      <w:pPr>
        <w:pStyle w:val="ListParagraph"/>
        <w:spacing w:line="276" w:lineRule="auto"/>
        <w:jc w:val="both"/>
        <w:rPr>
          <w:rFonts w:eastAsiaTheme="minorEastAsia"/>
        </w:rPr>
      </w:pPr>
    </w:p>
    <w:p w14:paraId="61E0523C" w14:textId="77777777" w:rsidR="00BB1E99" w:rsidRPr="00E6145D" w:rsidRDefault="00BB1E99" w:rsidP="00BB1E99">
      <w:pPr>
        <w:spacing w:line="276" w:lineRule="auto"/>
        <w:jc w:val="both"/>
        <w:rPr>
          <w:b/>
        </w:rPr>
      </w:pPr>
      <w:r w:rsidRPr="00E6145D">
        <w:rPr>
          <w:b/>
        </w:rPr>
        <w:t>SAS Implementation</w:t>
      </w:r>
    </w:p>
    <w:p w14:paraId="75BFA4DB"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bookmarkStart w:id="0" w:name="OLE_LINK1"/>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color w:val="000000"/>
          <w:sz w:val="20"/>
          <w:szCs w:val="20"/>
          <w:shd w:val="clear" w:color="auto" w:fill="FFFFFF"/>
        </w:rPr>
        <w:t xml:space="preserve"> exp8;</w:t>
      </w:r>
    </w:p>
    <w:p w14:paraId="54245653"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color w:val="000000"/>
          <w:sz w:val="20"/>
          <w:szCs w:val="20"/>
          <w:shd w:val="clear" w:color="auto" w:fill="FFFFFF"/>
        </w:rPr>
        <w:t xml:space="preserve"> n s2 sigma02;</w:t>
      </w:r>
    </w:p>
    <w:p w14:paraId="1110963B"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chi2=(n-</w:t>
      </w:r>
      <w:proofErr w:type="gramStart"/>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roofErr w:type="gramEnd"/>
      <w:r>
        <w:rPr>
          <w:rFonts w:ascii="Courier New" w:eastAsiaTheme="minorHAnsi" w:hAnsi="Courier New" w:cs="Courier New"/>
          <w:color w:val="000000"/>
          <w:sz w:val="20"/>
          <w:szCs w:val="20"/>
          <w:shd w:val="clear" w:color="auto" w:fill="FFFFFF"/>
        </w:rPr>
        <w:t>s2/sigma02;</w:t>
      </w:r>
    </w:p>
    <w:p w14:paraId="44601460"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pL</w:t>
      </w:r>
      <w:proofErr w:type="spellEnd"/>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cdf</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color w:val="800080"/>
          <w:sz w:val="20"/>
          <w:szCs w:val="20"/>
          <w:shd w:val="clear" w:color="auto" w:fill="FFFFFF"/>
        </w:rPr>
        <w:t>"chisq</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color w:val="000000"/>
          <w:sz w:val="20"/>
          <w:szCs w:val="20"/>
          <w:shd w:val="clear" w:color="auto" w:fill="FFFFFF"/>
        </w:rPr>
        <w:t>,chi</w:t>
      </w:r>
      <w:proofErr w:type="gramEnd"/>
      <w:r>
        <w:rPr>
          <w:rFonts w:ascii="Courier New" w:eastAsiaTheme="minorHAnsi" w:hAnsi="Courier New" w:cs="Courier New"/>
          <w:color w:val="000000"/>
          <w:sz w:val="20"/>
          <w:szCs w:val="20"/>
          <w:shd w:val="clear" w:color="auto" w:fill="FFFFFF"/>
        </w:rPr>
        <w:t>2,n-</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34FA7088"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pR</w:t>
      </w:r>
      <w:proofErr w:type="spellEnd"/>
      <w:r>
        <w:rPr>
          <w:rFonts w:ascii="Courier New" w:eastAsiaTheme="minorHAnsi" w:hAnsi="Courier New" w:cs="Courier New"/>
          <w:color w:val="000000"/>
          <w:sz w:val="20"/>
          <w:szCs w:val="20"/>
          <w:shd w:val="clear" w:color="auto" w:fill="FFFFFF"/>
        </w:rPr>
        <w:t>=</w:t>
      </w:r>
      <w:proofErr w:type="spellStart"/>
      <w:r>
        <w:rPr>
          <w:rFonts w:ascii="Courier New" w:eastAsiaTheme="minorHAnsi" w:hAnsi="Courier New" w:cs="Courier New"/>
          <w:color w:val="000000"/>
          <w:sz w:val="20"/>
          <w:szCs w:val="20"/>
          <w:shd w:val="clear" w:color="auto" w:fill="FFFFFF"/>
        </w:rPr>
        <w:t>sdf</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color w:val="800080"/>
          <w:sz w:val="20"/>
          <w:szCs w:val="20"/>
          <w:shd w:val="clear" w:color="auto" w:fill="FFFFFF"/>
        </w:rPr>
        <w:t>"chisq</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color w:val="000000"/>
          <w:sz w:val="20"/>
          <w:szCs w:val="20"/>
          <w:shd w:val="clear" w:color="auto" w:fill="FFFFFF"/>
        </w:rPr>
        <w:t>,chi</w:t>
      </w:r>
      <w:proofErr w:type="gramEnd"/>
      <w:r>
        <w:rPr>
          <w:rFonts w:ascii="Courier New" w:eastAsiaTheme="minorHAnsi" w:hAnsi="Courier New" w:cs="Courier New"/>
          <w:color w:val="000000"/>
          <w:sz w:val="20"/>
          <w:szCs w:val="20"/>
          <w:shd w:val="clear" w:color="auto" w:fill="FFFFFF"/>
        </w:rPr>
        <w:t>2,n-</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06BBDA17"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00"/>
          <w:sz w:val="20"/>
          <w:szCs w:val="20"/>
          <w:shd w:val="clear" w:color="auto" w:fill="FFFFFF"/>
        </w:rPr>
        <w:t>pT</w:t>
      </w:r>
      <w:proofErr w:type="spellEnd"/>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color w:val="000000"/>
          <w:sz w:val="20"/>
          <w:szCs w:val="20"/>
          <w:shd w:val="clear" w:color="auto" w:fill="FFFFFF"/>
        </w:rPr>
        <w:t>*min(</w:t>
      </w:r>
      <w:proofErr w:type="spellStart"/>
      <w:proofErr w:type="gramStart"/>
      <w:r>
        <w:rPr>
          <w:rFonts w:ascii="Courier New" w:eastAsiaTheme="minorHAnsi" w:hAnsi="Courier New" w:cs="Courier New"/>
          <w:color w:val="000000"/>
          <w:sz w:val="20"/>
          <w:szCs w:val="20"/>
          <w:shd w:val="clear" w:color="auto" w:fill="FFFFFF"/>
        </w:rPr>
        <w:t>pL,pR</w:t>
      </w:r>
      <w:proofErr w:type="spellEnd"/>
      <w:proofErr w:type="gramEnd"/>
      <w:r>
        <w:rPr>
          <w:rFonts w:ascii="Courier New" w:eastAsiaTheme="minorHAnsi" w:hAnsi="Courier New" w:cs="Courier New"/>
          <w:color w:val="000000"/>
          <w:sz w:val="20"/>
          <w:szCs w:val="20"/>
          <w:shd w:val="clear" w:color="auto" w:fill="FFFFFF"/>
        </w:rPr>
        <w:t>);</w:t>
      </w:r>
    </w:p>
    <w:p w14:paraId="6FAA5F2C"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cards</w:t>
      </w:r>
      <w:r>
        <w:rPr>
          <w:rFonts w:ascii="Courier New" w:eastAsiaTheme="minorHAnsi" w:hAnsi="Courier New" w:cs="Courier New"/>
          <w:color w:val="000000"/>
          <w:sz w:val="20"/>
          <w:szCs w:val="20"/>
          <w:shd w:val="clear" w:color="auto" w:fill="FFFFFF"/>
        </w:rPr>
        <w:t>;</w:t>
      </w:r>
    </w:p>
    <w:p w14:paraId="76120B60"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10 8.178 35</w:t>
      </w:r>
    </w:p>
    <w:p w14:paraId="2D4B4D66"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w:t>
      </w:r>
    </w:p>
    <w:p w14:paraId="3CE50EB5"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3A7208A0"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=exp8;</w:t>
      </w:r>
    </w:p>
    <w:p w14:paraId="43C1B7EB"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"Results of </w:t>
      </w:r>
      <w:proofErr w:type="spellStart"/>
      <w:r>
        <w:rPr>
          <w:rFonts w:ascii="Courier New" w:eastAsiaTheme="minorHAnsi" w:hAnsi="Courier New" w:cs="Courier New"/>
          <w:color w:val="800080"/>
          <w:sz w:val="20"/>
          <w:szCs w:val="20"/>
          <w:shd w:val="clear" w:color="auto" w:fill="FFFFFF"/>
        </w:rPr>
        <w:t>Chisq</w:t>
      </w:r>
      <w:proofErr w:type="spellEnd"/>
      <w:r>
        <w:rPr>
          <w:rFonts w:ascii="Courier New" w:eastAsiaTheme="minorHAnsi" w:hAnsi="Courier New" w:cs="Courier New"/>
          <w:color w:val="800080"/>
          <w:sz w:val="20"/>
          <w:szCs w:val="20"/>
          <w:shd w:val="clear" w:color="auto" w:fill="FFFFFF"/>
        </w:rPr>
        <w:t xml:space="preserve"> test for specified variance"</w:t>
      </w:r>
      <w:r>
        <w:rPr>
          <w:rFonts w:ascii="Courier New" w:eastAsiaTheme="minorHAnsi" w:hAnsi="Courier New" w:cs="Courier New"/>
          <w:color w:val="000000"/>
          <w:sz w:val="20"/>
          <w:szCs w:val="20"/>
          <w:shd w:val="clear" w:color="auto" w:fill="FFFFFF"/>
        </w:rPr>
        <w:t>;</w:t>
      </w:r>
    </w:p>
    <w:p w14:paraId="79B98B62" w14:textId="77777777" w:rsidR="0097560C" w:rsidRDefault="0097560C" w:rsidP="009756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bookmarkEnd w:id="0"/>
    <w:p w14:paraId="5E2526B6" w14:textId="77777777" w:rsidR="00295197" w:rsidRDefault="00295197" w:rsidP="002B351C">
      <w:pPr>
        <w:spacing w:line="276" w:lineRule="auto"/>
        <w:jc w:val="both"/>
        <w:rPr>
          <w:rFonts w:ascii="Courier New" w:eastAsiaTheme="minorHAnsi" w:hAnsi="Courier New" w:cs="Courier New"/>
          <w:color w:val="000000"/>
          <w:sz w:val="40"/>
          <w:szCs w:val="40"/>
          <w:shd w:val="clear" w:color="auto" w:fill="FFFFFF"/>
        </w:rPr>
      </w:pPr>
    </w:p>
    <w:tbl>
      <w:tblPr>
        <w:tblW w:w="5000" w:type="pct"/>
        <w:tblCellSpacing w:w="5" w:type="dxa"/>
        <w:tblBorders>
          <w:top w:val="single" w:sz="2" w:space="0" w:color="000000"/>
          <w:left w:val="single" w:sz="2" w:space="0" w:color="000000"/>
          <w:bottom w:val="single" w:sz="2" w:space="0" w:color="000000"/>
          <w:right w:val="single" w:sz="2" w:space="0" w:color="000000"/>
        </w:tblBorders>
        <w:shd w:val="clear" w:color="auto" w:fill="FAFBFE"/>
        <w:tblCellMar>
          <w:top w:w="10" w:type="dxa"/>
          <w:left w:w="10" w:type="dxa"/>
          <w:bottom w:w="10" w:type="dxa"/>
          <w:right w:w="10" w:type="dxa"/>
        </w:tblCellMar>
        <w:tblLook w:val="04A0" w:firstRow="1" w:lastRow="0" w:firstColumn="1" w:lastColumn="0" w:noHBand="0" w:noVBand="1"/>
        <w:tblDescription w:val="Page Layout"/>
      </w:tblPr>
      <w:tblGrid>
        <w:gridCol w:w="9354"/>
      </w:tblGrid>
      <w:tr w:rsidR="00AC6017" w:rsidRPr="00AC6017" w14:paraId="2094964C" w14:textId="77777777" w:rsidTr="00AC6017">
        <w:trPr>
          <w:tblCellSpacing w:w="5" w:type="dxa"/>
        </w:trPr>
        <w:tc>
          <w:tcPr>
            <w:tcW w:w="0" w:type="auto"/>
            <w:shd w:val="clear" w:color="auto" w:fill="FAFBFE"/>
            <w:hideMark/>
          </w:tcPr>
          <w:p w14:paraId="524AF48D" w14:textId="77777777" w:rsidR="00AC6017" w:rsidRPr="00AC6017" w:rsidRDefault="00AC6017" w:rsidP="00AC6017">
            <w:pPr>
              <w:jc w:val="center"/>
              <w:rPr>
                <w:rFonts w:ascii="Arial" w:hAnsi="Arial" w:cs="Arial"/>
                <w:color w:val="000000"/>
                <w:sz w:val="20"/>
                <w:szCs w:val="20"/>
              </w:rPr>
            </w:pPr>
            <w:r w:rsidRPr="00AC6017">
              <w:rPr>
                <w:rFonts w:ascii="Arial" w:hAnsi="Arial" w:cs="Arial"/>
                <w:color w:val="000000"/>
                <w:sz w:val="20"/>
                <w:szCs w:val="20"/>
              </w:rPr>
              <w:t xml:space="preserve">Results of </w:t>
            </w:r>
            <w:proofErr w:type="spellStart"/>
            <w:r w:rsidRPr="00AC6017">
              <w:rPr>
                <w:rFonts w:ascii="Arial" w:hAnsi="Arial" w:cs="Arial"/>
                <w:color w:val="000000"/>
                <w:sz w:val="20"/>
                <w:szCs w:val="20"/>
              </w:rPr>
              <w:t>Chisq</w:t>
            </w:r>
            <w:proofErr w:type="spellEnd"/>
            <w:r w:rsidRPr="00AC6017">
              <w:rPr>
                <w:rFonts w:ascii="Arial" w:hAnsi="Arial" w:cs="Arial"/>
                <w:color w:val="000000"/>
                <w:sz w:val="20"/>
                <w:szCs w:val="20"/>
              </w:rPr>
              <w:t xml:space="preserve"> test for specified variance</w:t>
            </w:r>
          </w:p>
        </w:tc>
      </w:tr>
    </w:tbl>
    <w:p w14:paraId="7F56A99D" w14:textId="77777777" w:rsidR="00AC6017" w:rsidRPr="00AC6017" w:rsidRDefault="00AC6017" w:rsidP="00AC6017">
      <w:pPr>
        <w:rPr>
          <w:rFonts w:ascii="Arial"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Print: Data Set WORK.EXP8"/>
      </w:tblPr>
      <w:tblGrid>
        <w:gridCol w:w="514"/>
        <w:gridCol w:w="340"/>
        <w:gridCol w:w="640"/>
        <w:gridCol w:w="940"/>
        <w:gridCol w:w="880"/>
        <w:gridCol w:w="1000"/>
        <w:gridCol w:w="880"/>
        <w:gridCol w:w="1000"/>
      </w:tblGrid>
      <w:tr w:rsidR="00AC6017" w:rsidRPr="00AC6017" w14:paraId="54699091" w14:textId="77777777" w:rsidTr="00AC6017">
        <w:trPr>
          <w:tblHeader/>
          <w:jc w:val="center"/>
        </w:trPr>
        <w:tc>
          <w:tcPr>
            <w:tcW w:w="0" w:type="auto"/>
            <w:hideMark/>
          </w:tcPr>
          <w:p w14:paraId="3AB5DB3B" w14:textId="77777777" w:rsidR="00AC6017" w:rsidRPr="00AC6017" w:rsidRDefault="00AC6017" w:rsidP="00AC6017">
            <w:pPr>
              <w:jc w:val="right"/>
              <w:rPr>
                <w:b/>
                <w:bCs/>
              </w:rPr>
            </w:pPr>
            <w:proofErr w:type="spellStart"/>
            <w:r w:rsidRPr="00AC6017">
              <w:rPr>
                <w:b/>
                <w:bCs/>
              </w:rPr>
              <w:t>Obs</w:t>
            </w:r>
            <w:proofErr w:type="spellEnd"/>
          </w:p>
        </w:tc>
        <w:tc>
          <w:tcPr>
            <w:tcW w:w="0" w:type="auto"/>
            <w:hideMark/>
          </w:tcPr>
          <w:p w14:paraId="6DA82F30" w14:textId="77777777" w:rsidR="00AC6017" w:rsidRPr="00AC6017" w:rsidRDefault="00AC6017" w:rsidP="00AC6017">
            <w:pPr>
              <w:jc w:val="right"/>
              <w:rPr>
                <w:b/>
                <w:bCs/>
              </w:rPr>
            </w:pPr>
            <w:r w:rsidRPr="00AC6017">
              <w:rPr>
                <w:b/>
                <w:bCs/>
              </w:rPr>
              <w:t>n</w:t>
            </w:r>
          </w:p>
        </w:tc>
        <w:tc>
          <w:tcPr>
            <w:tcW w:w="0" w:type="auto"/>
            <w:hideMark/>
          </w:tcPr>
          <w:p w14:paraId="68272C96" w14:textId="77777777" w:rsidR="00AC6017" w:rsidRPr="00AC6017" w:rsidRDefault="00AC6017" w:rsidP="00AC6017">
            <w:pPr>
              <w:jc w:val="right"/>
              <w:rPr>
                <w:b/>
                <w:bCs/>
              </w:rPr>
            </w:pPr>
            <w:r w:rsidRPr="00AC6017">
              <w:rPr>
                <w:b/>
                <w:bCs/>
              </w:rPr>
              <w:t>s2</w:t>
            </w:r>
          </w:p>
        </w:tc>
        <w:tc>
          <w:tcPr>
            <w:tcW w:w="0" w:type="auto"/>
            <w:hideMark/>
          </w:tcPr>
          <w:p w14:paraId="41E662EA" w14:textId="77777777" w:rsidR="00AC6017" w:rsidRPr="00AC6017" w:rsidRDefault="00AC6017" w:rsidP="00AC6017">
            <w:pPr>
              <w:jc w:val="right"/>
              <w:rPr>
                <w:b/>
                <w:bCs/>
              </w:rPr>
            </w:pPr>
            <w:r w:rsidRPr="00AC6017">
              <w:rPr>
                <w:b/>
                <w:bCs/>
              </w:rPr>
              <w:t>sigma02</w:t>
            </w:r>
          </w:p>
        </w:tc>
        <w:tc>
          <w:tcPr>
            <w:tcW w:w="0" w:type="auto"/>
            <w:hideMark/>
          </w:tcPr>
          <w:p w14:paraId="3E6D7E7A" w14:textId="77777777" w:rsidR="00AC6017" w:rsidRPr="00AC6017" w:rsidRDefault="00AC6017" w:rsidP="00AC6017">
            <w:pPr>
              <w:jc w:val="right"/>
              <w:rPr>
                <w:b/>
                <w:bCs/>
              </w:rPr>
            </w:pPr>
            <w:r w:rsidRPr="00AC6017">
              <w:rPr>
                <w:b/>
                <w:bCs/>
              </w:rPr>
              <w:t>chi2</w:t>
            </w:r>
          </w:p>
        </w:tc>
        <w:tc>
          <w:tcPr>
            <w:tcW w:w="0" w:type="auto"/>
            <w:hideMark/>
          </w:tcPr>
          <w:p w14:paraId="0999F580" w14:textId="77777777" w:rsidR="00AC6017" w:rsidRPr="00AC6017" w:rsidRDefault="00AC6017" w:rsidP="00AC6017">
            <w:pPr>
              <w:jc w:val="right"/>
              <w:rPr>
                <w:b/>
                <w:bCs/>
              </w:rPr>
            </w:pPr>
            <w:proofErr w:type="spellStart"/>
            <w:r w:rsidRPr="00AC6017">
              <w:rPr>
                <w:b/>
                <w:bCs/>
              </w:rPr>
              <w:t>pL</w:t>
            </w:r>
            <w:proofErr w:type="spellEnd"/>
          </w:p>
        </w:tc>
        <w:tc>
          <w:tcPr>
            <w:tcW w:w="0" w:type="auto"/>
            <w:hideMark/>
          </w:tcPr>
          <w:p w14:paraId="726BE78B" w14:textId="77777777" w:rsidR="00AC6017" w:rsidRPr="00AC6017" w:rsidRDefault="00AC6017" w:rsidP="00AC6017">
            <w:pPr>
              <w:jc w:val="right"/>
              <w:rPr>
                <w:b/>
                <w:bCs/>
              </w:rPr>
            </w:pPr>
            <w:proofErr w:type="spellStart"/>
            <w:r w:rsidRPr="00AC6017">
              <w:rPr>
                <w:b/>
                <w:bCs/>
              </w:rPr>
              <w:t>pR</w:t>
            </w:r>
            <w:proofErr w:type="spellEnd"/>
          </w:p>
        </w:tc>
        <w:tc>
          <w:tcPr>
            <w:tcW w:w="0" w:type="auto"/>
            <w:hideMark/>
          </w:tcPr>
          <w:p w14:paraId="309EBA9B" w14:textId="77777777" w:rsidR="00AC6017" w:rsidRPr="00AC6017" w:rsidRDefault="00AC6017" w:rsidP="00AC6017">
            <w:pPr>
              <w:jc w:val="right"/>
              <w:rPr>
                <w:b/>
                <w:bCs/>
              </w:rPr>
            </w:pPr>
            <w:proofErr w:type="spellStart"/>
            <w:r w:rsidRPr="00AC6017">
              <w:rPr>
                <w:b/>
                <w:bCs/>
              </w:rPr>
              <w:t>pT</w:t>
            </w:r>
            <w:proofErr w:type="spellEnd"/>
          </w:p>
        </w:tc>
      </w:tr>
      <w:tr w:rsidR="00AC6017" w:rsidRPr="00AC6017" w14:paraId="7D980CAB" w14:textId="77777777" w:rsidTr="00AC6017">
        <w:trPr>
          <w:jc w:val="center"/>
        </w:trPr>
        <w:tc>
          <w:tcPr>
            <w:tcW w:w="0" w:type="auto"/>
            <w:hideMark/>
          </w:tcPr>
          <w:p w14:paraId="70DBF6B8" w14:textId="77777777" w:rsidR="00AC6017" w:rsidRPr="00AC6017" w:rsidRDefault="00AC6017" w:rsidP="00AC6017">
            <w:pPr>
              <w:jc w:val="right"/>
              <w:rPr>
                <w:b/>
                <w:bCs/>
              </w:rPr>
            </w:pPr>
            <w:r w:rsidRPr="00AC6017">
              <w:rPr>
                <w:b/>
                <w:bCs/>
              </w:rPr>
              <w:t>1</w:t>
            </w:r>
          </w:p>
        </w:tc>
        <w:tc>
          <w:tcPr>
            <w:tcW w:w="0" w:type="auto"/>
            <w:hideMark/>
          </w:tcPr>
          <w:p w14:paraId="4194EE33" w14:textId="77777777" w:rsidR="00AC6017" w:rsidRPr="00AC6017" w:rsidRDefault="00AC6017" w:rsidP="00AC6017">
            <w:pPr>
              <w:jc w:val="right"/>
            </w:pPr>
            <w:r w:rsidRPr="00AC6017">
              <w:t>10</w:t>
            </w:r>
          </w:p>
        </w:tc>
        <w:tc>
          <w:tcPr>
            <w:tcW w:w="0" w:type="auto"/>
            <w:hideMark/>
          </w:tcPr>
          <w:p w14:paraId="0982F006" w14:textId="77777777" w:rsidR="00AC6017" w:rsidRPr="00AC6017" w:rsidRDefault="00AC6017" w:rsidP="00AC6017">
            <w:pPr>
              <w:jc w:val="right"/>
            </w:pPr>
            <w:r w:rsidRPr="00AC6017">
              <w:t>8.178</w:t>
            </w:r>
          </w:p>
        </w:tc>
        <w:tc>
          <w:tcPr>
            <w:tcW w:w="0" w:type="auto"/>
            <w:hideMark/>
          </w:tcPr>
          <w:p w14:paraId="7F3ED351" w14:textId="77777777" w:rsidR="00AC6017" w:rsidRPr="00AC6017" w:rsidRDefault="00AC6017" w:rsidP="00AC6017">
            <w:pPr>
              <w:jc w:val="right"/>
            </w:pPr>
            <w:r w:rsidRPr="00AC6017">
              <w:t>35</w:t>
            </w:r>
          </w:p>
        </w:tc>
        <w:tc>
          <w:tcPr>
            <w:tcW w:w="0" w:type="auto"/>
            <w:hideMark/>
          </w:tcPr>
          <w:p w14:paraId="283DD306" w14:textId="77777777" w:rsidR="00AC6017" w:rsidRPr="00AC6017" w:rsidRDefault="00AC6017" w:rsidP="00AC6017">
            <w:pPr>
              <w:jc w:val="right"/>
            </w:pPr>
            <w:r w:rsidRPr="00AC6017">
              <w:t>2.10291</w:t>
            </w:r>
          </w:p>
        </w:tc>
        <w:tc>
          <w:tcPr>
            <w:tcW w:w="0" w:type="auto"/>
            <w:hideMark/>
          </w:tcPr>
          <w:p w14:paraId="66D545C0" w14:textId="77777777" w:rsidR="00AC6017" w:rsidRPr="00AC6017" w:rsidRDefault="00AC6017" w:rsidP="00AC6017">
            <w:pPr>
              <w:jc w:val="right"/>
            </w:pPr>
            <w:r w:rsidRPr="00AC6017">
              <w:t>0.010266</w:t>
            </w:r>
          </w:p>
        </w:tc>
        <w:tc>
          <w:tcPr>
            <w:tcW w:w="0" w:type="auto"/>
            <w:hideMark/>
          </w:tcPr>
          <w:p w14:paraId="1EE1B5E9" w14:textId="77777777" w:rsidR="00AC6017" w:rsidRPr="00AC6017" w:rsidRDefault="00AC6017" w:rsidP="00AC6017">
            <w:pPr>
              <w:jc w:val="right"/>
            </w:pPr>
            <w:r w:rsidRPr="00AC6017">
              <w:t>0.98973</w:t>
            </w:r>
          </w:p>
        </w:tc>
        <w:tc>
          <w:tcPr>
            <w:tcW w:w="0" w:type="auto"/>
            <w:hideMark/>
          </w:tcPr>
          <w:p w14:paraId="540C7958" w14:textId="77777777" w:rsidR="00AC6017" w:rsidRPr="00AC6017" w:rsidRDefault="00AC6017" w:rsidP="00AC6017">
            <w:pPr>
              <w:jc w:val="right"/>
            </w:pPr>
            <w:r w:rsidRPr="00AC6017">
              <w:t>0.020533</w:t>
            </w:r>
          </w:p>
        </w:tc>
      </w:tr>
    </w:tbl>
    <w:p w14:paraId="4D2AE4F2" w14:textId="77777777" w:rsidR="00225BAC" w:rsidRPr="00C53C36" w:rsidRDefault="00225BAC" w:rsidP="00AC6017">
      <w:pPr>
        <w:spacing w:line="276" w:lineRule="auto"/>
        <w:jc w:val="both"/>
      </w:pPr>
    </w:p>
    <w:sectPr w:rsidR="00225BAC" w:rsidRPr="00C53C36" w:rsidSect="007842AB">
      <w:footerReference w:type="even"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83D38" w14:textId="77777777" w:rsidR="004C39C8" w:rsidRDefault="004C39C8" w:rsidP="00640E6E">
      <w:r>
        <w:separator/>
      </w:r>
    </w:p>
  </w:endnote>
  <w:endnote w:type="continuationSeparator" w:id="0">
    <w:p w14:paraId="30F0D4AE" w14:textId="77777777" w:rsidR="004C39C8" w:rsidRDefault="004C39C8" w:rsidP="00640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AkzidenzGroteskBQ-Medium">
    <w:altName w:val="Cambria"/>
    <w:panose1 w:val="00000000000000000000"/>
    <w:charset w:val="00"/>
    <w:family w:val="roman"/>
    <w:notTrueType/>
    <w:pitch w:val="default"/>
  </w:font>
  <w:font w:name="StoneSerif">
    <w:altName w:val="Cambria"/>
    <w:panose1 w:val="00000000000000000000"/>
    <w:charset w:val="00"/>
    <w:family w:val="roman"/>
    <w:notTrueType/>
    <w:pitch w:val="default"/>
  </w:font>
  <w:font w:name="SymbolStd">
    <w:altName w:val="Cambria"/>
    <w:panose1 w:val="00000000000000000000"/>
    <w:charset w:val="00"/>
    <w:family w:val="roman"/>
    <w:notTrueType/>
    <w:pitch w:val="default"/>
  </w:font>
  <w:font w:name="StoneSerif-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C8EB" w14:textId="77777777" w:rsidR="0097560C" w:rsidRDefault="0097560C" w:rsidP="00106F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14:paraId="249887D6" w14:textId="77777777" w:rsidR="0097560C" w:rsidRDefault="0097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D0BF8" w14:textId="77777777" w:rsidR="004C39C8" w:rsidRDefault="004C39C8" w:rsidP="00640E6E">
      <w:r>
        <w:separator/>
      </w:r>
    </w:p>
  </w:footnote>
  <w:footnote w:type="continuationSeparator" w:id="0">
    <w:p w14:paraId="71555F99" w14:textId="77777777" w:rsidR="004C39C8" w:rsidRDefault="004C39C8" w:rsidP="00640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CDF"/>
    <w:multiLevelType w:val="hybridMultilevel"/>
    <w:tmpl w:val="828CBD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B0B7C"/>
    <w:multiLevelType w:val="hybridMultilevel"/>
    <w:tmpl w:val="B1B29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14E5"/>
    <w:multiLevelType w:val="hybridMultilevel"/>
    <w:tmpl w:val="AFA49EF6"/>
    <w:lvl w:ilvl="0" w:tplc="CB2E291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36511"/>
    <w:multiLevelType w:val="hybridMultilevel"/>
    <w:tmpl w:val="032046CC"/>
    <w:lvl w:ilvl="0" w:tplc="F3CA4D08">
      <w:start w:val="1"/>
      <w:numFmt w:val="lowerLetter"/>
      <w:lvlText w:val="(%1)"/>
      <w:lvlJc w:val="left"/>
      <w:pPr>
        <w:ind w:left="720" w:hanging="360"/>
      </w:pPr>
      <w:rPr>
        <w:rFonts w:hint="default"/>
        <w:b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D0D8E"/>
    <w:multiLevelType w:val="hybridMultilevel"/>
    <w:tmpl w:val="85C65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A1170"/>
    <w:multiLevelType w:val="hybridMultilevel"/>
    <w:tmpl w:val="49907FF2"/>
    <w:lvl w:ilvl="0" w:tplc="CB2E291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121CC"/>
    <w:multiLevelType w:val="hybridMultilevel"/>
    <w:tmpl w:val="534AD99C"/>
    <w:lvl w:ilvl="0" w:tplc="F3CA4D08">
      <w:start w:val="1"/>
      <w:numFmt w:val="lowerLetter"/>
      <w:lvlText w:val="(%1)"/>
      <w:lvlJc w:val="left"/>
      <w:pPr>
        <w:ind w:left="720" w:hanging="360"/>
      </w:pPr>
      <w:rPr>
        <w:rFonts w:hint="default"/>
        <w:b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A1FF6"/>
    <w:multiLevelType w:val="hybridMultilevel"/>
    <w:tmpl w:val="49907FF2"/>
    <w:lvl w:ilvl="0" w:tplc="CB2E291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035D8"/>
    <w:multiLevelType w:val="hybridMultilevel"/>
    <w:tmpl w:val="38929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117EC"/>
    <w:multiLevelType w:val="hybridMultilevel"/>
    <w:tmpl w:val="B6E6092E"/>
    <w:lvl w:ilvl="0" w:tplc="CB2E2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35892"/>
    <w:multiLevelType w:val="hybridMultilevel"/>
    <w:tmpl w:val="4E50E8FC"/>
    <w:lvl w:ilvl="0" w:tplc="36D27C5C">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6039A"/>
    <w:multiLevelType w:val="hybridMultilevel"/>
    <w:tmpl w:val="D45A211C"/>
    <w:lvl w:ilvl="0" w:tplc="0B9CC3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562DCE"/>
    <w:multiLevelType w:val="hybridMultilevel"/>
    <w:tmpl w:val="A52E6B16"/>
    <w:lvl w:ilvl="0" w:tplc="A0BCF8CA">
      <w:start w:val="1"/>
      <w:numFmt w:val="lowerLetter"/>
      <w:lvlText w:val="(%1)"/>
      <w:lvlJc w:val="left"/>
      <w:pPr>
        <w:ind w:left="1080" w:hanging="360"/>
      </w:pPr>
      <w:rPr>
        <w:rFonts w:ascii="Times New Roman" w:eastAsia="Times New Roman" w:hAnsi="Times New Roman" w:cs="Times New Roman"/>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7A05A8"/>
    <w:multiLevelType w:val="hybridMultilevel"/>
    <w:tmpl w:val="BD04F0CA"/>
    <w:lvl w:ilvl="0" w:tplc="83E42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B0133"/>
    <w:multiLevelType w:val="hybridMultilevel"/>
    <w:tmpl w:val="6B8AFDDE"/>
    <w:lvl w:ilvl="0" w:tplc="CB2E291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E7D5B"/>
    <w:multiLevelType w:val="hybridMultilevel"/>
    <w:tmpl w:val="F5D0AF08"/>
    <w:lvl w:ilvl="0" w:tplc="124678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42B8B"/>
    <w:multiLevelType w:val="hybridMultilevel"/>
    <w:tmpl w:val="70AAB126"/>
    <w:lvl w:ilvl="0" w:tplc="F5E64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334EC"/>
    <w:multiLevelType w:val="hybridMultilevel"/>
    <w:tmpl w:val="7B08890A"/>
    <w:lvl w:ilvl="0" w:tplc="CB2E2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B1030"/>
    <w:multiLevelType w:val="hybridMultilevel"/>
    <w:tmpl w:val="D6A02F40"/>
    <w:lvl w:ilvl="0" w:tplc="ED58E5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F85356"/>
    <w:multiLevelType w:val="hybridMultilevel"/>
    <w:tmpl w:val="B53EC078"/>
    <w:lvl w:ilvl="0" w:tplc="AEBE479C">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0" w15:restartNumberingAfterBreak="0">
    <w:nsid w:val="52E15893"/>
    <w:multiLevelType w:val="hybridMultilevel"/>
    <w:tmpl w:val="6B9A8014"/>
    <w:lvl w:ilvl="0" w:tplc="21040470">
      <w:start w:val="1"/>
      <w:numFmt w:val="lowerLetter"/>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62044E"/>
    <w:multiLevelType w:val="hybridMultilevel"/>
    <w:tmpl w:val="7B08890A"/>
    <w:lvl w:ilvl="0" w:tplc="CB2E2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77D9F"/>
    <w:multiLevelType w:val="hybridMultilevel"/>
    <w:tmpl w:val="1B223D98"/>
    <w:lvl w:ilvl="0" w:tplc="CB2E291C">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5C7923"/>
    <w:multiLevelType w:val="hybridMultilevel"/>
    <w:tmpl w:val="103E77CC"/>
    <w:lvl w:ilvl="0" w:tplc="F0D6E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11757"/>
    <w:multiLevelType w:val="hybridMultilevel"/>
    <w:tmpl w:val="1D688186"/>
    <w:lvl w:ilvl="0" w:tplc="CB2E291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F45B2"/>
    <w:multiLevelType w:val="hybridMultilevel"/>
    <w:tmpl w:val="26E81694"/>
    <w:lvl w:ilvl="0" w:tplc="F0D6E82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A6802"/>
    <w:multiLevelType w:val="hybridMultilevel"/>
    <w:tmpl w:val="DE1C95B8"/>
    <w:lvl w:ilvl="0" w:tplc="CB2E291C">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073389"/>
    <w:multiLevelType w:val="hybridMultilevel"/>
    <w:tmpl w:val="1B223D98"/>
    <w:lvl w:ilvl="0" w:tplc="CB2E291C">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A834F6"/>
    <w:multiLevelType w:val="hybridMultilevel"/>
    <w:tmpl w:val="05AC11AE"/>
    <w:lvl w:ilvl="0" w:tplc="CB2E291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360CF"/>
    <w:multiLevelType w:val="hybridMultilevel"/>
    <w:tmpl w:val="C7BC2860"/>
    <w:lvl w:ilvl="0" w:tplc="CB2E2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257B25"/>
    <w:multiLevelType w:val="hybridMultilevel"/>
    <w:tmpl w:val="6E5AF764"/>
    <w:lvl w:ilvl="0" w:tplc="517A2456">
      <w:start w:val="9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B45F6E"/>
    <w:multiLevelType w:val="hybridMultilevel"/>
    <w:tmpl w:val="6DF261B0"/>
    <w:lvl w:ilvl="0" w:tplc="F0D6E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C6167B"/>
    <w:multiLevelType w:val="hybridMultilevel"/>
    <w:tmpl w:val="0614759A"/>
    <w:lvl w:ilvl="0" w:tplc="1BB07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8"/>
  </w:num>
  <w:num w:numId="3">
    <w:abstractNumId w:val="25"/>
  </w:num>
  <w:num w:numId="4">
    <w:abstractNumId w:val="5"/>
  </w:num>
  <w:num w:numId="5">
    <w:abstractNumId w:val="6"/>
  </w:num>
  <w:num w:numId="6">
    <w:abstractNumId w:val="20"/>
  </w:num>
  <w:num w:numId="7">
    <w:abstractNumId w:val="11"/>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7"/>
  </w:num>
  <w:num w:numId="11">
    <w:abstractNumId w:val="18"/>
  </w:num>
  <w:num w:numId="12">
    <w:abstractNumId w:val="26"/>
  </w:num>
  <w:num w:numId="13">
    <w:abstractNumId w:val="32"/>
  </w:num>
  <w:num w:numId="14">
    <w:abstractNumId w:val="8"/>
  </w:num>
  <w:num w:numId="15">
    <w:abstractNumId w:val="4"/>
  </w:num>
  <w:num w:numId="16">
    <w:abstractNumId w:val="12"/>
  </w:num>
  <w:num w:numId="17">
    <w:abstractNumId w:val="22"/>
  </w:num>
  <w:num w:numId="18">
    <w:abstractNumId w:val="24"/>
  </w:num>
  <w:num w:numId="19">
    <w:abstractNumId w:val="17"/>
  </w:num>
  <w:num w:numId="20">
    <w:abstractNumId w:val="9"/>
  </w:num>
  <w:num w:numId="21">
    <w:abstractNumId w:val="21"/>
  </w:num>
  <w:num w:numId="22">
    <w:abstractNumId w:val="29"/>
  </w:num>
  <w:num w:numId="23">
    <w:abstractNumId w:val="15"/>
  </w:num>
  <w:num w:numId="24">
    <w:abstractNumId w:val="16"/>
  </w:num>
  <w:num w:numId="25">
    <w:abstractNumId w:val="0"/>
  </w:num>
  <w:num w:numId="26">
    <w:abstractNumId w:val="3"/>
  </w:num>
  <w:num w:numId="27">
    <w:abstractNumId w:val="13"/>
  </w:num>
  <w:num w:numId="28">
    <w:abstractNumId w:val="31"/>
  </w:num>
  <w:num w:numId="29">
    <w:abstractNumId w:val="23"/>
  </w:num>
  <w:num w:numId="30">
    <w:abstractNumId w:val="10"/>
  </w:num>
  <w:num w:numId="31">
    <w:abstractNumId w:val="7"/>
  </w:num>
  <w:num w:numId="32">
    <w:abstractNumId w:val="2"/>
  </w:num>
  <w:num w:numId="33">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C8"/>
    <w:rsid w:val="00000E36"/>
    <w:rsid w:val="000036CE"/>
    <w:rsid w:val="000038A6"/>
    <w:rsid w:val="0000646C"/>
    <w:rsid w:val="000079C7"/>
    <w:rsid w:val="00010C54"/>
    <w:rsid w:val="000144CD"/>
    <w:rsid w:val="000149F2"/>
    <w:rsid w:val="0001757D"/>
    <w:rsid w:val="00017CDB"/>
    <w:rsid w:val="00020FF7"/>
    <w:rsid w:val="0002174B"/>
    <w:rsid w:val="00022ADE"/>
    <w:rsid w:val="0002482B"/>
    <w:rsid w:val="000255B8"/>
    <w:rsid w:val="00027D24"/>
    <w:rsid w:val="00031E59"/>
    <w:rsid w:val="00031E89"/>
    <w:rsid w:val="00032298"/>
    <w:rsid w:val="00032F47"/>
    <w:rsid w:val="000341B2"/>
    <w:rsid w:val="00034739"/>
    <w:rsid w:val="000347B1"/>
    <w:rsid w:val="00036706"/>
    <w:rsid w:val="00037903"/>
    <w:rsid w:val="000414C8"/>
    <w:rsid w:val="00042087"/>
    <w:rsid w:val="00046420"/>
    <w:rsid w:val="00046B13"/>
    <w:rsid w:val="000505E5"/>
    <w:rsid w:val="00054576"/>
    <w:rsid w:val="00054EC1"/>
    <w:rsid w:val="0005520A"/>
    <w:rsid w:val="0005732A"/>
    <w:rsid w:val="00065276"/>
    <w:rsid w:val="000665F6"/>
    <w:rsid w:val="00066817"/>
    <w:rsid w:val="00067CD8"/>
    <w:rsid w:val="000722F3"/>
    <w:rsid w:val="00077CE3"/>
    <w:rsid w:val="0008008F"/>
    <w:rsid w:val="00080BA4"/>
    <w:rsid w:val="00083B0E"/>
    <w:rsid w:val="00086A5D"/>
    <w:rsid w:val="00087947"/>
    <w:rsid w:val="00091CB4"/>
    <w:rsid w:val="0009279E"/>
    <w:rsid w:val="00093839"/>
    <w:rsid w:val="00095058"/>
    <w:rsid w:val="00096B17"/>
    <w:rsid w:val="000976D4"/>
    <w:rsid w:val="000A02F6"/>
    <w:rsid w:val="000A0CAE"/>
    <w:rsid w:val="000A2533"/>
    <w:rsid w:val="000A4263"/>
    <w:rsid w:val="000A471C"/>
    <w:rsid w:val="000A4B21"/>
    <w:rsid w:val="000A5542"/>
    <w:rsid w:val="000A5AD6"/>
    <w:rsid w:val="000B1B01"/>
    <w:rsid w:val="000B3652"/>
    <w:rsid w:val="000B5FA8"/>
    <w:rsid w:val="000B67E5"/>
    <w:rsid w:val="000B6B29"/>
    <w:rsid w:val="000C2504"/>
    <w:rsid w:val="000C4653"/>
    <w:rsid w:val="000C7F33"/>
    <w:rsid w:val="000D1E97"/>
    <w:rsid w:val="000D5145"/>
    <w:rsid w:val="000D579A"/>
    <w:rsid w:val="000D6BA2"/>
    <w:rsid w:val="000D6C7D"/>
    <w:rsid w:val="000E15CD"/>
    <w:rsid w:val="000E1DB5"/>
    <w:rsid w:val="000E4238"/>
    <w:rsid w:val="000E46B5"/>
    <w:rsid w:val="000E4F01"/>
    <w:rsid w:val="000E5D2F"/>
    <w:rsid w:val="000F00BC"/>
    <w:rsid w:val="000F1E95"/>
    <w:rsid w:val="000F2D9F"/>
    <w:rsid w:val="000F3FE9"/>
    <w:rsid w:val="000F4E2F"/>
    <w:rsid w:val="000F6037"/>
    <w:rsid w:val="000F68C5"/>
    <w:rsid w:val="000F6F35"/>
    <w:rsid w:val="00100AF8"/>
    <w:rsid w:val="0010509E"/>
    <w:rsid w:val="00106FC8"/>
    <w:rsid w:val="001071F7"/>
    <w:rsid w:val="00110942"/>
    <w:rsid w:val="00111DCB"/>
    <w:rsid w:val="0011527F"/>
    <w:rsid w:val="00120712"/>
    <w:rsid w:val="00122432"/>
    <w:rsid w:val="00125C73"/>
    <w:rsid w:val="00131276"/>
    <w:rsid w:val="00136367"/>
    <w:rsid w:val="001404DB"/>
    <w:rsid w:val="0014252D"/>
    <w:rsid w:val="00142ED4"/>
    <w:rsid w:val="00151FAB"/>
    <w:rsid w:val="001523BE"/>
    <w:rsid w:val="00153A16"/>
    <w:rsid w:val="0015627C"/>
    <w:rsid w:val="001578DE"/>
    <w:rsid w:val="00157B65"/>
    <w:rsid w:val="00163C00"/>
    <w:rsid w:val="00165D57"/>
    <w:rsid w:val="00165D8E"/>
    <w:rsid w:val="00165FE6"/>
    <w:rsid w:val="00167E5E"/>
    <w:rsid w:val="001737CE"/>
    <w:rsid w:val="00176491"/>
    <w:rsid w:val="001807DE"/>
    <w:rsid w:val="00183C01"/>
    <w:rsid w:val="0019018E"/>
    <w:rsid w:val="00191B43"/>
    <w:rsid w:val="00192CB9"/>
    <w:rsid w:val="00194283"/>
    <w:rsid w:val="00195771"/>
    <w:rsid w:val="0019741C"/>
    <w:rsid w:val="001A01A0"/>
    <w:rsid w:val="001A0FD1"/>
    <w:rsid w:val="001A1C10"/>
    <w:rsid w:val="001A2746"/>
    <w:rsid w:val="001A3603"/>
    <w:rsid w:val="001A66C5"/>
    <w:rsid w:val="001A67FF"/>
    <w:rsid w:val="001B2115"/>
    <w:rsid w:val="001B3F9E"/>
    <w:rsid w:val="001B71DE"/>
    <w:rsid w:val="001B774A"/>
    <w:rsid w:val="001B785D"/>
    <w:rsid w:val="001C2988"/>
    <w:rsid w:val="001C3A4C"/>
    <w:rsid w:val="001C3EC5"/>
    <w:rsid w:val="001D050C"/>
    <w:rsid w:val="001D077E"/>
    <w:rsid w:val="001D1726"/>
    <w:rsid w:val="001D5768"/>
    <w:rsid w:val="001D6B70"/>
    <w:rsid w:val="001E4458"/>
    <w:rsid w:val="001E50C2"/>
    <w:rsid w:val="001E5363"/>
    <w:rsid w:val="001F166F"/>
    <w:rsid w:val="001F58B3"/>
    <w:rsid w:val="001F7E14"/>
    <w:rsid w:val="001F7FD3"/>
    <w:rsid w:val="00203858"/>
    <w:rsid w:val="00203BE2"/>
    <w:rsid w:val="00203FF6"/>
    <w:rsid w:val="0020535F"/>
    <w:rsid w:val="002165B6"/>
    <w:rsid w:val="00217408"/>
    <w:rsid w:val="00220B21"/>
    <w:rsid w:val="00222CFF"/>
    <w:rsid w:val="00223DE5"/>
    <w:rsid w:val="00223DF3"/>
    <w:rsid w:val="00225BAC"/>
    <w:rsid w:val="00226598"/>
    <w:rsid w:val="002318FB"/>
    <w:rsid w:val="00232D42"/>
    <w:rsid w:val="00232F04"/>
    <w:rsid w:val="00244937"/>
    <w:rsid w:val="00244F84"/>
    <w:rsid w:val="00245CC7"/>
    <w:rsid w:val="0024622B"/>
    <w:rsid w:val="0024737F"/>
    <w:rsid w:val="00247EBA"/>
    <w:rsid w:val="002509CF"/>
    <w:rsid w:val="00251B42"/>
    <w:rsid w:val="00252006"/>
    <w:rsid w:val="0025561C"/>
    <w:rsid w:val="00255D76"/>
    <w:rsid w:val="00256557"/>
    <w:rsid w:val="00257CC0"/>
    <w:rsid w:val="00261793"/>
    <w:rsid w:val="00261B40"/>
    <w:rsid w:val="00262772"/>
    <w:rsid w:val="00263953"/>
    <w:rsid w:val="0026437A"/>
    <w:rsid w:val="00267658"/>
    <w:rsid w:val="00267B17"/>
    <w:rsid w:val="00271AB8"/>
    <w:rsid w:val="00271DD7"/>
    <w:rsid w:val="002739BB"/>
    <w:rsid w:val="0027438C"/>
    <w:rsid w:val="0027630F"/>
    <w:rsid w:val="002800D8"/>
    <w:rsid w:val="002826F5"/>
    <w:rsid w:val="002827EE"/>
    <w:rsid w:val="00282B9D"/>
    <w:rsid w:val="0028551C"/>
    <w:rsid w:val="00286D8B"/>
    <w:rsid w:val="00286E95"/>
    <w:rsid w:val="00290FC9"/>
    <w:rsid w:val="00291DB0"/>
    <w:rsid w:val="00292118"/>
    <w:rsid w:val="002937E1"/>
    <w:rsid w:val="0029398F"/>
    <w:rsid w:val="0029431A"/>
    <w:rsid w:val="00295164"/>
    <w:rsid w:val="00295197"/>
    <w:rsid w:val="00295E0B"/>
    <w:rsid w:val="00296D10"/>
    <w:rsid w:val="00297322"/>
    <w:rsid w:val="002A09F5"/>
    <w:rsid w:val="002A0C87"/>
    <w:rsid w:val="002A43D6"/>
    <w:rsid w:val="002A5291"/>
    <w:rsid w:val="002A62AA"/>
    <w:rsid w:val="002A7083"/>
    <w:rsid w:val="002A7517"/>
    <w:rsid w:val="002A79A8"/>
    <w:rsid w:val="002B351C"/>
    <w:rsid w:val="002B38A7"/>
    <w:rsid w:val="002B3A02"/>
    <w:rsid w:val="002B58D4"/>
    <w:rsid w:val="002B71D9"/>
    <w:rsid w:val="002C013D"/>
    <w:rsid w:val="002C0FBD"/>
    <w:rsid w:val="002C146D"/>
    <w:rsid w:val="002C1F68"/>
    <w:rsid w:val="002C3FA5"/>
    <w:rsid w:val="002C5AC2"/>
    <w:rsid w:val="002C678A"/>
    <w:rsid w:val="002D0051"/>
    <w:rsid w:val="002D19C5"/>
    <w:rsid w:val="002D2937"/>
    <w:rsid w:val="002D3924"/>
    <w:rsid w:val="002D657E"/>
    <w:rsid w:val="002D69E5"/>
    <w:rsid w:val="002D79C2"/>
    <w:rsid w:val="002D7C2D"/>
    <w:rsid w:val="002E27ED"/>
    <w:rsid w:val="002E5231"/>
    <w:rsid w:val="002F27D2"/>
    <w:rsid w:val="002F4FC6"/>
    <w:rsid w:val="002F5E6A"/>
    <w:rsid w:val="00301583"/>
    <w:rsid w:val="003015FC"/>
    <w:rsid w:val="003017A6"/>
    <w:rsid w:val="003048A0"/>
    <w:rsid w:val="0030536C"/>
    <w:rsid w:val="003067DB"/>
    <w:rsid w:val="003165FF"/>
    <w:rsid w:val="00317376"/>
    <w:rsid w:val="00317EC5"/>
    <w:rsid w:val="00321B8A"/>
    <w:rsid w:val="0032757F"/>
    <w:rsid w:val="003304EE"/>
    <w:rsid w:val="00333317"/>
    <w:rsid w:val="00337A95"/>
    <w:rsid w:val="0034053C"/>
    <w:rsid w:val="00343785"/>
    <w:rsid w:val="00345A76"/>
    <w:rsid w:val="0034651C"/>
    <w:rsid w:val="00347790"/>
    <w:rsid w:val="0035316E"/>
    <w:rsid w:val="00355558"/>
    <w:rsid w:val="00355B6A"/>
    <w:rsid w:val="00357AC0"/>
    <w:rsid w:val="003614BF"/>
    <w:rsid w:val="00362582"/>
    <w:rsid w:val="0036287B"/>
    <w:rsid w:val="003635A3"/>
    <w:rsid w:val="003661B9"/>
    <w:rsid w:val="00367F62"/>
    <w:rsid w:val="003738C2"/>
    <w:rsid w:val="00380A5D"/>
    <w:rsid w:val="00386C61"/>
    <w:rsid w:val="0038719A"/>
    <w:rsid w:val="003924DB"/>
    <w:rsid w:val="00392B14"/>
    <w:rsid w:val="00392B47"/>
    <w:rsid w:val="00392C55"/>
    <w:rsid w:val="003939CF"/>
    <w:rsid w:val="00393DC7"/>
    <w:rsid w:val="0039751C"/>
    <w:rsid w:val="003A1453"/>
    <w:rsid w:val="003A25EF"/>
    <w:rsid w:val="003A2D82"/>
    <w:rsid w:val="003A3A38"/>
    <w:rsid w:val="003A50E3"/>
    <w:rsid w:val="003B160C"/>
    <w:rsid w:val="003B23CB"/>
    <w:rsid w:val="003B255F"/>
    <w:rsid w:val="003B2F13"/>
    <w:rsid w:val="003B5D86"/>
    <w:rsid w:val="003C119A"/>
    <w:rsid w:val="003C1278"/>
    <w:rsid w:val="003C15BA"/>
    <w:rsid w:val="003C186A"/>
    <w:rsid w:val="003C577D"/>
    <w:rsid w:val="003C5C89"/>
    <w:rsid w:val="003C7409"/>
    <w:rsid w:val="003D012F"/>
    <w:rsid w:val="003D18FF"/>
    <w:rsid w:val="003D3518"/>
    <w:rsid w:val="003D50C1"/>
    <w:rsid w:val="003D78F6"/>
    <w:rsid w:val="003E1BA3"/>
    <w:rsid w:val="003E393E"/>
    <w:rsid w:val="003E6B74"/>
    <w:rsid w:val="003F2FCF"/>
    <w:rsid w:val="003F3C76"/>
    <w:rsid w:val="003F461B"/>
    <w:rsid w:val="0040356F"/>
    <w:rsid w:val="00410A6A"/>
    <w:rsid w:val="004115C4"/>
    <w:rsid w:val="00412125"/>
    <w:rsid w:val="00412E09"/>
    <w:rsid w:val="00413AE7"/>
    <w:rsid w:val="004146CF"/>
    <w:rsid w:val="004162B1"/>
    <w:rsid w:val="00416303"/>
    <w:rsid w:val="00417FBC"/>
    <w:rsid w:val="004203B1"/>
    <w:rsid w:val="00423873"/>
    <w:rsid w:val="00423B67"/>
    <w:rsid w:val="00424734"/>
    <w:rsid w:val="004275C3"/>
    <w:rsid w:val="00427AC6"/>
    <w:rsid w:val="00430CE5"/>
    <w:rsid w:val="004310C7"/>
    <w:rsid w:val="00431E74"/>
    <w:rsid w:val="00433B77"/>
    <w:rsid w:val="00434AC7"/>
    <w:rsid w:val="00434CA1"/>
    <w:rsid w:val="00435425"/>
    <w:rsid w:val="00435B01"/>
    <w:rsid w:val="004361F3"/>
    <w:rsid w:val="00441255"/>
    <w:rsid w:val="00442556"/>
    <w:rsid w:val="00442BF4"/>
    <w:rsid w:val="00443996"/>
    <w:rsid w:val="00444B5A"/>
    <w:rsid w:val="004467E9"/>
    <w:rsid w:val="00455119"/>
    <w:rsid w:val="00455799"/>
    <w:rsid w:val="00455FD7"/>
    <w:rsid w:val="00462C4D"/>
    <w:rsid w:val="00464202"/>
    <w:rsid w:val="00470239"/>
    <w:rsid w:val="00474153"/>
    <w:rsid w:val="00475C04"/>
    <w:rsid w:val="00477DD8"/>
    <w:rsid w:val="00483CDB"/>
    <w:rsid w:val="00484CD5"/>
    <w:rsid w:val="00484E13"/>
    <w:rsid w:val="004854B0"/>
    <w:rsid w:val="0049340D"/>
    <w:rsid w:val="004939FF"/>
    <w:rsid w:val="00494B1C"/>
    <w:rsid w:val="004971A1"/>
    <w:rsid w:val="004A359D"/>
    <w:rsid w:val="004A55CC"/>
    <w:rsid w:val="004A5EA7"/>
    <w:rsid w:val="004B0324"/>
    <w:rsid w:val="004B339B"/>
    <w:rsid w:val="004B3C1E"/>
    <w:rsid w:val="004B41DC"/>
    <w:rsid w:val="004B43AE"/>
    <w:rsid w:val="004B4C42"/>
    <w:rsid w:val="004B4E9D"/>
    <w:rsid w:val="004C1EE3"/>
    <w:rsid w:val="004C1F3A"/>
    <w:rsid w:val="004C39C8"/>
    <w:rsid w:val="004C579F"/>
    <w:rsid w:val="004C7D64"/>
    <w:rsid w:val="004D3F5E"/>
    <w:rsid w:val="004D7093"/>
    <w:rsid w:val="004D7C2F"/>
    <w:rsid w:val="004E0742"/>
    <w:rsid w:val="004E1265"/>
    <w:rsid w:val="004E174D"/>
    <w:rsid w:val="004E3EE2"/>
    <w:rsid w:val="004E49B7"/>
    <w:rsid w:val="004F1768"/>
    <w:rsid w:val="004F196D"/>
    <w:rsid w:val="004F305D"/>
    <w:rsid w:val="004F523F"/>
    <w:rsid w:val="00500676"/>
    <w:rsid w:val="00501962"/>
    <w:rsid w:val="00502D53"/>
    <w:rsid w:val="005038CD"/>
    <w:rsid w:val="0050656E"/>
    <w:rsid w:val="00507A3F"/>
    <w:rsid w:val="00507A6C"/>
    <w:rsid w:val="005108AC"/>
    <w:rsid w:val="005121AD"/>
    <w:rsid w:val="00512995"/>
    <w:rsid w:val="00513DE7"/>
    <w:rsid w:val="005208E7"/>
    <w:rsid w:val="00520EBC"/>
    <w:rsid w:val="00521359"/>
    <w:rsid w:val="00524700"/>
    <w:rsid w:val="005267B8"/>
    <w:rsid w:val="00527902"/>
    <w:rsid w:val="00532A91"/>
    <w:rsid w:val="00532AD2"/>
    <w:rsid w:val="00537041"/>
    <w:rsid w:val="00541665"/>
    <w:rsid w:val="005416FC"/>
    <w:rsid w:val="00542161"/>
    <w:rsid w:val="00550067"/>
    <w:rsid w:val="00550CDA"/>
    <w:rsid w:val="005516D7"/>
    <w:rsid w:val="00551EA4"/>
    <w:rsid w:val="00554774"/>
    <w:rsid w:val="00557667"/>
    <w:rsid w:val="005651CA"/>
    <w:rsid w:val="0057051F"/>
    <w:rsid w:val="00575144"/>
    <w:rsid w:val="00576984"/>
    <w:rsid w:val="0058560E"/>
    <w:rsid w:val="0058749E"/>
    <w:rsid w:val="00587758"/>
    <w:rsid w:val="00587908"/>
    <w:rsid w:val="005906A6"/>
    <w:rsid w:val="00594094"/>
    <w:rsid w:val="00594DE6"/>
    <w:rsid w:val="005955EB"/>
    <w:rsid w:val="00595634"/>
    <w:rsid w:val="00595AEB"/>
    <w:rsid w:val="00597EDF"/>
    <w:rsid w:val="005A140A"/>
    <w:rsid w:val="005A14DE"/>
    <w:rsid w:val="005A1FC3"/>
    <w:rsid w:val="005A2AD3"/>
    <w:rsid w:val="005A32DD"/>
    <w:rsid w:val="005A42B7"/>
    <w:rsid w:val="005A578C"/>
    <w:rsid w:val="005A5F71"/>
    <w:rsid w:val="005A63C9"/>
    <w:rsid w:val="005A6AF8"/>
    <w:rsid w:val="005A7250"/>
    <w:rsid w:val="005A729D"/>
    <w:rsid w:val="005A76FA"/>
    <w:rsid w:val="005B44AF"/>
    <w:rsid w:val="005B4855"/>
    <w:rsid w:val="005B5059"/>
    <w:rsid w:val="005B5295"/>
    <w:rsid w:val="005B6922"/>
    <w:rsid w:val="005B6D81"/>
    <w:rsid w:val="005B7081"/>
    <w:rsid w:val="005C3C77"/>
    <w:rsid w:val="005C5C9C"/>
    <w:rsid w:val="005D2959"/>
    <w:rsid w:val="005D71D4"/>
    <w:rsid w:val="005E27DC"/>
    <w:rsid w:val="005E48C5"/>
    <w:rsid w:val="005E50E3"/>
    <w:rsid w:val="005E560D"/>
    <w:rsid w:val="005E5E41"/>
    <w:rsid w:val="005E6B30"/>
    <w:rsid w:val="005E7187"/>
    <w:rsid w:val="005E77DA"/>
    <w:rsid w:val="005F1203"/>
    <w:rsid w:val="005F12EB"/>
    <w:rsid w:val="005F21DD"/>
    <w:rsid w:val="005F49ED"/>
    <w:rsid w:val="005F5761"/>
    <w:rsid w:val="005F5FC0"/>
    <w:rsid w:val="005F76A5"/>
    <w:rsid w:val="00601AAA"/>
    <w:rsid w:val="006036C0"/>
    <w:rsid w:val="006055BA"/>
    <w:rsid w:val="0060641D"/>
    <w:rsid w:val="006101FF"/>
    <w:rsid w:val="006108C3"/>
    <w:rsid w:val="00612E4E"/>
    <w:rsid w:val="00612E5E"/>
    <w:rsid w:val="00614A81"/>
    <w:rsid w:val="0062065F"/>
    <w:rsid w:val="006219F8"/>
    <w:rsid w:val="00625654"/>
    <w:rsid w:val="00625AAD"/>
    <w:rsid w:val="0062731B"/>
    <w:rsid w:val="00631564"/>
    <w:rsid w:val="00633547"/>
    <w:rsid w:val="00635DCF"/>
    <w:rsid w:val="006409FC"/>
    <w:rsid w:val="00640E6E"/>
    <w:rsid w:val="00645D72"/>
    <w:rsid w:val="00651FE8"/>
    <w:rsid w:val="0065239D"/>
    <w:rsid w:val="00652E9A"/>
    <w:rsid w:val="006571E8"/>
    <w:rsid w:val="00663651"/>
    <w:rsid w:val="0066496A"/>
    <w:rsid w:val="00664CE0"/>
    <w:rsid w:val="00665ED1"/>
    <w:rsid w:val="006730A4"/>
    <w:rsid w:val="00673A06"/>
    <w:rsid w:val="0067562F"/>
    <w:rsid w:val="00680520"/>
    <w:rsid w:val="006812A6"/>
    <w:rsid w:val="00682015"/>
    <w:rsid w:val="00682990"/>
    <w:rsid w:val="00683C3C"/>
    <w:rsid w:val="00683E0E"/>
    <w:rsid w:val="00684413"/>
    <w:rsid w:val="00685A3A"/>
    <w:rsid w:val="00691D99"/>
    <w:rsid w:val="00692065"/>
    <w:rsid w:val="0069358D"/>
    <w:rsid w:val="006A0948"/>
    <w:rsid w:val="006A154F"/>
    <w:rsid w:val="006A62EE"/>
    <w:rsid w:val="006B7EAA"/>
    <w:rsid w:val="006C1A30"/>
    <w:rsid w:val="006C2B75"/>
    <w:rsid w:val="006C590D"/>
    <w:rsid w:val="006C5B80"/>
    <w:rsid w:val="006C66C7"/>
    <w:rsid w:val="006C716C"/>
    <w:rsid w:val="006C7BC6"/>
    <w:rsid w:val="006C7EFD"/>
    <w:rsid w:val="006D2E40"/>
    <w:rsid w:val="006E3AF0"/>
    <w:rsid w:val="006E3FD7"/>
    <w:rsid w:val="006E4432"/>
    <w:rsid w:val="006E6FA1"/>
    <w:rsid w:val="006E6FD8"/>
    <w:rsid w:val="006E7BB8"/>
    <w:rsid w:val="006E7ED1"/>
    <w:rsid w:val="006F22D4"/>
    <w:rsid w:val="006F37B1"/>
    <w:rsid w:val="006F671F"/>
    <w:rsid w:val="007012E0"/>
    <w:rsid w:val="00703584"/>
    <w:rsid w:val="00703BE6"/>
    <w:rsid w:val="007050A7"/>
    <w:rsid w:val="00710868"/>
    <w:rsid w:val="0071407E"/>
    <w:rsid w:val="00716005"/>
    <w:rsid w:val="00716453"/>
    <w:rsid w:val="0072052D"/>
    <w:rsid w:val="00721743"/>
    <w:rsid w:val="00721949"/>
    <w:rsid w:val="00721F1A"/>
    <w:rsid w:val="00722BA9"/>
    <w:rsid w:val="00726079"/>
    <w:rsid w:val="00727119"/>
    <w:rsid w:val="007303B6"/>
    <w:rsid w:val="00730691"/>
    <w:rsid w:val="00731572"/>
    <w:rsid w:val="00733D05"/>
    <w:rsid w:val="007373B5"/>
    <w:rsid w:val="00740C40"/>
    <w:rsid w:val="00750AB2"/>
    <w:rsid w:val="007536C5"/>
    <w:rsid w:val="00755112"/>
    <w:rsid w:val="00761154"/>
    <w:rsid w:val="00763916"/>
    <w:rsid w:val="007642CF"/>
    <w:rsid w:val="0076687E"/>
    <w:rsid w:val="00766D34"/>
    <w:rsid w:val="007704CA"/>
    <w:rsid w:val="00772C9E"/>
    <w:rsid w:val="00773D62"/>
    <w:rsid w:val="0077422B"/>
    <w:rsid w:val="00774CB2"/>
    <w:rsid w:val="00774F3B"/>
    <w:rsid w:val="007810E6"/>
    <w:rsid w:val="007842AB"/>
    <w:rsid w:val="0078576F"/>
    <w:rsid w:val="0079373F"/>
    <w:rsid w:val="007937D0"/>
    <w:rsid w:val="00793C18"/>
    <w:rsid w:val="00793F30"/>
    <w:rsid w:val="00796E81"/>
    <w:rsid w:val="007A0191"/>
    <w:rsid w:val="007A4ED9"/>
    <w:rsid w:val="007A6390"/>
    <w:rsid w:val="007A6E4B"/>
    <w:rsid w:val="007B065B"/>
    <w:rsid w:val="007B1349"/>
    <w:rsid w:val="007B2B30"/>
    <w:rsid w:val="007B4E72"/>
    <w:rsid w:val="007B5E35"/>
    <w:rsid w:val="007B6626"/>
    <w:rsid w:val="007B79E5"/>
    <w:rsid w:val="007C2982"/>
    <w:rsid w:val="007C2AE3"/>
    <w:rsid w:val="007C322D"/>
    <w:rsid w:val="007C40BE"/>
    <w:rsid w:val="007C4947"/>
    <w:rsid w:val="007C7000"/>
    <w:rsid w:val="007C7792"/>
    <w:rsid w:val="007D1135"/>
    <w:rsid w:val="007D2045"/>
    <w:rsid w:val="007D51D6"/>
    <w:rsid w:val="007D5526"/>
    <w:rsid w:val="007D7054"/>
    <w:rsid w:val="007D7678"/>
    <w:rsid w:val="007D79D7"/>
    <w:rsid w:val="007E136B"/>
    <w:rsid w:val="007E5EAF"/>
    <w:rsid w:val="007E6029"/>
    <w:rsid w:val="007E7527"/>
    <w:rsid w:val="007F1358"/>
    <w:rsid w:val="007F40E7"/>
    <w:rsid w:val="007F63ED"/>
    <w:rsid w:val="007F6C38"/>
    <w:rsid w:val="007F7632"/>
    <w:rsid w:val="007F7B53"/>
    <w:rsid w:val="0080206C"/>
    <w:rsid w:val="00805816"/>
    <w:rsid w:val="0080784F"/>
    <w:rsid w:val="00807E4A"/>
    <w:rsid w:val="00810407"/>
    <w:rsid w:val="00811444"/>
    <w:rsid w:val="008120E2"/>
    <w:rsid w:val="00814752"/>
    <w:rsid w:val="008160FC"/>
    <w:rsid w:val="0081768E"/>
    <w:rsid w:val="00817AE9"/>
    <w:rsid w:val="00823391"/>
    <w:rsid w:val="00823D23"/>
    <w:rsid w:val="00824215"/>
    <w:rsid w:val="008248DF"/>
    <w:rsid w:val="00824E1A"/>
    <w:rsid w:val="00826191"/>
    <w:rsid w:val="00826301"/>
    <w:rsid w:val="008268E5"/>
    <w:rsid w:val="008332C7"/>
    <w:rsid w:val="0083378F"/>
    <w:rsid w:val="0083787F"/>
    <w:rsid w:val="00837995"/>
    <w:rsid w:val="00837FEB"/>
    <w:rsid w:val="0084012A"/>
    <w:rsid w:val="008417CC"/>
    <w:rsid w:val="00845E36"/>
    <w:rsid w:val="008462C5"/>
    <w:rsid w:val="00847A29"/>
    <w:rsid w:val="00850121"/>
    <w:rsid w:val="00850930"/>
    <w:rsid w:val="0085099A"/>
    <w:rsid w:val="00855C31"/>
    <w:rsid w:val="00860D6B"/>
    <w:rsid w:val="0086103D"/>
    <w:rsid w:val="008618BB"/>
    <w:rsid w:val="008627C8"/>
    <w:rsid w:val="008648BE"/>
    <w:rsid w:val="00865D92"/>
    <w:rsid w:val="008660C6"/>
    <w:rsid w:val="00866BAE"/>
    <w:rsid w:val="00872B13"/>
    <w:rsid w:val="0087363B"/>
    <w:rsid w:val="00873B49"/>
    <w:rsid w:val="008744E8"/>
    <w:rsid w:val="00874927"/>
    <w:rsid w:val="00874C80"/>
    <w:rsid w:val="00876AB7"/>
    <w:rsid w:val="00877499"/>
    <w:rsid w:val="00883E3A"/>
    <w:rsid w:val="008840A6"/>
    <w:rsid w:val="00884F56"/>
    <w:rsid w:val="00890577"/>
    <w:rsid w:val="00895F72"/>
    <w:rsid w:val="00896388"/>
    <w:rsid w:val="008A0661"/>
    <w:rsid w:val="008A0D69"/>
    <w:rsid w:val="008A1D98"/>
    <w:rsid w:val="008A29FC"/>
    <w:rsid w:val="008A2D42"/>
    <w:rsid w:val="008A46DE"/>
    <w:rsid w:val="008A498B"/>
    <w:rsid w:val="008A5D20"/>
    <w:rsid w:val="008A6027"/>
    <w:rsid w:val="008B2A0A"/>
    <w:rsid w:val="008B4E7C"/>
    <w:rsid w:val="008B6DBE"/>
    <w:rsid w:val="008C1104"/>
    <w:rsid w:val="008C57F9"/>
    <w:rsid w:val="008C6C5F"/>
    <w:rsid w:val="008C7E4F"/>
    <w:rsid w:val="008D0268"/>
    <w:rsid w:val="008D1338"/>
    <w:rsid w:val="008D141B"/>
    <w:rsid w:val="008D38D0"/>
    <w:rsid w:val="008D3FC0"/>
    <w:rsid w:val="008D4440"/>
    <w:rsid w:val="008D7C5E"/>
    <w:rsid w:val="008D7C7D"/>
    <w:rsid w:val="008D7FCA"/>
    <w:rsid w:val="008E1A29"/>
    <w:rsid w:val="008E493B"/>
    <w:rsid w:val="008E54B9"/>
    <w:rsid w:val="008E5DE2"/>
    <w:rsid w:val="008F0715"/>
    <w:rsid w:val="008F37E6"/>
    <w:rsid w:val="008F448A"/>
    <w:rsid w:val="008F5792"/>
    <w:rsid w:val="008F69A3"/>
    <w:rsid w:val="009030B8"/>
    <w:rsid w:val="00905265"/>
    <w:rsid w:val="00905C86"/>
    <w:rsid w:val="00906917"/>
    <w:rsid w:val="00906BB3"/>
    <w:rsid w:val="0090743D"/>
    <w:rsid w:val="009074AE"/>
    <w:rsid w:val="009131BD"/>
    <w:rsid w:val="00913D55"/>
    <w:rsid w:val="00920F37"/>
    <w:rsid w:val="00923E03"/>
    <w:rsid w:val="0092522E"/>
    <w:rsid w:val="00925732"/>
    <w:rsid w:val="00930EED"/>
    <w:rsid w:val="009317F4"/>
    <w:rsid w:val="00934E5E"/>
    <w:rsid w:val="00935B75"/>
    <w:rsid w:val="009366F5"/>
    <w:rsid w:val="00937FD9"/>
    <w:rsid w:val="00945084"/>
    <w:rsid w:val="009450FA"/>
    <w:rsid w:val="00945A56"/>
    <w:rsid w:val="0094634E"/>
    <w:rsid w:val="00953BAC"/>
    <w:rsid w:val="0095597E"/>
    <w:rsid w:val="00955EAB"/>
    <w:rsid w:val="009607DA"/>
    <w:rsid w:val="009620FB"/>
    <w:rsid w:val="00962DC6"/>
    <w:rsid w:val="00963F66"/>
    <w:rsid w:val="00967D5E"/>
    <w:rsid w:val="00972389"/>
    <w:rsid w:val="0097560C"/>
    <w:rsid w:val="0097758D"/>
    <w:rsid w:val="00977657"/>
    <w:rsid w:val="009776D1"/>
    <w:rsid w:val="00980631"/>
    <w:rsid w:val="00981CF7"/>
    <w:rsid w:val="0098673C"/>
    <w:rsid w:val="00987A02"/>
    <w:rsid w:val="009909C9"/>
    <w:rsid w:val="00990A49"/>
    <w:rsid w:val="009922AF"/>
    <w:rsid w:val="00992986"/>
    <w:rsid w:val="00994E89"/>
    <w:rsid w:val="00995FFF"/>
    <w:rsid w:val="009A2E55"/>
    <w:rsid w:val="009A5A73"/>
    <w:rsid w:val="009B12D2"/>
    <w:rsid w:val="009B5541"/>
    <w:rsid w:val="009B5A6B"/>
    <w:rsid w:val="009B63C6"/>
    <w:rsid w:val="009B7B08"/>
    <w:rsid w:val="009B7CB1"/>
    <w:rsid w:val="009C04D2"/>
    <w:rsid w:val="009C1297"/>
    <w:rsid w:val="009C398C"/>
    <w:rsid w:val="009C4807"/>
    <w:rsid w:val="009D0F50"/>
    <w:rsid w:val="009D14AD"/>
    <w:rsid w:val="009D2DD4"/>
    <w:rsid w:val="009D3BCC"/>
    <w:rsid w:val="009D49CC"/>
    <w:rsid w:val="009D684C"/>
    <w:rsid w:val="009D6D4B"/>
    <w:rsid w:val="009D71D3"/>
    <w:rsid w:val="009D754A"/>
    <w:rsid w:val="009D77D2"/>
    <w:rsid w:val="009E0676"/>
    <w:rsid w:val="009E1BE3"/>
    <w:rsid w:val="009E762C"/>
    <w:rsid w:val="009F22F4"/>
    <w:rsid w:val="009F26AA"/>
    <w:rsid w:val="009F2BBE"/>
    <w:rsid w:val="009F7FAA"/>
    <w:rsid w:val="00A00A2D"/>
    <w:rsid w:val="00A02741"/>
    <w:rsid w:val="00A02EE8"/>
    <w:rsid w:val="00A04C62"/>
    <w:rsid w:val="00A06540"/>
    <w:rsid w:val="00A06939"/>
    <w:rsid w:val="00A06D61"/>
    <w:rsid w:val="00A07EF2"/>
    <w:rsid w:val="00A1266D"/>
    <w:rsid w:val="00A15010"/>
    <w:rsid w:val="00A150BC"/>
    <w:rsid w:val="00A160FC"/>
    <w:rsid w:val="00A21A65"/>
    <w:rsid w:val="00A230D4"/>
    <w:rsid w:val="00A231AF"/>
    <w:rsid w:val="00A238C8"/>
    <w:rsid w:val="00A2508D"/>
    <w:rsid w:val="00A261C9"/>
    <w:rsid w:val="00A26388"/>
    <w:rsid w:val="00A268D9"/>
    <w:rsid w:val="00A30079"/>
    <w:rsid w:val="00A355FB"/>
    <w:rsid w:val="00A35EA0"/>
    <w:rsid w:val="00A374CF"/>
    <w:rsid w:val="00A40B8B"/>
    <w:rsid w:val="00A4230A"/>
    <w:rsid w:val="00A4317E"/>
    <w:rsid w:val="00A461C2"/>
    <w:rsid w:val="00A47B19"/>
    <w:rsid w:val="00A50223"/>
    <w:rsid w:val="00A51E56"/>
    <w:rsid w:val="00A575C5"/>
    <w:rsid w:val="00A57DD6"/>
    <w:rsid w:val="00A60F0C"/>
    <w:rsid w:val="00A6217D"/>
    <w:rsid w:val="00A62958"/>
    <w:rsid w:val="00A62AD3"/>
    <w:rsid w:val="00A63735"/>
    <w:rsid w:val="00A650BD"/>
    <w:rsid w:val="00A6585F"/>
    <w:rsid w:val="00A6604F"/>
    <w:rsid w:val="00A67048"/>
    <w:rsid w:val="00A701D4"/>
    <w:rsid w:val="00A70301"/>
    <w:rsid w:val="00A718FF"/>
    <w:rsid w:val="00A72A1D"/>
    <w:rsid w:val="00A72C34"/>
    <w:rsid w:val="00A72D35"/>
    <w:rsid w:val="00A73065"/>
    <w:rsid w:val="00A738AB"/>
    <w:rsid w:val="00A73C8B"/>
    <w:rsid w:val="00A768A8"/>
    <w:rsid w:val="00A778EE"/>
    <w:rsid w:val="00A80351"/>
    <w:rsid w:val="00A81FD9"/>
    <w:rsid w:val="00A839C2"/>
    <w:rsid w:val="00A83FA0"/>
    <w:rsid w:val="00A84F98"/>
    <w:rsid w:val="00A90323"/>
    <w:rsid w:val="00A905B4"/>
    <w:rsid w:val="00A90688"/>
    <w:rsid w:val="00A91C51"/>
    <w:rsid w:val="00A92B3F"/>
    <w:rsid w:val="00A9637A"/>
    <w:rsid w:val="00A9726F"/>
    <w:rsid w:val="00A97E1B"/>
    <w:rsid w:val="00AA4877"/>
    <w:rsid w:val="00AA4A2E"/>
    <w:rsid w:val="00AA4C08"/>
    <w:rsid w:val="00AA4F1C"/>
    <w:rsid w:val="00AA791F"/>
    <w:rsid w:val="00AB2BD8"/>
    <w:rsid w:val="00AB2C36"/>
    <w:rsid w:val="00AB5BB1"/>
    <w:rsid w:val="00AC03DE"/>
    <w:rsid w:val="00AC6017"/>
    <w:rsid w:val="00AC7C1F"/>
    <w:rsid w:val="00AD06B8"/>
    <w:rsid w:val="00AD35AE"/>
    <w:rsid w:val="00AD580E"/>
    <w:rsid w:val="00AD6161"/>
    <w:rsid w:val="00AD7A29"/>
    <w:rsid w:val="00AE0DB6"/>
    <w:rsid w:val="00AE2B85"/>
    <w:rsid w:val="00AE30E5"/>
    <w:rsid w:val="00AE463B"/>
    <w:rsid w:val="00AE4AB9"/>
    <w:rsid w:val="00AE5184"/>
    <w:rsid w:val="00AE5AE2"/>
    <w:rsid w:val="00AF0B46"/>
    <w:rsid w:val="00AF1F9D"/>
    <w:rsid w:val="00AF29E0"/>
    <w:rsid w:val="00AF3475"/>
    <w:rsid w:val="00AF3B90"/>
    <w:rsid w:val="00AF4545"/>
    <w:rsid w:val="00AF5949"/>
    <w:rsid w:val="00AF61E9"/>
    <w:rsid w:val="00AF69FC"/>
    <w:rsid w:val="00B01EAD"/>
    <w:rsid w:val="00B02B8E"/>
    <w:rsid w:val="00B02F8E"/>
    <w:rsid w:val="00B03052"/>
    <w:rsid w:val="00B030EB"/>
    <w:rsid w:val="00B03C44"/>
    <w:rsid w:val="00B07B81"/>
    <w:rsid w:val="00B10394"/>
    <w:rsid w:val="00B12578"/>
    <w:rsid w:val="00B147C1"/>
    <w:rsid w:val="00B165DF"/>
    <w:rsid w:val="00B2298A"/>
    <w:rsid w:val="00B229B9"/>
    <w:rsid w:val="00B239A1"/>
    <w:rsid w:val="00B24979"/>
    <w:rsid w:val="00B25F42"/>
    <w:rsid w:val="00B26014"/>
    <w:rsid w:val="00B27A8D"/>
    <w:rsid w:val="00B3006F"/>
    <w:rsid w:val="00B306A1"/>
    <w:rsid w:val="00B3165E"/>
    <w:rsid w:val="00B32059"/>
    <w:rsid w:val="00B35708"/>
    <w:rsid w:val="00B366AB"/>
    <w:rsid w:val="00B37728"/>
    <w:rsid w:val="00B4075F"/>
    <w:rsid w:val="00B422FD"/>
    <w:rsid w:val="00B43654"/>
    <w:rsid w:val="00B4521B"/>
    <w:rsid w:val="00B452D9"/>
    <w:rsid w:val="00B5060B"/>
    <w:rsid w:val="00B6022D"/>
    <w:rsid w:val="00B6049A"/>
    <w:rsid w:val="00B6546F"/>
    <w:rsid w:val="00B732C4"/>
    <w:rsid w:val="00B73B71"/>
    <w:rsid w:val="00B77562"/>
    <w:rsid w:val="00B77D12"/>
    <w:rsid w:val="00B80CEF"/>
    <w:rsid w:val="00B815D8"/>
    <w:rsid w:val="00B8174A"/>
    <w:rsid w:val="00B831AB"/>
    <w:rsid w:val="00B83DCC"/>
    <w:rsid w:val="00B93054"/>
    <w:rsid w:val="00B93BC7"/>
    <w:rsid w:val="00B974FF"/>
    <w:rsid w:val="00BA16D4"/>
    <w:rsid w:val="00BA1A12"/>
    <w:rsid w:val="00BA23ED"/>
    <w:rsid w:val="00BA3D9C"/>
    <w:rsid w:val="00BA5A0A"/>
    <w:rsid w:val="00BB1E99"/>
    <w:rsid w:val="00BB2027"/>
    <w:rsid w:val="00BB6535"/>
    <w:rsid w:val="00BC32BB"/>
    <w:rsid w:val="00BC5810"/>
    <w:rsid w:val="00BC6D33"/>
    <w:rsid w:val="00BC7D70"/>
    <w:rsid w:val="00BD2D4B"/>
    <w:rsid w:val="00BD5B50"/>
    <w:rsid w:val="00BD6880"/>
    <w:rsid w:val="00BD7692"/>
    <w:rsid w:val="00BE06AD"/>
    <w:rsid w:val="00BE5EDF"/>
    <w:rsid w:val="00BF026A"/>
    <w:rsid w:val="00BF1646"/>
    <w:rsid w:val="00BF427A"/>
    <w:rsid w:val="00BF4FC2"/>
    <w:rsid w:val="00C00EBA"/>
    <w:rsid w:val="00C047B9"/>
    <w:rsid w:val="00C04B4F"/>
    <w:rsid w:val="00C0722F"/>
    <w:rsid w:val="00C07358"/>
    <w:rsid w:val="00C10641"/>
    <w:rsid w:val="00C10927"/>
    <w:rsid w:val="00C1144D"/>
    <w:rsid w:val="00C11EC2"/>
    <w:rsid w:val="00C12356"/>
    <w:rsid w:val="00C144DA"/>
    <w:rsid w:val="00C14551"/>
    <w:rsid w:val="00C15659"/>
    <w:rsid w:val="00C2183A"/>
    <w:rsid w:val="00C22F95"/>
    <w:rsid w:val="00C26F4D"/>
    <w:rsid w:val="00C27D34"/>
    <w:rsid w:val="00C406ED"/>
    <w:rsid w:val="00C410DE"/>
    <w:rsid w:val="00C41F9C"/>
    <w:rsid w:val="00C505BE"/>
    <w:rsid w:val="00C51134"/>
    <w:rsid w:val="00C5380C"/>
    <w:rsid w:val="00C53C36"/>
    <w:rsid w:val="00C5467D"/>
    <w:rsid w:val="00C557E5"/>
    <w:rsid w:val="00C575B0"/>
    <w:rsid w:val="00C57F33"/>
    <w:rsid w:val="00C605ED"/>
    <w:rsid w:val="00C63595"/>
    <w:rsid w:val="00C64CA3"/>
    <w:rsid w:val="00C73BBD"/>
    <w:rsid w:val="00C759C7"/>
    <w:rsid w:val="00C75EDF"/>
    <w:rsid w:val="00C80372"/>
    <w:rsid w:val="00C807CA"/>
    <w:rsid w:val="00C8413B"/>
    <w:rsid w:val="00C85450"/>
    <w:rsid w:val="00C86109"/>
    <w:rsid w:val="00C87652"/>
    <w:rsid w:val="00C903E5"/>
    <w:rsid w:val="00C9095E"/>
    <w:rsid w:val="00C918E3"/>
    <w:rsid w:val="00C91F53"/>
    <w:rsid w:val="00C933B7"/>
    <w:rsid w:val="00C95C37"/>
    <w:rsid w:val="00C96435"/>
    <w:rsid w:val="00CA090C"/>
    <w:rsid w:val="00CA20AE"/>
    <w:rsid w:val="00CA23AB"/>
    <w:rsid w:val="00CA26F8"/>
    <w:rsid w:val="00CA402B"/>
    <w:rsid w:val="00CA5D94"/>
    <w:rsid w:val="00CA5F43"/>
    <w:rsid w:val="00CA6518"/>
    <w:rsid w:val="00CB35EF"/>
    <w:rsid w:val="00CB6150"/>
    <w:rsid w:val="00CB68C4"/>
    <w:rsid w:val="00CB7C23"/>
    <w:rsid w:val="00CC09D2"/>
    <w:rsid w:val="00CC4934"/>
    <w:rsid w:val="00CC7BB1"/>
    <w:rsid w:val="00CD13F1"/>
    <w:rsid w:val="00CD179D"/>
    <w:rsid w:val="00CD2DB7"/>
    <w:rsid w:val="00CD34C5"/>
    <w:rsid w:val="00CD43C8"/>
    <w:rsid w:val="00CD4914"/>
    <w:rsid w:val="00CD49F4"/>
    <w:rsid w:val="00CD6C43"/>
    <w:rsid w:val="00CD7E83"/>
    <w:rsid w:val="00CE1D0A"/>
    <w:rsid w:val="00CE1EFB"/>
    <w:rsid w:val="00CE3036"/>
    <w:rsid w:val="00CE31E8"/>
    <w:rsid w:val="00CE38A8"/>
    <w:rsid w:val="00CE435E"/>
    <w:rsid w:val="00CE4569"/>
    <w:rsid w:val="00CE4A28"/>
    <w:rsid w:val="00CE575F"/>
    <w:rsid w:val="00CF0860"/>
    <w:rsid w:val="00CF5661"/>
    <w:rsid w:val="00CF6258"/>
    <w:rsid w:val="00CF7115"/>
    <w:rsid w:val="00D000F3"/>
    <w:rsid w:val="00D021B3"/>
    <w:rsid w:val="00D026A4"/>
    <w:rsid w:val="00D05E83"/>
    <w:rsid w:val="00D1041C"/>
    <w:rsid w:val="00D14B41"/>
    <w:rsid w:val="00D15523"/>
    <w:rsid w:val="00D156B7"/>
    <w:rsid w:val="00D16628"/>
    <w:rsid w:val="00D20E78"/>
    <w:rsid w:val="00D21DFE"/>
    <w:rsid w:val="00D22940"/>
    <w:rsid w:val="00D2354E"/>
    <w:rsid w:val="00D2416C"/>
    <w:rsid w:val="00D26056"/>
    <w:rsid w:val="00D268EB"/>
    <w:rsid w:val="00D27E82"/>
    <w:rsid w:val="00D30613"/>
    <w:rsid w:val="00D307F5"/>
    <w:rsid w:val="00D32055"/>
    <w:rsid w:val="00D370B9"/>
    <w:rsid w:val="00D370D7"/>
    <w:rsid w:val="00D37328"/>
    <w:rsid w:val="00D42503"/>
    <w:rsid w:val="00D42821"/>
    <w:rsid w:val="00D429C9"/>
    <w:rsid w:val="00D42BFB"/>
    <w:rsid w:val="00D43BC4"/>
    <w:rsid w:val="00D44928"/>
    <w:rsid w:val="00D45740"/>
    <w:rsid w:val="00D50287"/>
    <w:rsid w:val="00D51B5E"/>
    <w:rsid w:val="00D53464"/>
    <w:rsid w:val="00D557D3"/>
    <w:rsid w:val="00D70B6C"/>
    <w:rsid w:val="00D718CD"/>
    <w:rsid w:val="00D741BD"/>
    <w:rsid w:val="00D75275"/>
    <w:rsid w:val="00D7556A"/>
    <w:rsid w:val="00D75A78"/>
    <w:rsid w:val="00D76120"/>
    <w:rsid w:val="00D76544"/>
    <w:rsid w:val="00D76788"/>
    <w:rsid w:val="00D80B8D"/>
    <w:rsid w:val="00D82926"/>
    <w:rsid w:val="00D86E94"/>
    <w:rsid w:val="00D87BED"/>
    <w:rsid w:val="00D9194A"/>
    <w:rsid w:val="00D91F74"/>
    <w:rsid w:val="00D9418A"/>
    <w:rsid w:val="00D9668B"/>
    <w:rsid w:val="00D9676B"/>
    <w:rsid w:val="00D97351"/>
    <w:rsid w:val="00D97647"/>
    <w:rsid w:val="00D97E14"/>
    <w:rsid w:val="00DA20D2"/>
    <w:rsid w:val="00DA297F"/>
    <w:rsid w:val="00DA342C"/>
    <w:rsid w:val="00DA5401"/>
    <w:rsid w:val="00DA5F50"/>
    <w:rsid w:val="00DB2696"/>
    <w:rsid w:val="00DB6B79"/>
    <w:rsid w:val="00DB7EC9"/>
    <w:rsid w:val="00DC15FA"/>
    <w:rsid w:val="00DC19D8"/>
    <w:rsid w:val="00DC37E2"/>
    <w:rsid w:val="00DC3D61"/>
    <w:rsid w:val="00DC45C1"/>
    <w:rsid w:val="00DC51D0"/>
    <w:rsid w:val="00DD0D89"/>
    <w:rsid w:val="00DD1223"/>
    <w:rsid w:val="00DD23FD"/>
    <w:rsid w:val="00DD3886"/>
    <w:rsid w:val="00DD39A2"/>
    <w:rsid w:val="00DD3BF7"/>
    <w:rsid w:val="00DD3F18"/>
    <w:rsid w:val="00DD4D10"/>
    <w:rsid w:val="00DD6027"/>
    <w:rsid w:val="00DE14FE"/>
    <w:rsid w:val="00DE1CDD"/>
    <w:rsid w:val="00DE2423"/>
    <w:rsid w:val="00DF05EA"/>
    <w:rsid w:val="00DF18FB"/>
    <w:rsid w:val="00DF1B83"/>
    <w:rsid w:val="00DF3084"/>
    <w:rsid w:val="00DF3A91"/>
    <w:rsid w:val="00DF45ED"/>
    <w:rsid w:val="00E01744"/>
    <w:rsid w:val="00E02B7C"/>
    <w:rsid w:val="00E0321F"/>
    <w:rsid w:val="00E032F8"/>
    <w:rsid w:val="00E03CDA"/>
    <w:rsid w:val="00E04B39"/>
    <w:rsid w:val="00E06FF0"/>
    <w:rsid w:val="00E0753D"/>
    <w:rsid w:val="00E1253F"/>
    <w:rsid w:val="00E12CA2"/>
    <w:rsid w:val="00E20122"/>
    <w:rsid w:val="00E214BD"/>
    <w:rsid w:val="00E21712"/>
    <w:rsid w:val="00E2217B"/>
    <w:rsid w:val="00E2257D"/>
    <w:rsid w:val="00E22F66"/>
    <w:rsid w:val="00E23803"/>
    <w:rsid w:val="00E251B3"/>
    <w:rsid w:val="00E26CC9"/>
    <w:rsid w:val="00E2773C"/>
    <w:rsid w:val="00E32CB5"/>
    <w:rsid w:val="00E3398D"/>
    <w:rsid w:val="00E34B0D"/>
    <w:rsid w:val="00E3557F"/>
    <w:rsid w:val="00E4246F"/>
    <w:rsid w:val="00E434D6"/>
    <w:rsid w:val="00E45AE2"/>
    <w:rsid w:val="00E4681F"/>
    <w:rsid w:val="00E5093C"/>
    <w:rsid w:val="00E50CA3"/>
    <w:rsid w:val="00E50CF5"/>
    <w:rsid w:val="00E541FA"/>
    <w:rsid w:val="00E57B17"/>
    <w:rsid w:val="00E609AF"/>
    <w:rsid w:val="00E62220"/>
    <w:rsid w:val="00E635A0"/>
    <w:rsid w:val="00E75558"/>
    <w:rsid w:val="00E75985"/>
    <w:rsid w:val="00E766DC"/>
    <w:rsid w:val="00E77FB0"/>
    <w:rsid w:val="00E8035A"/>
    <w:rsid w:val="00E8168B"/>
    <w:rsid w:val="00E81C60"/>
    <w:rsid w:val="00E84F94"/>
    <w:rsid w:val="00E910CB"/>
    <w:rsid w:val="00E95BD7"/>
    <w:rsid w:val="00E95CA2"/>
    <w:rsid w:val="00E95EB5"/>
    <w:rsid w:val="00E96AF3"/>
    <w:rsid w:val="00E97B32"/>
    <w:rsid w:val="00E97B59"/>
    <w:rsid w:val="00EA31A1"/>
    <w:rsid w:val="00EA366F"/>
    <w:rsid w:val="00EA6EE5"/>
    <w:rsid w:val="00EA75C7"/>
    <w:rsid w:val="00EB3C83"/>
    <w:rsid w:val="00EB40E9"/>
    <w:rsid w:val="00EB5ABD"/>
    <w:rsid w:val="00EC1ED7"/>
    <w:rsid w:val="00EC395E"/>
    <w:rsid w:val="00EC58DD"/>
    <w:rsid w:val="00EC7387"/>
    <w:rsid w:val="00ED06A2"/>
    <w:rsid w:val="00ED2839"/>
    <w:rsid w:val="00ED66F6"/>
    <w:rsid w:val="00EE4684"/>
    <w:rsid w:val="00EE5933"/>
    <w:rsid w:val="00EF10CA"/>
    <w:rsid w:val="00EF3FFA"/>
    <w:rsid w:val="00EF5066"/>
    <w:rsid w:val="00EF677D"/>
    <w:rsid w:val="00F0041D"/>
    <w:rsid w:val="00F02597"/>
    <w:rsid w:val="00F05FD2"/>
    <w:rsid w:val="00F078DA"/>
    <w:rsid w:val="00F11ACA"/>
    <w:rsid w:val="00F12447"/>
    <w:rsid w:val="00F14292"/>
    <w:rsid w:val="00F176F4"/>
    <w:rsid w:val="00F200AE"/>
    <w:rsid w:val="00F25078"/>
    <w:rsid w:val="00F27115"/>
    <w:rsid w:val="00F271F7"/>
    <w:rsid w:val="00F319CB"/>
    <w:rsid w:val="00F33CDB"/>
    <w:rsid w:val="00F353C2"/>
    <w:rsid w:val="00F367FC"/>
    <w:rsid w:val="00F36CB3"/>
    <w:rsid w:val="00F4189A"/>
    <w:rsid w:val="00F44617"/>
    <w:rsid w:val="00F468CB"/>
    <w:rsid w:val="00F4751E"/>
    <w:rsid w:val="00F50D83"/>
    <w:rsid w:val="00F51FF3"/>
    <w:rsid w:val="00F52593"/>
    <w:rsid w:val="00F532E0"/>
    <w:rsid w:val="00F53CC9"/>
    <w:rsid w:val="00F629D5"/>
    <w:rsid w:val="00F6340D"/>
    <w:rsid w:val="00F658F1"/>
    <w:rsid w:val="00F661F6"/>
    <w:rsid w:val="00F7073E"/>
    <w:rsid w:val="00F72020"/>
    <w:rsid w:val="00F7344A"/>
    <w:rsid w:val="00F7345B"/>
    <w:rsid w:val="00F7401F"/>
    <w:rsid w:val="00F74E82"/>
    <w:rsid w:val="00F74E9B"/>
    <w:rsid w:val="00F75A8D"/>
    <w:rsid w:val="00F76774"/>
    <w:rsid w:val="00F77C7A"/>
    <w:rsid w:val="00F80AC6"/>
    <w:rsid w:val="00F81B36"/>
    <w:rsid w:val="00F82C06"/>
    <w:rsid w:val="00F83854"/>
    <w:rsid w:val="00F83F3B"/>
    <w:rsid w:val="00F86BF5"/>
    <w:rsid w:val="00F87BE0"/>
    <w:rsid w:val="00F87D9C"/>
    <w:rsid w:val="00F92481"/>
    <w:rsid w:val="00F9792C"/>
    <w:rsid w:val="00FA1198"/>
    <w:rsid w:val="00FA1BC8"/>
    <w:rsid w:val="00FA3386"/>
    <w:rsid w:val="00FA5CE1"/>
    <w:rsid w:val="00FB0799"/>
    <w:rsid w:val="00FB07CF"/>
    <w:rsid w:val="00FB1426"/>
    <w:rsid w:val="00FB2966"/>
    <w:rsid w:val="00FB3140"/>
    <w:rsid w:val="00FB7D39"/>
    <w:rsid w:val="00FC128A"/>
    <w:rsid w:val="00FC256B"/>
    <w:rsid w:val="00FC440A"/>
    <w:rsid w:val="00FC4AA4"/>
    <w:rsid w:val="00FD1CB8"/>
    <w:rsid w:val="00FD3458"/>
    <w:rsid w:val="00FD44F3"/>
    <w:rsid w:val="00FD4F03"/>
    <w:rsid w:val="00FE04BE"/>
    <w:rsid w:val="00FE337B"/>
    <w:rsid w:val="00FE3FA8"/>
    <w:rsid w:val="00FE48CB"/>
    <w:rsid w:val="00FE48CD"/>
    <w:rsid w:val="00FE6988"/>
    <w:rsid w:val="00FE76AA"/>
    <w:rsid w:val="00FF4E07"/>
    <w:rsid w:val="00FF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D20C"/>
  <w15:docId w15:val="{659B2B17-20B4-4EDC-85C0-2372C370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F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5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06FC8"/>
    <w:pPr>
      <w:tabs>
        <w:tab w:val="center" w:pos="4320"/>
        <w:tab w:val="right" w:pos="8640"/>
      </w:tabs>
    </w:pPr>
  </w:style>
  <w:style w:type="character" w:customStyle="1" w:styleId="FooterChar">
    <w:name w:val="Footer Char"/>
    <w:basedOn w:val="DefaultParagraphFont"/>
    <w:link w:val="Footer"/>
    <w:uiPriority w:val="99"/>
    <w:rsid w:val="00106FC8"/>
    <w:rPr>
      <w:rFonts w:ascii="Times New Roman" w:eastAsia="Times New Roman" w:hAnsi="Times New Roman" w:cs="Times New Roman"/>
      <w:sz w:val="24"/>
      <w:szCs w:val="24"/>
    </w:rPr>
  </w:style>
  <w:style w:type="character" w:styleId="PageNumber">
    <w:name w:val="page number"/>
    <w:basedOn w:val="DefaultParagraphFont"/>
    <w:rsid w:val="00106FC8"/>
  </w:style>
  <w:style w:type="paragraph" w:styleId="BalloonText">
    <w:name w:val="Balloon Text"/>
    <w:basedOn w:val="Normal"/>
    <w:link w:val="BalloonTextChar"/>
    <w:uiPriority w:val="99"/>
    <w:semiHidden/>
    <w:unhideWhenUsed/>
    <w:rsid w:val="00106FC8"/>
    <w:rPr>
      <w:rFonts w:ascii="Tahoma" w:hAnsi="Tahoma" w:cs="Tahoma"/>
      <w:sz w:val="16"/>
      <w:szCs w:val="16"/>
    </w:rPr>
  </w:style>
  <w:style w:type="character" w:customStyle="1" w:styleId="BalloonTextChar">
    <w:name w:val="Balloon Text Char"/>
    <w:basedOn w:val="DefaultParagraphFont"/>
    <w:link w:val="BalloonText"/>
    <w:uiPriority w:val="99"/>
    <w:semiHidden/>
    <w:rsid w:val="00106FC8"/>
    <w:rPr>
      <w:rFonts w:ascii="Tahoma" w:eastAsia="Times New Roman" w:hAnsi="Tahoma" w:cs="Tahoma"/>
      <w:sz w:val="16"/>
      <w:szCs w:val="16"/>
    </w:rPr>
  </w:style>
  <w:style w:type="paragraph" w:styleId="ListParagraph">
    <w:name w:val="List Paragraph"/>
    <w:basedOn w:val="Normal"/>
    <w:uiPriority w:val="34"/>
    <w:qFormat/>
    <w:rsid w:val="00106FC8"/>
    <w:pPr>
      <w:ind w:left="720"/>
      <w:contextualSpacing/>
    </w:pPr>
  </w:style>
  <w:style w:type="paragraph" w:styleId="Header">
    <w:name w:val="header"/>
    <w:basedOn w:val="Normal"/>
    <w:link w:val="HeaderChar"/>
    <w:uiPriority w:val="99"/>
    <w:unhideWhenUsed/>
    <w:rsid w:val="00640E6E"/>
    <w:pPr>
      <w:tabs>
        <w:tab w:val="center" w:pos="4680"/>
        <w:tab w:val="right" w:pos="9360"/>
      </w:tabs>
    </w:pPr>
  </w:style>
  <w:style w:type="character" w:customStyle="1" w:styleId="HeaderChar">
    <w:name w:val="Header Char"/>
    <w:basedOn w:val="DefaultParagraphFont"/>
    <w:link w:val="Header"/>
    <w:uiPriority w:val="99"/>
    <w:rsid w:val="00640E6E"/>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242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421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36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3654"/>
    <w:rPr>
      <w:color w:val="808080"/>
    </w:rPr>
  </w:style>
  <w:style w:type="paragraph" w:styleId="Subtitle">
    <w:name w:val="Subtitle"/>
    <w:basedOn w:val="Normal"/>
    <w:next w:val="Normal"/>
    <w:link w:val="SubtitleChar"/>
    <w:uiPriority w:val="11"/>
    <w:qFormat/>
    <w:rsid w:val="006C590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C590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nhideWhenUsed/>
    <w:rsid w:val="00D2416C"/>
    <w:pPr>
      <w:spacing w:before="100" w:beforeAutospacing="1" w:after="100" w:afterAutospacing="1"/>
    </w:pPr>
  </w:style>
  <w:style w:type="character" w:styleId="Hyperlink">
    <w:name w:val="Hyperlink"/>
    <w:basedOn w:val="DefaultParagraphFont"/>
    <w:uiPriority w:val="99"/>
    <w:unhideWhenUsed/>
    <w:rsid w:val="00F44617"/>
    <w:rPr>
      <w:color w:val="0000FF"/>
      <w:u w:val="single"/>
    </w:rPr>
  </w:style>
  <w:style w:type="character" w:customStyle="1" w:styleId="itxtrst">
    <w:name w:val="itxtrst"/>
    <w:basedOn w:val="DefaultParagraphFont"/>
    <w:rsid w:val="00F44617"/>
  </w:style>
  <w:style w:type="character" w:styleId="BookTitle">
    <w:name w:val="Book Title"/>
    <w:basedOn w:val="DefaultParagraphFont"/>
    <w:uiPriority w:val="33"/>
    <w:qFormat/>
    <w:rsid w:val="0020535F"/>
    <w:rPr>
      <w:b/>
      <w:bCs/>
      <w:smallCaps/>
      <w:spacing w:val="5"/>
    </w:rPr>
  </w:style>
  <w:style w:type="character" w:styleId="IntenseReference">
    <w:name w:val="Intense Reference"/>
    <w:basedOn w:val="DefaultParagraphFont"/>
    <w:uiPriority w:val="32"/>
    <w:qFormat/>
    <w:rsid w:val="0020535F"/>
    <w:rPr>
      <w:b/>
      <w:bCs/>
      <w:smallCaps/>
      <w:color w:val="C0504D" w:themeColor="accent2"/>
      <w:spacing w:val="5"/>
      <w:u w:val="single"/>
    </w:rPr>
  </w:style>
  <w:style w:type="character" w:styleId="SubtleReference">
    <w:name w:val="Subtle Reference"/>
    <w:basedOn w:val="DefaultParagraphFont"/>
    <w:uiPriority w:val="31"/>
    <w:qFormat/>
    <w:rsid w:val="0020535F"/>
    <w:rPr>
      <w:smallCaps/>
      <w:color w:val="C0504D" w:themeColor="accent2"/>
      <w:u w:val="single"/>
    </w:rPr>
  </w:style>
  <w:style w:type="paragraph" w:styleId="IntenseQuote">
    <w:name w:val="Intense Quote"/>
    <w:basedOn w:val="Normal"/>
    <w:next w:val="Normal"/>
    <w:link w:val="IntenseQuoteChar"/>
    <w:uiPriority w:val="30"/>
    <w:qFormat/>
    <w:rsid w:val="002053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35F"/>
    <w:rPr>
      <w:rFonts w:ascii="Times New Roman" w:eastAsia="Times New Roman" w:hAnsi="Times New Roman" w:cs="Times New Roman"/>
      <w:b/>
      <w:bCs/>
      <w:i/>
      <w:iCs/>
      <w:color w:val="4F81BD" w:themeColor="accent1"/>
      <w:sz w:val="24"/>
      <w:szCs w:val="24"/>
    </w:rPr>
  </w:style>
  <w:style w:type="paragraph" w:styleId="Quote">
    <w:name w:val="Quote"/>
    <w:basedOn w:val="Normal"/>
    <w:next w:val="Normal"/>
    <w:link w:val="QuoteChar"/>
    <w:uiPriority w:val="29"/>
    <w:qFormat/>
    <w:rsid w:val="0020535F"/>
    <w:rPr>
      <w:i/>
      <w:iCs/>
      <w:color w:val="000000" w:themeColor="text1"/>
    </w:rPr>
  </w:style>
  <w:style w:type="character" w:customStyle="1" w:styleId="QuoteChar">
    <w:name w:val="Quote Char"/>
    <w:basedOn w:val="DefaultParagraphFont"/>
    <w:link w:val="Quote"/>
    <w:uiPriority w:val="29"/>
    <w:rsid w:val="0020535F"/>
    <w:rPr>
      <w:rFonts w:ascii="Times New Roman" w:eastAsia="Times New Roman" w:hAnsi="Times New Roman" w:cs="Times New Roman"/>
      <w:i/>
      <w:iCs/>
      <w:color w:val="000000" w:themeColor="text1"/>
      <w:sz w:val="24"/>
      <w:szCs w:val="24"/>
    </w:rPr>
  </w:style>
  <w:style w:type="character" w:styleId="Strong">
    <w:name w:val="Strong"/>
    <w:basedOn w:val="DefaultParagraphFont"/>
    <w:uiPriority w:val="22"/>
    <w:qFormat/>
    <w:rsid w:val="0020535F"/>
    <w:rPr>
      <w:b/>
      <w:bCs/>
    </w:rPr>
  </w:style>
  <w:style w:type="character" w:styleId="IntenseEmphasis">
    <w:name w:val="Intense Emphasis"/>
    <w:basedOn w:val="DefaultParagraphFont"/>
    <w:uiPriority w:val="21"/>
    <w:qFormat/>
    <w:rsid w:val="0020535F"/>
    <w:rPr>
      <w:b/>
      <w:bCs/>
      <w:i/>
      <w:iCs/>
      <w:color w:val="4F81BD" w:themeColor="accent1"/>
    </w:rPr>
  </w:style>
  <w:style w:type="paragraph" w:styleId="NoSpacing">
    <w:name w:val="No Spacing"/>
    <w:uiPriority w:val="1"/>
    <w:qFormat/>
    <w:rsid w:val="0020535F"/>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535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87947"/>
    <w:rPr>
      <w:rFonts w:cs="Times New Roman"/>
      <w:color w:val="800080" w:themeColor="followedHyperlink"/>
      <w:u w:val="single"/>
    </w:rPr>
  </w:style>
  <w:style w:type="table" w:styleId="LightShading-Accent3">
    <w:name w:val="Light Shading Accent 3"/>
    <w:basedOn w:val="TableNormal"/>
    <w:uiPriority w:val="60"/>
    <w:rsid w:val="00087947"/>
    <w:pPr>
      <w:spacing w:after="0" w:line="240" w:lineRule="auto"/>
    </w:pPr>
    <w:rPr>
      <w:rFonts w:eastAsia="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heme="minorBidi"/>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heme="minorBidi"/>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heme="minorBidi"/>
        <w:b/>
        <w:bCs/>
      </w:rPr>
    </w:tblStylePr>
    <w:tblStylePr w:type="lastCol">
      <w:rPr>
        <w:rFonts w:cstheme="minorBidi"/>
        <w:b/>
        <w:bCs/>
      </w:rPr>
    </w:tblStylePr>
    <w:tblStylePr w:type="band1Vert">
      <w:rPr>
        <w:rFonts w:cstheme="minorBidi"/>
      </w:rPr>
      <w:tblPr/>
      <w:tcPr>
        <w:tcBorders>
          <w:left w:val="nil"/>
          <w:right w:val="nil"/>
          <w:insideH w:val="nil"/>
          <w:insideV w:val="nil"/>
        </w:tcBorders>
        <w:shd w:val="clear" w:color="auto" w:fill="E6EED5" w:themeFill="accent3" w:themeFillTint="3F"/>
      </w:tcPr>
    </w:tblStylePr>
    <w:tblStylePr w:type="band1Horz">
      <w:rPr>
        <w:rFonts w:cstheme="minorBidi"/>
      </w:rPr>
      <w:tblPr/>
      <w:tcPr>
        <w:tcBorders>
          <w:left w:val="nil"/>
          <w:right w:val="nil"/>
          <w:insideH w:val="nil"/>
          <w:insideV w:val="nil"/>
        </w:tcBorders>
        <w:shd w:val="clear" w:color="auto" w:fill="E6EED5" w:themeFill="accent3" w:themeFillTint="3F"/>
      </w:tcPr>
    </w:tblStylePr>
  </w:style>
  <w:style w:type="character" w:customStyle="1" w:styleId="highlight1">
    <w:name w:val="highlight1"/>
    <w:basedOn w:val="DefaultParagraphFont"/>
    <w:rsid w:val="002D79C2"/>
    <w:rPr>
      <w:shd w:val="clear" w:color="auto" w:fill="DEEEE9"/>
    </w:rPr>
  </w:style>
  <w:style w:type="character" w:customStyle="1" w:styleId="emphasis1">
    <w:name w:val="emphasis1"/>
    <w:basedOn w:val="DefaultParagraphFont"/>
    <w:rsid w:val="002D79C2"/>
    <w:rPr>
      <w:b/>
      <w:bCs/>
    </w:rPr>
  </w:style>
  <w:style w:type="character" w:styleId="Emphasis">
    <w:name w:val="Emphasis"/>
    <w:basedOn w:val="DefaultParagraphFont"/>
    <w:uiPriority w:val="20"/>
    <w:qFormat/>
    <w:rsid w:val="002D79C2"/>
    <w:rPr>
      <w:b/>
      <w:bCs/>
      <w:i w:val="0"/>
      <w:iCs w:val="0"/>
    </w:rPr>
  </w:style>
  <w:style w:type="character" w:customStyle="1" w:styleId="ft">
    <w:name w:val="ft"/>
    <w:basedOn w:val="DefaultParagraphFont"/>
    <w:rsid w:val="002D79C2"/>
  </w:style>
  <w:style w:type="character" w:customStyle="1" w:styleId="mathjax1">
    <w:name w:val="mathjax1"/>
    <w:basedOn w:val="DefaultParagraphFont"/>
    <w:rsid w:val="002D79C2"/>
    <w:rPr>
      <w:b w:val="0"/>
      <w:bCs w:val="0"/>
      <w:i w:val="0"/>
      <w:iCs w:val="0"/>
      <w:caps w:val="0"/>
      <w:vanish w:val="0"/>
      <w:webHidden w:val="0"/>
      <w:spacing w:val="0"/>
      <w:sz w:val="24"/>
      <w:szCs w:val="24"/>
      <w:bdr w:val="none" w:sz="0" w:space="0" w:color="auto" w:frame="1"/>
      <w:rtl w:val="0"/>
      <w:specVanish w:val="0"/>
    </w:rPr>
  </w:style>
  <w:style w:type="paragraph" w:styleId="BodyText">
    <w:name w:val="Body Text"/>
    <w:basedOn w:val="Normal"/>
    <w:link w:val="BodyTextChar"/>
    <w:rsid w:val="002D79C2"/>
    <w:pPr>
      <w:jc w:val="both"/>
    </w:pPr>
  </w:style>
  <w:style w:type="character" w:customStyle="1" w:styleId="BodyTextChar">
    <w:name w:val="Body Text Char"/>
    <w:basedOn w:val="DefaultParagraphFont"/>
    <w:link w:val="BodyText"/>
    <w:rsid w:val="002D79C2"/>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793C18"/>
    <w:rPr>
      <w:i/>
      <w:iCs/>
      <w:color w:val="808080" w:themeColor="text1" w:themeTint="7F"/>
    </w:rPr>
  </w:style>
  <w:style w:type="paragraph" w:customStyle="1" w:styleId="Default">
    <w:name w:val="Default"/>
    <w:rsid w:val="002B38A7"/>
    <w:pPr>
      <w:autoSpaceDE w:val="0"/>
      <w:autoSpaceDN w:val="0"/>
      <w:adjustRightInd w:val="0"/>
      <w:spacing w:after="0" w:line="240" w:lineRule="auto"/>
    </w:pPr>
    <w:rPr>
      <w:rFonts w:ascii="Myriad Pro Light" w:hAnsi="Myriad Pro Light" w:cs="Myriad Pro Light"/>
      <w:color w:val="000000"/>
      <w:sz w:val="24"/>
      <w:szCs w:val="24"/>
    </w:rPr>
  </w:style>
  <w:style w:type="paragraph" w:styleId="HTMLPreformatted">
    <w:name w:val="HTML Preformatted"/>
    <w:basedOn w:val="Normal"/>
    <w:link w:val="HTMLPreformattedChar"/>
    <w:uiPriority w:val="99"/>
    <w:semiHidden/>
    <w:unhideWhenUsed/>
    <w:rsid w:val="00B32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2059"/>
    <w:rPr>
      <w:rFonts w:ascii="Courier New" w:eastAsia="Times New Roman" w:hAnsi="Courier New" w:cs="Courier New"/>
      <w:sz w:val="20"/>
      <w:szCs w:val="20"/>
    </w:rPr>
  </w:style>
  <w:style w:type="character" w:customStyle="1" w:styleId="fontstyle01">
    <w:name w:val="fontstyle01"/>
    <w:basedOn w:val="DefaultParagraphFont"/>
    <w:rsid w:val="008A498B"/>
    <w:rPr>
      <w:rFonts w:ascii="AkzidenzGroteskBQ-Medium" w:hAnsi="AkzidenzGroteskBQ-Medium" w:hint="default"/>
      <w:b w:val="0"/>
      <w:bCs w:val="0"/>
      <w:i w:val="0"/>
      <w:iCs w:val="0"/>
      <w:color w:val="006EB6"/>
      <w:sz w:val="18"/>
      <w:szCs w:val="18"/>
    </w:rPr>
  </w:style>
  <w:style w:type="character" w:customStyle="1" w:styleId="fontstyle21">
    <w:name w:val="fontstyle21"/>
    <w:basedOn w:val="DefaultParagraphFont"/>
    <w:rsid w:val="008A498B"/>
    <w:rPr>
      <w:rFonts w:ascii="StoneSerif" w:hAnsi="StoneSerif" w:hint="default"/>
      <w:b w:val="0"/>
      <w:bCs w:val="0"/>
      <w:i w:val="0"/>
      <w:iCs w:val="0"/>
      <w:color w:val="242021"/>
      <w:sz w:val="18"/>
      <w:szCs w:val="18"/>
    </w:rPr>
  </w:style>
  <w:style w:type="character" w:customStyle="1" w:styleId="fontstyle31">
    <w:name w:val="fontstyle31"/>
    <w:basedOn w:val="DefaultParagraphFont"/>
    <w:rsid w:val="008A498B"/>
    <w:rPr>
      <w:rFonts w:ascii="SymbolStd" w:hAnsi="SymbolStd" w:hint="default"/>
      <w:b w:val="0"/>
      <w:bCs w:val="0"/>
      <w:i w:val="0"/>
      <w:iCs w:val="0"/>
      <w:color w:val="242021"/>
      <w:sz w:val="18"/>
      <w:szCs w:val="18"/>
    </w:rPr>
  </w:style>
  <w:style w:type="character" w:customStyle="1" w:styleId="fontstyle41">
    <w:name w:val="fontstyle41"/>
    <w:basedOn w:val="DefaultParagraphFont"/>
    <w:rsid w:val="006E3FD7"/>
    <w:rPr>
      <w:rFonts w:ascii="SymbolStd" w:hAnsi="SymbolStd" w:hint="default"/>
      <w:b w:val="0"/>
      <w:bCs w:val="0"/>
      <w:i w:val="0"/>
      <w:iCs w:val="0"/>
      <w:color w:val="242021"/>
      <w:sz w:val="18"/>
      <w:szCs w:val="18"/>
    </w:rPr>
  </w:style>
  <w:style w:type="character" w:customStyle="1" w:styleId="fontstyle51">
    <w:name w:val="fontstyle51"/>
    <w:basedOn w:val="DefaultParagraphFont"/>
    <w:rsid w:val="006E3FD7"/>
    <w:rPr>
      <w:rFonts w:ascii="Symbol" w:hAnsi="Symbol" w:hint="default"/>
      <w:b w:val="0"/>
      <w:bCs w:val="0"/>
      <w:i w:val="0"/>
      <w:iCs w:val="0"/>
      <w:color w:val="000000"/>
      <w:sz w:val="18"/>
      <w:szCs w:val="18"/>
    </w:rPr>
  </w:style>
  <w:style w:type="character" w:customStyle="1" w:styleId="fontstyle61">
    <w:name w:val="fontstyle61"/>
    <w:basedOn w:val="DefaultParagraphFont"/>
    <w:rsid w:val="006E3FD7"/>
    <w:rPr>
      <w:rFonts w:ascii="StoneSerif-Italic" w:hAnsi="StoneSerif-Italic"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8840">
      <w:bodyDiv w:val="1"/>
      <w:marLeft w:val="0"/>
      <w:marRight w:val="0"/>
      <w:marTop w:val="0"/>
      <w:marBottom w:val="0"/>
      <w:divBdr>
        <w:top w:val="none" w:sz="0" w:space="0" w:color="auto"/>
        <w:left w:val="none" w:sz="0" w:space="0" w:color="auto"/>
        <w:bottom w:val="none" w:sz="0" w:space="0" w:color="auto"/>
        <w:right w:val="none" w:sz="0" w:space="0" w:color="auto"/>
      </w:divBdr>
    </w:div>
    <w:div w:id="94249746">
      <w:bodyDiv w:val="1"/>
      <w:marLeft w:val="0"/>
      <w:marRight w:val="0"/>
      <w:marTop w:val="0"/>
      <w:marBottom w:val="0"/>
      <w:divBdr>
        <w:top w:val="none" w:sz="0" w:space="0" w:color="auto"/>
        <w:left w:val="none" w:sz="0" w:space="0" w:color="auto"/>
        <w:bottom w:val="none" w:sz="0" w:space="0" w:color="auto"/>
        <w:right w:val="none" w:sz="0" w:space="0" w:color="auto"/>
      </w:divBdr>
    </w:div>
    <w:div w:id="137578675">
      <w:bodyDiv w:val="1"/>
      <w:marLeft w:val="120"/>
      <w:marRight w:val="120"/>
      <w:marTop w:val="0"/>
      <w:marBottom w:val="0"/>
      <w:divBdr>
        <w:top w:val="none" w:sz="0" w:space="0" w:color="auto"/>
        <w:left w:val="none" w:sz="0" w:space="0" w:color="auto"/>
        <w:bottom w:val="none" w:sz="0" w:space="0" w:color="auto"/>
        <w:right w:val="none" w:sz="0" w:space="0" w:color="auto"/>
      </w:divBdr>
      <w:divsChild>
        <w:div w:id="997458941">
          <w:marLeft w:val="0"/>
          <w:marRight w:val="0"/>
          <w:marTop w:val="0"/>
          <w:marBottom w:val="0"/>
          <w:divBdr>
            <w:top w:val="none" w:sz="0" w:space="0" w:color="auto"/>
            <w:left w:val="none" w:sz="0" w:space="0" w:color="auto"/>
            <w:bottom w:val="none" w:sz="0" w:space="0" w:color="auto"/>
            <w:right w:val="none" w:sz="0" w:space="0" w:color="auto"/>
          </w:divBdr>
          <w:divsChild>
            <w:div w:id="237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984">
      <w:bodyDiv w:val="1"/>
      <w:marLeft w:val="0"/>
      <w:marRight w:val="0"/>
      <w:marTop w:val="0"/>
      <w:marBottom w:val="0"/>
      <w:divBdr>
        <w:top w:val="none" w:sz="0" w:space="0" w:color="auto"/>
        <w:left w:val="none" w:sz="0" w:space="0" w:color="auto"/>
        <w:bottom w:val="none" w:sz="0" w:space="0" w:color="auto"/>
        <w:right w:val="none" w:sz="0" w:space="0" w:color="auto"/>
      </w:divBdr>
    </w:div>
    <w:div w:id="205143629">
      <w:bodyDiv w:val="1"/>
      <w:marLeft w:val="0"/>
      <w:marRight w:val="0"/>
      <w:marTop w:val="0"/>
      <w:marBottom w:val="0"/>
      <w:divBdr>
        <w:top w:val="none" w:sz="0" w:space="0" w:color="auto"/>
        <w:left w:val="none" w:sz="0" w:space="0" w:color="auto"/>
        <w:bottom w:val="none" w:sz="0" w:space="0" w:color="auto"/>
        <w:right w:val="none" w:sz="0" w:space="0" w:color="auto"/>
      </w:divBdr>
    </w:div>
    <w:div w:id="212934407">
      <w:bodyDiv w:val="1"/>
      <w:marLeft w:val="0"/>
      <w:marRight w:val="0"/>
      <w:marTop w:val="0"/>
      <w:marBottom w:val="0"/>
      <w:divBdr>
        <w:top w:val="none" w:sz="0" w:space="0" w:color="auto"/>
        <w:left w:val="none" w:sz="0" w:space="0" w:color="auto"/>
        <w:bottom w:val="none" w:sz="0" w:space="0" w:color="auto"/>
        <w:right w:val="none" w:sz="0" w:space="0" w:color="auto"/>
      </w:divBdr>
    </w:div>
    <w:div w:id="251356332">
      <w:bodyDiv w:val="1"/>
      <w:marLeft w:val="0"/>
      <w:marRight w:val="0"/>
      <w:marTop w:val="0"/>
      <w:marBottom w:val="0"/>
      <w:divBdr>
        <w:top w:val="none" w:sz="0" w:space="0" w:color="auto"/>
        <w:left w:val="none" w:sz="0" w:space="0" w:color="auto"/>
        <w:bottom w:val="none" w:sz="0" w:space="0" w:color="auto"/>
        <w:right w:val="none" w:sz="0" w:space="0" w:color="auto"/>
      </w:divBdr>
    </w:div>
    <w:div w:id="284653852">
      <w:bodyDiv w:val="1"/>
      <w:marLeft w:val="120"/>
      <w:marRight w:val="120"/>
      <w:marTop w:val="0"/>
      <w:marBottom w:val="0"/>
      <w:divBdr>
        <w:top w:val="none" w:sz="0" w:space="0" w:color="auto"/>
        <w:left w:val="none" w:sz="0" w:space="0" w:color="auto"/>
        <w:bottom w:val="none" w:sz="0" w:space="0" w:color="auto"/>
        <w:right w:val="none" w:sz="0" w:space="0" w:color="auto"/>
      </w:divBdr>
      <w:divsChild>
        <w:div w:id="932081682">
          <w:marLeft w:val="0"/>
          <w:marRight w:val="0"/>
          <w:marTop w:val="0"/>
          <w:marBottom w:val="0"/>
          <w:divBdr>
            <w:top w:val="none" w:sz="0" w:space="0" w:color="auto"/>
            <w:left w:val="none" w:sz="0" w:space="0" w:color="auto"/>
            <w:bottom w:val="none" w:sz="0" w:space="0" w:color="auto"/>
            <w:right w:val="none" w:sz="0" w:space="0" w:color="auto"/>
          </w:divBdr>
          <w:divsChild>
            <w:div w:id="10243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780">
      <w:bodyDiv w:val="1"/>
      <w:marLeft w:val="0"/>
      <w:marRight w:val="0"/>
      <w:marTop w:val="0"/>
      <w:marBottom w:val="0"/>
      <w:divBdr>
        <w:top w:val="none" w:sz="0" w:space="0" w:color="auto"/>
        <w:left w:val="none" w:sz="0" w:space="0" w:color="auto"/>
        <w:bottom w:val="none" w:sz="0" w:space="0" w:color="auto"/>
        <w:right w:val="none" w:sz="0" w:space="0" w:color="auto"/>
      </w:divBdr>
    </w:div>
    <w:div w:id="392199579">
      <w:bodyDiv w:val="1"/>
      <w:marLeft w:val="0"/>
      <w:marRight w:val="0"/>
      <w:marTop w:val="0"/>
      <w:marBottom w:val="0"/>
      <w:divBdr>
        <w:top w:val="none" w:sz="0" w:space="0" w:color="auto"/>
        <w:left w:val="none" w:sz="0" w:space="0" w:color="auto"/>
        <w:bottom w:val="none" w:sz="0" w:space="0" w:color="auto"/>
        <w:right w:val="none" w:sz="0" w:space="0" w:color="auto"/>
      </w:divBdr>
      <w:divsChild>
        <w:div w:id="1938174355">
          <w:marLeft w:val="547"/>
          <w:marRight w:val="0"/>
          <w:marTop w:val="154"/>
          <w:marBottom w:val="0"/>
          <w:divBdr>
            <w:top w:val="none" w:sz="0" w:space="0" w:color="auto"/>
            <w:left w:val="none" w:sz="0" w:space="0" w:color="auto"/>
            <w:bottom w:val="none" w:sz="0" w:space="0" w:color="auto"/>
            <w:right w:val="none" w:sz="0" w:space="0" w:color="auto"/>
          </w:divBdr>
        </w:div>
        <w:div w:id="1525090430">
          <w:marLeft w:val="1166"/>
          <w:marRight w:val="0"/>
          <w:marTop w:val="134"/>
          <w:marBottom w:val="0"/>
          <w:divBdr>
            <w:top w:val="none" w:sz="0" w:space="0" w:color="auto"/>
            <w:left w:val="none" w:sz="0" w:space="0" w:color="auto"/>
            <w:bottom w:val="none" w:sz="0" w:space="0" w:color="auto"/>
            <w:right w:val="none" w:sz="0" w:space="0" w:color="auto"/>
          </w:divBdr>
        </w:div>
        <w:div w:id="1206256304">
          <w:marLeft w:val="547"/>
          <w:marRight w:val="0"/>
          <w:marTop w:val="154"/>
          <w:marBottom w:val="0"/>
          <w:divBdr>
            <w:top w:val="none" w:sz="0" w:space="0" w:color="auto"/>
            <w:left w:val="none" w:sz="0" w:space="0" w:color="auto"/>
            <w:bottom w:val="none" w:sz="0" w:space="0" w:color="auto"/>
            <w:right w:val="none" w:sz="0" w:space="0" w:color="auto"/>
          </w:divBdr>
        </w:div>
        <w:div w:id="367611273">
          <w:marLeft w:val="1166"/>
          <w:marRight w:val="0"/>
          <w:marTop w:val="134"/>
          <w:marBottom w:val="0"/>
          <w:divBdr>
            <w:top w:val="none" w:sz="0" w:space="0" w:color="auto"/>
            <w:left w:val="none" w:sz="0" w:space="0" w:color="auto"/>
            <w:bottom w:val="none" w:sz="0" w:space="0" w:color="auto"/>
            <w:right w:val="none" w:sz="0" w:space="0" w:color="auto"/>
          </w:divBdr>
        </w:div>
      </w:divsChild>
    </w:div>
    <w:div w:id="395015389">
      <w:bodyDiv w:val="1"/>
      <w:marLeft w:val="0"/>
      <w:marRight w:val="0"/>
      <w:marTop w:val="0"/>
      <w:marBottom w:val="0"/>
      <w:divBdr>
        <w:top w:val="none" w:sz="0" w:space="0" w:color="auto"/>
        <w:left w:val="none" w:sz="0" w:space="0" w:color="auto"/>
        <w:bottom w:val="none" w:sz="0" w:space="0" w:color="auto"/>
        <w:right w:val="none" w:sz="0" w:space="0" w:color="auto"/>
      </w:divBdr>
    </w:div>
    <w:div w:id="411854047">
      <w:bodyDiv w:val="1"/>
      <w:marLeft w:val="0"/>
      <w:marRight w:val="0"/>
      <w:marTop w:val="0"/>
      <w:marBottom w:val="0"/>
      <w:divBdr>
        <w:top w:val="none" w:sz="0" w:space="0" w:color="auto"/>
        <w:left w:val="none" w:sz="0" w:space="0" w:color="auto"/>
        <w:bottom w:val="none" w:sz="0" w:space="0" w:color="auto"/>
        <w:right w:val="none" w:sz="0" w:space="0" w:color="auto"/>
      </w:divBdr>
    </w:div>
    <w:div w:id="449054313">
      <w:bodyDiv w:val="1"/>
      <w:marLeft w:val="0"/>
      <w:marRight w:val="0"/>
      <w:marTop w:val="0"/>
      <w:marBottom w:val="0"/>
      <w:divBdr>
        <w:top w:val="none" w:sz="0" w:space="0" w:color="auto"/>
        <w:left w:val="none" w:sz="0" w:space="0" w:color="auto"/>
        <w:bottom w:val="none" w:sz="0" w:space="0" w:color="auto"/>
        <w:right w:val="none" w:sz="0" w:space="0" w:color="auto"/>
      </w:divBdr>
      <w:divsChild>
        <w:div w:id="825557924">
          <w:marLeft w:val="547"/>
          <w:marRight w:val="0"/>
          <w:marTop w:val="134"/>
          <w:marBottom w:val="0"/>
          <w:divBdr>
            <w:top w:val="none" w:sz="0" w:space="0" w:color="auto"/>
            <w:left w:val="none" w:sz="0" w:space="0" w:color="auto"/>
            <w:bottom w:val="none" w:sz="0" w:space="0" w:color="auto"/>
            <w:right w:val="none" w:sz="0" w:space="0" w:color="auto"/>
          </w:divBdr>
        </w:div>
        <w:div w:id="968440718">
          <w:marLeft w:val="1166"/>
          <w:marRight w:val="0"/>
          <w:marTop w:val="115"/>
          <w:marBottom w:val="0"/>
          <w:divBdr>
            <w:top w:val="none" w:sz="0" w:space="0" w:color="auto"/>
            <w:left w:val="none" w:sz="0" w:space="0" w:color="auto"/>
            <w:bottom w:val="none" w:sz="0" w:space="0" w:color="auto"/>
            <w:right w:val="none" w:sz="0" w:space="0" w:color="auto"/>
          </w:divBdr>
        </w:div>
        <w:div w:id="1568226373">
          <w:marLeft w:val="1166"/>
          <w:marRight w:val="0"/>
          <w:marTop w:val="115"/>
          <w:marBottom w:val="0"/>
          <w:divBdr>
            <w:top w:val="none" w:sz="0" w:space="0" w:color="auto"/>
            <w:left w:val="none" w:sz="0" w:space="0" w:color="auto"/>
            <w:bottom w:val="none" w:sz="0" w:space="0" w:color="auto"/>
            <w:right w:val="none" w:sz="0" w:space="0" w:color="auto"/>
          </w:divBdr>
        </w:div>
        <w:div w:id="1222792211">
          <w:marLeft w:val="1166"/>
          <w:marRight w:val="0"/>
          <w:marTop w:val="115"/>
          <w:marBottom w:val="0"/>
          <w:divBdr>
            <w:top w:val="none" w:sz="0" w:space="0" w:color="auto"/>
            <w:left w:val="none" w:sz="0" w:space="0" w:color="auto"/>
            <w:bottom w:val="none" w:sz="0" w:space="0" w:color="auto"/>
            <w:right w:val="none" w:sz="0" w:space="0" w:color="auto"/>
          </w:divBdr>
        </w:div>
        <w:div w:id="2079203085">
          <w:marLeft w:val="1166"/>
          <w:marRight w:val="0"/>
          <w:marTop w:val="115"/>
          <w:marBottom w:val="0"/>
          <w:divBdr>
            <w:top w:val="none" w:sz="0" w:space="0" w:color="auto"/>
            <w:left w:val="none" w:sz="0" w:space="0" w:color="auto"/>
            <w:bottom w:val="none" w:sz="0" w:space="0" w:color="auto"/>
            <w:right w:val="none" w:sz="0" w:space="0" w:color="auto"/>
          </w:divBdr>
        </w:div>
        <w:div w:id="1362049460">
          <w:marLeft w:val="547"/>
          <w:marRight w:val="0"/>
          <w:marTop w:val="134"/>
          <w:marBottom w:val="0"/>
          <w:divBdr>
            <w:top w:val="none" w:sz="0" w:space="0" w:color="auto"/>
            <w:left w:val="none" w:sz="0" w:space="0" w:color="auto"/>
            <w:bottom w:val="none" w:sz="0" w:space="0" w:color="auto"/>
            <w:right w:val="none" w:sz="0" w:space="0" w:color="auto"/>
          </w:divBdr>
        </w:div>
        <w:div w:id="1005400395">
          <w:marLeft w:val="547"/>
          <w:marRight w:val="0"/>
          <w:marTop w:val="134"/>
          <w:marBottom w:val="0"/>
          <w:divBdr>
            <w:top w:val="none" w:sz="0" w:space="0" w:color="auto"/>
            <w:left w:val="none" w:sz="0" w:space="0" w:color="auto"/>
            <w:bottom w:val="none" w:sz="0" w:space="0" w:color="auto"/>
            <w:right w:val="none" w:sz="0" w:space="0" w:color="auto"/>
          </w:divBdr>
        </w:div>
      </w:divsChild>
    </w:div>
    <w:div w:id="456417934">
      <w:bodyDiv w:val="1"/>
      <w:marLeft w:val="0"/>
      <w:marRight w:val="0"/>
      <w:marTop w:val="0"/>
      <w:marBottom w:val="0"/>
      <w:divBdr>
        <w:top w:val="none" w:sz="0" w:space="0" w:color="auto"/>
        <w:left w:val="none" w:sz="0" w:space="0" w:color="auto"/>
        <w:bottom w:val="none" w:sz="0" w:space="0" w:color="auto"/>
        <w:right w:val="none" w:sz="0" w:space="0" w:color="auto"/>
      </w:divBdr>
    </w:div>
    <w:div w:id="459997849">
      <w:bodyDiv w:val="1"/>
      <w:marLeft w:val="120"/>
      <w:marRight w:val="120"/>
      <w:marTop w:val="0"/>
      <w:marBottom w:val="0"/>
      <w:divBdr>
        <w:top w:val="none" w:sz="0" w:space="0" w:color="auto"/>
        <w:left w:val="none" w:sz="0" w:space="0" w:color="auto"/>
        <w:bottom w:val="none" w:sz="0" w:space="0" w:color="auto"/>
        <w:right w:val="none" w:sz="0" w:space="0" w:color="auto"/>
      </w:divBdr>
      <w:divsChild>
        <w:div w:id="1961954529">
          <w:marLeft w:val="0"/>
          <w:marRight w:val="0"/>
          <w:marTop w:val="0"/>
          <w:marBottom w:val="0"/>
          <w:divBdr>
            <w:top w:val="none" w:sz="0" w:space="0" w:color="auto"/>
            <w:left w:val="none" w:sz="0" w:space="0" w:color="auto"/>
            <w:bottom w:val="none" w:sz="0" w:space="0" w:color="auto"/>
            <w:right w:val="none" w:sz="0" w:space="0" w:color="auto"/>
          </w:divBdr>
          <w:divsChild>
            <w:div w:id="9895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8332">
      <w:bodyDiv w:val="1"/>
      <w:marLeft w:val="0"/>
      <w:marRight w:val="0"/>
      <w:marTop w:val="0"/>
      <w:marBottom w:val="0"/>
      <w:divBdr>
        <w:top w:val="none" w:sz="0" w:space="0" w:color="auto"/>
        <w:left w:val="none" w:sz="0" w:space="0" w:color="auto"/>
        <w:bottom w:val="none" w:sz="0" w:space="0" w:color="auto"/>
        <w:right w:val="none" w:sz="0" w:space="0" w:color="auto"/>
      </w:divBdr>
    </w:div>
    <w:div w:id="503083417">
      <w:bodyDiv w:val="1"/>
      <w:marLeft w:val="0"/>
      <w:marRight w:val="0"/>
      <w:marTop w:val="0"/>
      <w:marBottom w:val="0"/>
      <w:divBdr>
        <w:top w:val="none" w:sz="0" w:space="0" w:color="auto"/>
        <w:left w:val="none" w:sz="0" w:space="0" w:color="auto"/>
        <w:bottom w:val="none" w:sz="0" w:space="0" w:color="auto"/>
        <w:right w:val="none" w:sz="0" w:space="0" w:color="auto"/>
      </w:divBdr>
    </w:div>
    <w:div w:id="556085894">
      <w:bodyDiv w:val="1"/>
      <w:marLeft w:val="0"/>
      <w:marRight w:val="0"/>
      <w:marTop w:val="0"/>
      <w:marBottom w:val="0"/>
      <w:divBdr>
        <w:top w:val="none" w:sz="0" w:space="0" w:color="auto"/>
        <w:left w:val="none" w:sz="0" w:space="0" w:color="auto"/>
        <w:bottom w:val="none" w:sz="0" w:space="0" w:color="auto"/>
        <w:right w:val="none" w:sz="0" w:space="0" w:color="auto"/>
      </w:divBdr>
    </w:div>
    <w:div w:id="562446910">
      <w:bodyDiv w:val="1"/>
      <w:marLeft w:val="0"/>
      <w:marRight w:val="0"/>
      <w:marTop w:val="0"/>
      <w:marBottom w:val="0"/>
      <w:divBdr>
        <w:top w:val="none" w:sz="0" w:space="0" w:color="auto"/>
        <w:left w:val="none" w:sz="0" w:space="0" w:color="auto"/>
        <w:bottom w:val="none" w:sz="0" w:space="0" w:color="auto"/>
        <w:right w:val="none" w:sz="0" w:space="0" w:color="auto"/>
      </w:divBdr>
    </w:div>
    <w:div w:id="617761326">
      <w:bodyDiv w:val="1"/>
      <w:marLeft w:val="0"/>
      <w:marRight w:val="0"/>
      <w:marTop w:val="0"/>
      <w:marBottom w:val="0"/>
      <w:divBdr>
        <w:top w:val="none" w:sz="0" w:space="0" w:color="auto"/>
        <w:left w:val="none" w:sz="0" w:space="0" w:color="auto"/>
        <w:bottom w:val="none" w:sz="0" w:space="0" w:color="auto"/>
        <w:right w:val="none" w:sz="0" w:space="0" w:color="auto"/>
      </w:divBdr>
    </w:div>
    <w:div w:id="620915214">
      <w:bodyDiv w:val="1"/>
      <w:marLeft w:val="120"/>
      <w:marRight w:val="120"/>
      <w:marTop w:val="0"/>
      <w:marBottom w:val="0"/>
      <w:divBdr>
        <w:top w:val="none" w:sz="0" w:space="0" w:color="auto"/>
        <w:left w:val="none" w:sz="0" w:space="0" w:color="auto"/>
        <w:bottom w:val="none" w:sz="0" w:space="0" w:color="auto"/>
        <w:right w:val="none" w:sz="0" w:space="0" w:color="auto"/>
      </w:divBdr>
      <w:divsChild>
        <w:div w:id="211578288">
          <w:marLeft w:val="0"/>
          <w:marRight w:val="0"/>
          <w:marTop w:val="0"/>
          <w:marBottom w:val="0"/>
          <w:divBdr>
            <w:top w:val="none" w:sz="0" w:space="0" w:color="auto"/>
            <w:left w:val="none" w:sz="0" w:space="0" w:color="auto"/>
            <w:bottom w:val="none" w:sz="0" w:space="0" w:color="auto"/>
            <w:right w:val="none" w:sz="0" w:space="0" w:color="auto"/>
          </w:divBdr>
          <w:divsChild>
            <w:div w:id="4111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2069">
      <w:bodyDiv w:val="1"/>
      <w:marLeft w:val="0"/>
      <w:marRight w:val="0"/>
      <w:marTop w:val="0"/>
      <w:marBottom w:val="0"/>
      <w:divBdr>
        <w:top w:val="none" w:sz="0" w:space="0" w:color="auto"/>
        <w:left w:val="none" w:sz="0" w:space="0" w:color="auto"/>
        <w:bottom w:val="none" w:sz="0" w:space="0" w:color="auto"/>
        <w:right w:val="none" w:sz="0" w:space="0" w:color="auto"/>
      </w:divBdr>
    </w:div>
    <w:div w:id="657613512">
      <w:bodyDiv w:val="1"/>
      <w:marLeft w:val="0"/>
      <w:marRight w:val="0"/>
      <w:marTop w:val="0"/>
      <w:marBottom w:val="0"/>
      <w:divBdr>
        <w:top w:val="none" w:sz="0" w:space="0" w:color="auto"/>
        <w:left w:val="none" w:sz="0" w:space="0" w:color="auto"/>
        <w:bottom w:val="none" w:sz="0" w:space="0" w:color="auto"/>
        <w:right w:val="none" w:sz="0" w:space="0" w:color="auto"/>
      </w:divBdr>
      <w:divsChild>
        <w:div w:id="787092526">
          <w:marLeft w:val="547"/>
          <w:marRight w:val="0"/>
          <w:marTop w:val="134"/>
          <w:marBottom w:val="0"/>
          <w:divBdr>
            <w:top w:val="none" w:sz="0" w:space="0" w:color="auto"/>
            <w:left w:val="none" w:sz="0" w:space="0" w:color="auto"/>
            <w:bottom w:val="none" w:sz="0" w:space="0" w:color="auto"/>
            <w:right w:val="none" w:sz="0" w:space="0" w:color="auto"/>
          </w:divBdr>
        </w:div>
        <w:div w:id="692151886">
          <w:marLeft w:val="1166"/>
          <w:marRight w:val="0"/>
          <w:marTop w:val="0"/>
          <w:marBottom w:val="0"/>
          <w:divBdr>
            <w:top w:val="none" w:sz="0" w:space="0" w:color="auto"/>
            <w:left w:val="none" w:sz="0" w:space="0" w:color="auto"/>
            <w:bottom w:val="none" w:sz="0" w:space="0" w:color="auto"/>
            <w:right w:val="none" w:sz="0" w:space="0" w:color="auto"/>
          </w:divBdr>
        </w:div>
        <w:div w:id="1830099894">
          <w:marLeft w:val="547"/>
          <w:marRight w:val="0"/>
          <w:marTop w:val="168"/>
          <w:marBottom w:val="0"/>
          <w:divBdr>
            <w:top w:val="none" w:sz="0" w:space="0" w:color="auto"/>
            <w:left w:val="none" w:sz="0" w:space="0" w:color="auto"/>
            <w:bottom w:val="none" w:sz="0" w:space="0" w:color="auto"/>
            <w:right w:val="none" w:sz="0" w:space="0" w:color="auto"/>
          </w:divBdr>
        </w:div>
        <w:div w:id="839395839">
          <w:marLeft w:val="1166"/>
          <w:marRight w:val="0"/>
          <w:marTop w:val="0"/>
          <w:marBottom w:val="0"/>
          <w:divBdr>
            <w:top w:val="none" w:sz="0" w:space="0" w:color="auto"/>
            <w:left w:val="none" w:sz="0" w:space="0" w:color="auto"/>
            <w:bottom w:val="none" w:sz="0" w:space="0" w:color="auto"/>
            <w:right w:val="none" w:sz="0" w:space="0" w:color="auto"/>
          </w:divBdr>
        </w:div>
        <w:div w:id="635524798">
          <w:marLeft w:val="1166"/>
          <w:marRight w:val="0"/>
          <w:marTop w:val="0"/>
          <w:marBottom w:val="0"/>
          <w:divBdr>
            <w:top w:val="none" w:sz="0" w:space="0" w:color="auto"/>
            <w:left w:val="none" w:sz="0" w:space="0" w:color="auto"/>
            <w:bottom w:val="none" w:sz="0" w:space="0" w:color="auto"/>
            <w:right w:val="none" w:sz="0" w:space="0" w:color="auto"/>
          </w:divBdr>
        </w:div>
        <w:div w:id="1356345450">
          <w:marLeft w:val="547"/>
          <w:marRight w:val="0"/>
          <w:marTop w:val="168"/>
          <w:marBottom w:val="0"/>
          <w:divBdr>
            <w:top w:val="none" w:sz="0" w:space="0" w:color="auto"/>
            <w:left w:val="none" w:sz="0" w:space="0" w:color="auto"/>
            <w:bottom w:val="none" w:sz="0" w:space="0" w:color="auto"/>
            <w:right w:val="none" w:sz="0" w:space="0" w:color="auto"/>
          </w:divBdr>
        </w:div>
        <w:div w:id="1549415607">
          <w:marLeft w:val="1166"/>
          <w:marRight w:val="0"/>
          <w:marTop w:val="0"/>
          <w:marBottom w:val="0"/>
          <w:divBdr>
            <w:top w:val="none" w:sz="0" w:space="0" w:color="auto"/>
            <w:left w:val="none" w:sz="0" w:space="0" w:color="auto"/>
            <w:bottom w:val="none" w:sz="0" w:space="0" w:color="auto"/>
            <w:right w:val="none" w:sz="0" w:space="0" w:color="auto"/>
          </w:divBdr>
        </w:div>
        <w:div w:id="1912813118">
          <w:marLeft w:val="547"/>
          <w:marRight w:val="0"/>
          <w:marTop w:val="134"/>
          <w:marBottom w:val="0"/>
          <w:divBdr>
            <w:top w:val="none" w:sz="0" w:space="0" w:color="auto"/>
            <w:left w:val="none" w:sz="0" w:space="0" w:color="auto"/>
            <w:bottom w:val="none" w:sz="0" w:space="0" w:color="auto"/>
            <w:right w:val="none" w:sz="0" w:space="0" w:color="auto"/>
          </w:divBdr>
        </w:div>
        <w:div w:id="2138327163">
          <w:marLeft w:val="1166"/>
          <w:marRight w:val="0"/>
          <w:marTop w:val="58"/>
          <w:marBottom w:val="0"/>
          <w:divBdr>
            <w:top w:val="none" w:sz="0" w:space="0" w:color="auto"/>
            <w:left w:val="none" w:sz="0" w:space="0" w:color="auto"/>
            <w:bottom w:val="none" w:sz="0" w:space="0" w:color="auto"/>
            <w:right w:val="none" w:sz="0" w:space="0" w:color="auto"/>
          </w:divBdr>
        </w:div>
      </w:divsChild>
    </w:div>
    <w:div w:id="666714755">
      <w:bodyDiv w:val="1"/>
      <w:marLeft w:val="120"/>
      <w:marRight w:val="120"/>
      <w:marTop w:val="0"/>
      <w:marBottom w:val="0"/>
      <w:divBdr>
        <w:top w:val="none" w:sz="0" w:space="0" w:color="auto"/>
        <w:left w:val="none" w:sz="0" w:space="0" w:color="auto"/>
        <w:bottom w:val="none" w:sz="0" w:space="0" w:color="auto"/>
        <w:right w:val="none" w:sz="0" w:space="0" w:color="auto"/>
      </w:divBdr>
      <w:divsChild>
        <w:div w:id="407504240">
          <w:marLeft w:val="0"/>
          <w:marRight w:val="0"/>
          <w:marTop w:val="0"/>
          <w:marBottom w:val="0"/>
          <w:divBdr>
            <w:top w:val="none" w:sz="0" w:space="0" w:color="auto"/>
            <w:left w:val="none" w:sz="0" w:space="0" w:color="auto"/>
            <w:bottom w:val="none" w:sz="0" w:space="0" w:color="auto"/>
            <w:right w:val="none" w:sz="0" w:space="0" w:color="auto"/>
          </w:divBdr>
          <w:divsChild>
            <w:div w:id="18131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2493">
      <w:bodyDiv w:val="1"/>
      <w:marLeft w:val="0"/>
      <w:marRight w:val="0"/>
      <w:marTop w:val="0"/>
      <w:marBottom w:val="0"/>
      <w:divBdr>
        <w:top w:val="none" w:sz="0" w:space="0" w:color="auto"/>
        <w:left w:val="none" w:sz="0" w:space="0" w:color="auto"/>
        <w:bottom w:val="none" w:sz="0" w:space="0" w:color="auto"/>
        <w:right w:val="none" w:sz="0" w:space="0" w:color="auto"/>
      </w:divBdr>
    </w:div>
    <w:div w:id="674185619">
      <w:bodyDiv w:val="1"/>
      <w:marLeft w:val="0"/>
      <w:marRight w:val="0"/>
      <w:marTop w:val="0"/>
      <w:marBottom w:val="0"/>
      <w:divBdr>
        <w:top w:val="none" w:sz="0" w:space="0" w:color="auto"/>
        <w:left w:val="none" w:sz="0" w:space="0" w:color="auto"/>
        <w:bottom w:val="none" w:sz="0" w:space="0" w:color="auto"/>
        <w:right w:val="none" w:sz="0" w:space="0" w:color="auto"/>
      </w:divBdr>
    </w:div>
    <w:div w:id="687874429">
      <w:bodyDiv w:val="1"/>
      <w:marLeft w:val="0"/>
      <w:marRight w:val="0"/>
      <w:marTop w:val="0"/>
      <w:marBottom w:val="0"/>
      <w:divBdr>
        <w:top w:val="none" w:sz="0" w:space="0" w:color="auto"/>
        <w:left w:val="none" w:sz="0" w:space="0" w:color="auto"/>
        <w:bottom w:val="none" w:sz="0" w:space="0" w:color="auto"/>
        <w:right w:val="none" w:sz="0" w:space="0" w:color="auto"/>
      </w:divBdr>
    </w:div>
    <w:div w:id="688877991">
      <w:bodyDiv w:val="1"/>
      <w:marLeft w:val="0"/>
      <w:marRight w:val="0"/>
      <w:marTop w:val="0"/>
      <w:marBottom w:val="0"/>
      <w:divBdr>
        <w:top w:val="none" w:sz="0" w:space="0" w:color="auto"/>
        <w:left w:val="none" w:sz="0" w:space="0" w:color="auto"/>
        <w:bottom w:val="none" w:sz="0" w:space="0" w:color="auto"/>
        <w:right w:val="none" w:sz="0" w:space="0" w:color="auto"/>
      </w:divBdr>
    </w:div>
    <w:div w:id="690031945">
      <w:bodyDiv w:val="1"/>
      <w:marLeft w:val="0"/>
      <w:marRight w:val="0"/>
      <w:marTop w:val="0"/>
      <w:marBottom w:val="0"/>
      <w:divBdr>
        <w:top w:val="none" w:sz="0" w:space="0" w:color="auto"/>
        <w:left w:val="none" w:sz="0" w:space="0" w:color="auto"/>
        <w:bottom w:val="none" w:sz="0" w:space="0" w:color="auto"/>
        <w:right w:val="none" w:sz="0" w:space="0" w:color="auto"/>
      </w:divBdr>
    </w:div>
    <w:div w:id="721944770">
      <w:bodyDiv w:val="1"/>
      <w:marLeft w:val="0"/>
      <w:marRight w:val="0"/>
      <w:marTop w:val="0"/>
      <w:marBottom w:val="0"/>
      <w:divBdr>
        <w:top w:val="none" w:sz="0" w:space="0" w:color="auto"/>
        <w:left w:val="none" w:sz="0" w:space="0" w:color="auto"/>
        <w:bottom w:val="none" w:sz="0" w:space="0" w:color="auto"/>
        <w:right w:val="none" w:sz="0" w:space="0" w:color="auto"/>
      </w:divBdr>
    </w:div>
    <w:div w:id="730466369">
      <w:bodyDiv w:val="1"/>
      <w:marLeft w:val="0"/>
      <w:marRight w:val="0"/>
      <w:marTop w:val="0"/>
      <w:marBottom w:val="0"/>
      <w:divBdr>
        <w:top w:val="none" w:sz="0" w:space="0" w:color="auto"/>
        <w:left w:val="none" w:sz="0" w:space="0" w:color="auto"/>
        <w:bottom w:val="none" w:sz="0" w:space="0" w:color="auto"/>
        <w:right w:val="none" w:sz="0" w:space="0" w:color="auto"/>
      </w:divBdr>
    </w:div>
    <w:div w:id="747381256">
      <w:bodyDiv w:val="1"/>
      <w:marLeft w:val="0"/>
      <w:marRight w:val="0"/>
      <w:marTop w:val="0"/>
      <w:marBottom w:val="0"/>
      <w:divBdr>
        <w:top w:val="none" w:sz="0" w:space="0" w:color="auto"/>
        <w:left w:val="none" w:sz="0" w:space="0" w:color="auto"/>
        <w:bottom w:val="none" w:sz="0" w:space="0" w:color="auto"/>
        <w:right w:val="none" w:sz="0" w:space="0" w:color="auto"/>
      </w:divBdr>
    </w:div>
    <w:div w:id="758211969">
      <w:bodyDiv w:val="1"/>
      <w:marLeft w:val="0"/>
      <w:marRight w:val="0"/>
      <w:marTop w:val="0"/>
      <w:marBottom w:val="0"/>
      <w:divBdr>
        <w:top w:val="none" w:sz="0" w:space="0" w:color="auto"/>
        <w:left w:val="none" w:sz="0" w:space="0" w:color="auto"/>
        <w:bottom w:val="none" w:sz="0" w:space="0" w:color="auto"/>
        <w:right w:val="none" w:sz="0" w:space="0" w:color="auto"/>
      </w:divBdr>
    </w:div>
    <w:div w:id="770703572">
      <w:bodyDiv w:val="1"/>
      <w:marLeft w:val="120"/>
      <w:marRight w:val="120"/>
      <w:marTop w:val="0"/>
      <w:marBottom w:val="0"/>
      <w:divBdr>
        <w:top w:val="none" w:sz="0" w:space="0" w:color="auto"/>
        <w:left w:val="none" w:sz="0" w:space="0" w:color="auto"/>
        <w:bottom w:val="none" w:sz="0" w:space="0" w:color="auto"/>
        <w:right w:val="none" w:sz="0" w:space="0" w:color="auto"/>
      </w:divBdr>
      <w:divsChild>
        <w:div w:id="153572816">
          <w:marLeft w:val="0"/>
          <w:marRight w:val="0"/>
          <w:marTop w:val="0"/>
          <w:marBottom w:val="0"/>
          <w:divBdr>
            <w:top w:val="none" w:sz="0" w:space="0" w:color="auto"/>
            <w:left w:val="none" w:sz="0" w:space="0" w:color="auto"/>
            <w:bottom w:val="none" w:sz="0" w:space="0" w:color="auto"/>
            <w:right w:val="none" w:sz="0" w:space="0" w:color="auto"/>
          </w:divBdr>
          <w:divsChild>
            <w:div w:id="1932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0790">
      <w:bodyDiv w:val="1"/>
      <w:marLeft w:val="0"/>
      <w:marRight w:val="0"/>
      <w:marTop w:val="0"/>
      <w:marBottom w:val="0"/>
      <w:divBdr>
        <w:top w:val="none" w:sz="0" w:space="0" w:color="auto"/>
        <w:left w:val="none" w:sz="0" w:space="0" w:color="auto"/>
        <w:bottom w:val="none" w:sz="0" w:space="0" w:color="auto"/>
        <w:right w:val="none" w:sz="0" w:space="0" w:color="auto"/>
      </w:divBdr>
    </w:div>
    <w:div w:id="828401920">
      <w:bodyDiv w:val="1"/>
      <w:marLeft w:val="120"/>
      <w:marRight w:val="120"/>
      <w:marTop w:val="0"/>
      <w:marBottom w:val="0"/>
      <w:divBdr>
        <w:top w:val="none" w:sz="0" w:space="0" w:color="auto"/>
        <w:left w:val="none" w:sz="0" w:space="0" w:color="auto"/>
        <w:bottom w:val="none" w:sz="0" w:space="0" w:color="auto"/>
        <w:right w:val="none" w:sz="0" w:space="0" w:color="auto"/>
      </w:divBdr>
      <w:divsChild>
        <w:div w:id="584919057">
          <w:marLeft w:val="0"/>
          <w:marRight w:val="0"/>
          <w:marTop w:val="0"/>
          <w:marBottom w:val="0"/>
          <w:divBdr>
            <w:top w:val="none" w:sz="0" w:space="0" w:color="auto"/>
            <w:left w:val="none" w:sz="0" w:space="0" w:color="auto"/>
            <w:bottom w:val="none" w:sz="0" w:space="0" w:color="auto"/>
            <w:right w:val="none" w:sz="0" w:space="0" w:color="auto"/>
          </w:divBdr>
          <w:divsChild>
            <w:div w:id="2105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3842">
      <w:bodyDiv w:val="1"/>
      <w:marLeft w:val="0"/>
      <w:marRight w:val="0"/>
      <w:marTop w:val="0"/>
      <w:marBottom w:val="0"/>
      <w:divBdr>
        <w:top w:val="none" w:sz="0" w:space="0" w:color="auto"/>
        <w:left w:val="none" w:sz="0" w:space="0" w:color="auto"/>
        <w:bottom w:val="none" w:sz="0" w:space="0" w:color="auto"/>
        <w:right w:val="none" w:sz="0" w:space="0" w:color="auto"/>
      </w:divBdr>
    </w:div>
    <w:div w:id="871965679">
      <w:bodyDiv w:val="1"/>
      <w:marLeft w:val="0"/>
      <w:marRight w:val="0"/>
      <w:marTop w:val="0"/>
      <w:marBottom w:val="0"/>
      <w:divBdr>
        <w:top w:val="none" w:sz="0" w:space="0" w:color="auto"/>
        <w:left w:val="none" w:sz="0" w:space="0" w:color="auto"/>
        <w:bottom w:val="none" w:sz="0" w:space="0" w:color="auto"/>
        <w:right w:val="none" w:sz="0" w:space="0" w:color="auto"/>
      </w:divBdr>
    </w:div>
    <w:div w:id="874151400">
      <w:bodyDiv w:val="1"/>
      <w:marLeft w:val="0"/>
      <w:marRight w:val="0"/>
      <w:marTop w:val="0"/>
      <w:marBottom w:val="0"/>
      <w:divBdr>
        <w:top w:val="none" w:sz="0" w:space="0" w:color="auto"/>
        <w:left w:val="none" w:sz="0" w:space="0" w:color="auto"/>
        <w:bottom w:val="none" w:sz="0" w:space="0" w:color="auto"/>
        <w:right w:val="none" w:sz="0" w:space="0" w:color="auto"/>
      </w:divBdr>
      <w:divsChild>
        <w:div w:id="1720200374">
          <w:marLeft w:val="547"/>
          <w:marRight w:val="0"/>
          <w:marTop w:val="154"/>
          <w:marBottom w:val="0"/>
          <w:divBdr>
            <w:top w:val="none" w:sz="0" w:space="0" w:color="auto"/>
            <w:left w:val="none" w:sz="0" w:space="0" w:color="auto"/>
            <w:bottom w:val="none" w:sz="0" w:space="0" w:color="auto"/>
            <w:right w:val="none" w:sz="0" w:space="0" w:color="auto"/>
          </w:divBdr>
        </w:div>
        <w:div w:id="1032456870">
          <w:marLeft w:val="1166"/>
          <w:marRight w:val="0"/>
          <w:marTop w:val="115"/>
          <w:marBottom w:val="0"/>
          <w:divBdr>
            <w:top w:val="none" w:sz="0" w:space="0" w:color="auto"/>
            <w:left w:val="none" w:sz="0" w:space="0" w:color="auto"/>
            <w:bottom w:val="none" w:sz="0" w:space="0" w:color="auto"/>
            <w:right w:val="none" w:sz="0" w:space="0" w:color="auto"/>
          </w:divBdr>
        </w:div>
        <w:div w:id="1923829630">
          <w:marLeft w:val="547"/>
          <w:marRight w:val="0"/>
          <w:marTop w:val="154"/>
          <w:marBottom w:val="0"/>
          <w:divBdr>
            <w:top w:val="none" w:sz="0" w:space="0" w:color="auto"/>
            <w:left w:val="none" w:sz="0" w:space="0" w:color="auto"/>
            <w:bottom w:val="none" w:sz="0" w:space="0" w:color="auto"/>
            <w:right w:val="none" w:sz="0" w:space="0" w:color="auto"/>
          </w:divBdr>
        </w:div>
        <w:div w:id="1561553378">
          <w:marLeft w:val="1166"/>
          <w:marRight w:val="0"/>
          <w:marTop w:val="115"/>
          <w:marBottom w:val="0"/>
          <w:divBdr>
            <w:top w:val="none" w:sz="0" w:space="0" w:color="auto"/>
            <w:left w:val="none" w:sz="0" w:space="0" w:color="auto"/>
            <w:bottom w:val="none" w:sz="0" w:space="0" w:color="auto"/>
            <w:right w:val="none" w:sz="0" w:space="0" w:color="auto"/>
          </w:divBdr>
        </w:div>
        <w:div w:id="14815922">
          <w:marLeft w:val="547"/>
          <w:marRight w:val="0"/>
          <w:marTop w:val="154"/>
          <w:marBottom w:val="0"/>
          <w:divBdr>
            <w:top w:val="none" w:sz="0" w:space="0" w:color="auto"/>
            <w:left w:val="none" w:sz="0" w:space="0" w:color="auto"/>
            <w:bottom w:val="none" w:sz="0" w:space="0" w:color="auto"/>
            <w:right w:val="none" w:sz="0" w:space="0" w:color="auto"/>
          </w:divBdr>
        </w:div>
        <w:div w:id="448814395">
          <w:marLeft w:val="1166"/>
          <w:marRight w:val="0"/>
          <w:marTop w:val="115"/>
          <w:marBottom w:val="0"/>
          <w:divBdr>
            <w:top w:val="none" w:sz="0" w:space="0" w:color="auto"/>
            <w:left w:val="none" w:sz="0" w:space="0" w:color="auto"/>
            <w:bottom w:val="none" w:sz="0" w:space="0" w:color="auto"/>
            <w:right w:val="none" w:sz="0" w:space="0" w:color="auto"/>
          </w:divBdr>
        </w:div>
      </w:divsChild>
    </w:div>
    <w:div w:id="874580329">
      <w:bodyDiv w:val="1"/>
      <w:marLeft w:val="120"/>
      <w:marRight w:val="120"/>
      <w:marTop w:val="0"/>
      <w:marBottom w:val="0"/>
      <w:divBdr>
        <w:top w:val="none" w:sz="0" w:space="0" w:color="auto"/>
        <w:left w:val="none" w:sz="0" w:space="0" w:color="auto"/>
        <w:bottom w:val="none" w:sz="0" w:space="0" w:color="auto"/>
        <w:right w:val="none" w:sz="0" w:space="0" w:color="auto"/>
      </w:divBdr>
      <w:divsChild>
        <w:div w:id="2004577125">
          <w:marLeft w:val="0"/>
          <w:marRight w:val="0"/>
          <w:marTop w:val="0"/>
          <w:marBottom w:val="0"/>
          <w:divBdr>
            <w:top w:val="none" w:sz="0" w:space="0" w:color="auto"/>
            <w:left w:val="none" w:sz="0" w:space="0" w:color="auto"/>
            <w:bottom w:val="none" w:sz="0" w:space="0" w:color="auto"/>
            <w:right w:val="none" w:sz="0" w:space="0" w:color="auto"/>
          </w:divBdr>
          <w:divsChild>
            <w:div w:id="12821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5793">
      <w:bodyDiv w:val="1"/>
      <w:marLeft w:val="0"/>
      <w:marRight w:val="0"/>
      <w:marTop w:val="0"/>
      <w:marBottom w:val="0"/>
      <w:divBdr>
        <w:top w:val="none" w:sz="0" w:space="0" w:color="auto"/>
        <w:left w:val="none" w:sz="0" w:space="0" w:color="auto"/>
        <w:bottom w:val="none" w:sz="0" w:space="0" w:color="auto"/>
        <w:right w:val="none" w:sz="0" w:space="0" w:color="auto"/>
      </w:divBdr>
    </w:div>
    <w:div w:id="913857301">
      <w:bodyDiv w:val="1"/>
      <w:marLeft w:val="0"/>
      <w:marRight w:val="0"/>
      <w:marTop w:val="0"/>
      <w:marBottom w:val="0"/>
      <w:divBdr>
        <w:top w:val="none" w:sz="0" w:space="0" w:color="auto"/>
        <w:left w:val="none" w:sz="0" w:space="0" w:color="auto"/>
        <w:bottom w:val="none" w:sz="0" w:space="0" w:color="auto"/>
        <w:right w:val="none" w:sz="0" w:space="0" w:color="auto"/>
      </w:divBdr>
    </w:div>
    <w:div w:id="923950370">
      <w:bodyDiv w:val="1"/>
      <w:marLeft w:val="120"/>
      <w:marRight w:val="120"/>
      <w:marTop w:val="0"/>
      <w:marBottom w:val="0"/>
      <w:divBdr>
        <w:top w:val="none" w:sz="0" w:space="0" w:color="auto"/>
        <w:left w:val="none" w:sz="0" w:space="0" w:color="auto"/>
        <w:bottom w:val="none" w:sz="0" w:space="0" w:color="auto"/>
        <w:right w:val="none" w:sz="0" w:space="0" w:color="auto"/>
      </w:divBdr>
      <w:divsChild>
        <w:div w:id="738796137">
          <w:marLeft w:val="0"/>
          <w:marRight w:val="0"/>
          <w:marTop w:val="0"/>
          <w:marBottom w:val="0"/>
          <w:divBdr>
            <w:top w:val="none" w:sz="0" w:space="0" w:color="auto"/>
            <w:left w:val="none" w:sz="0" w:space="0" w:color="auto"/>
            <w:bottom w:val="none" w:sz="0" w:space="0" w:color="auto"/>
            <w:right w:val="none" w:sz="0" w:space="0" w:color="auto"/>
          </w:divBdr>
          <w:divsChild>
            <w:div w:id="2789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520">
      <w:bodyDiv w:val="1"/>
      <w:marLeft w:val="0"/>
      <w:marRight w:val="0"/>
      <w:marTop w:val="0"/>
      <w:marBottom w:val="0"/>
      <w:divBdr>
        <w:top w:val="none" w:sz="0" w:space="0" w:color="auto"/>
        <w:left w:val="none" w:sz="0" w:space="0" w:color="auto"/>
        <w:bottom w:val="none" w:sz="0" w:space="0" w:color="auto"/>
        <w:right w:val="none" w:sz="0" w:space="0" w:color="auto"/>
      </w:divBdr>
    </w:div>
    <w:div w:id="982581339">
      <w:bodyDiv w:val="1"/>
      <w:marLeft w:val="120"/>
      <w:marRight w:val="120"/>
      <w:marTop w:val="0"/>
      <w:marBottom w:val="0"/>
      <w:divBdr>
        <w:top w:val="none" w:sz="0" w:space="0" w:color="auto"/>
        <w:left w:val="none" w:sz="0" w:space="0" w:color="auto"/>
        <w:bottom w:val="none" w:sz="0" w:space="0" w:color="auto"/>
        <w:right w:val="none" w:sz="0" w:space="0" w:color="auto"/>
      </w:divBdr>
      <w:divsChild>
        <w:div w:id="332268372">
          <w:marLeft w:val="0"/>
          <w:marRight w:val="0"/>
          <w:marTop w:val="0"/>
          <w:marBottom w:val="0"/>
          <w:divBdr>
            <w:top w:val="none" w:sz="0" w:space="0" w:color="auto"/>
            <w:left w:val="none" w:sz="0" w:space="0" w:color="auto"/>
            <w:bottom w:val="none" w:sz="0" w:space="0" w:color="auto"/>
            <w:right w:val="none" w:sz="0" w:space="0" w:color="auto"/>
          </w:divBdr>
          <w:divsChild>
            <w:div w:id="587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6317">
      <w:bodyDiv w:val="1"/>
      <w:marLeft w:val="0"/>
      <w:marRight w:val="0"/>
      <w:marTop w:val="0"/>
      <w:marBottom w:val="0"/>
      <w:divBdr>
        <w:top w:val="none" w:sz="0" w:space="0" w:color="auto"/>
        <w:left w:val="none" w:sz="0" w:space="0" w:color="auto"/>
        <w:bottom w:val="none" w:sz="0" w:space="0" w:color="auto"/>
        <w:right w:val="none" w:sz="0" w:space="0" w:color="auto"/>
      </w:divBdr>
    </w:div>
    <w:div w:id="1018387775">
      <w:bodyDiv w:val="1"/>
      <w:marLeft w:val="0"/>
      <w:marRight w:val="0"/>
      <w:marTop w:val="0"/>
      <w:marBottom w:val="0"/>
      <w:divBdr>
        <w:top w:val="none" w:sz="0" w:space="0" w:color="auto"/>
        <w:left w:val="none" w:sz="0" w:space="0" w:color="auto"/>
        <w:bottom w:val="none" w:sz="0" w:space="0" w:color="auto"/>
        <w:right w:val="none" w:sz="0" w:space="0" w:color="auto"/>
      </w:divBdr>
    </w:div>
    <w:div w:id="1018965510">
      <w:bodyDiv w:val="1"/>
      <w:marLeft w:val="0"/>
      <w:marRight w:val="0"/>
      <w:marTop w:val="0"/>
      <w:marBottom w:val="0"/>
      <w:divBdr>
        <w:top w:val="none" w:sz="0" w:space="0" w:color="auto"/>
        <w:left w:val="none" w:sz="0" w:space="0" w:color="auto"/>
        <w:bottom w:val="none" w:sz="0" w:space="0" w:color="auto"/>
        <w:right w:val="none" w:sz="0" w:space="0" w:color="auto"/>
      </w:divBdr>
      <w:divsChild>
        <w:div w:id="465513032">
          <w:marLeft w:val="547"/>
          <w:marRight w:val="0"/>
          <w:marTop w:val="154"/>
          <w:marBottom w:val="0"/>
          <w:divBdr>
            <w:top w:val="none" w:sz="0" w:space="0" w:color="auto"/>
            <w:left w:val="none" w:sz="0" w:space="0" w:color="auto"/>
            <w:bottom w:val="none" w:sz="0" w:space="0" w:color="auto"/>
            <w:right w:val="none" w:sz="0" w:space="0" w:color="auto"/>
          </w:divBdr>
        </w:div>
        <w:div w:id="1250230865">
          <w:marLeft w:val="547"/>
          <w:marRight w:val="0"/>
          <w:marTop w:val="154"/>
          <w:marBottom w:val="0"/>
          <w:divBdr>
            <w:top w:val="none" w:sz="0" w:space="0" w:color="auto"/>
            <w:left w:val="none" w:sz="0" w:space="0" w:color="auto"/>
            <w:bottom w:val="none" w:sz="0" w:space="0" w:color="auto"/>
            <w:right w:val="none" w:sz="0" w:space="0" w:color="auto"/>
          </w:divBdr>
        </w:div>
        <w:div w:id="1837376651">
          <w:marLeft w:val="547"/>
          <w:marRight w:val="0"/>
          <w:marTop w:val="154"/>
          <w:marBottom w:val="0"/>
          <w:divBdr>
            <w:top w:val="none" w:sz="0" w:space="0" w:color="auto"/>
            <w:left w:val="none" w:sz="0" w:space="0" w:color="auto"/>
            <w:bottom w:val="none" w:sz="0" w:space="0" w:color="auto"/>
            <w:right w:val="none" w:sz="0" w:space="0" w:color="auto"/>
          </w:divBdr>
        </w:div>
        <w:div w:id="112872712">
          <w:marLeft w:val="547"/>
          <w:marRight w:val="0"/>
          <w:marTop w:val="154"/>
          <w:marBottom w:val="0"/>
          <w:divBdr>
            <w:top w:val="none" w:sz="0" w:space="0" w:color="auto"/>
            <w:left w:val="none" w:sz="0" w:space="0" w:color="auto"/>
            <w:bottom w:val="none" w:sz="0" w:space="0" w:color="auto"/>
            <w:right w:val="none" w:sz="0" w:space="0" w:color="auto"/>
          </w:divBdr>
        </w:div>
      </w:divsChild>
    </w:div>
    <w:div w:id="1063871823">
      <w:bodyDiv w:val="1"/>
      <w:marLeft w:val="0"/>
      <w:marRight w:val="0"/>
      <w:marTop w:val="0"/>
      <w:marBottom w:val="0"/>
      <w:divBdr>
        <w:top w:val="none" w:sz="0" w:space="0" w:color="auto"/>
        <w:left w:val="none" w:sz="0" w:space="0" w:color="auto"/>
        <w:bottom w:val="none" w:sz="0" w:space="0" w:color="auto"/>
        <w:right w:val="none" w:sz="0" w:space="0" w:color="auto"/>
      </w:divBdr>
    </w:div>
    <w:div w:id="1065227295">
      <w:bodyDiv w:val="1"/>
      <w:marLeft w:val="0"/>
      <w:marRight w:val="0"/>
      <w:marTop w:val="0"/>
      <w:marBottom w:val="0"/>
      <w:divBdr>
        <w:top w:val="none" w:sz="0" w:space="0" w:color="auto"/>
        <w:left w:val="none" w:sz="0" w:space="0" w:color="auto"/>
        <w:bottom w:val="none" w:sz="0" w:space="0" w:color="auto"/>
        <w:right w:val="none" w:sz="0" w:space="0" w:color="auto"/>
      </w:divBdr>
    </w:div>
    <w:div w:id="1099982817">
      <w:bodyDiv w:val="1"/>
      <w:marLeft w:val="0"/>
      <w:marRight w:val="0"/>
      <w:marTop w:val="0"/>
      <w:marBottom w:val="0"/>
      <w:divBdr>
        <w:top w:val="none" w:sz="0" w:space="0" w:color="auto"/>
        <w:left w:val="none" w:sz="0" w:space="0" w:color="auto"/>
        <w:bottom w:val="none" w:sz="0" w:space="0" w:color="auto"/>
        <w:right w:val="none" w:sz="0" w:space="0" w:color="auto"/>
      </w:divBdr>
      <w:divsChild>
        <w:div w:id="979503418">
          <w:marLeft w:val="547"/>
          <w:marRight w:val="0"/>
          <w:marTop w:val="168"/>
          <w:marBottom w:val="0"/>
          <w:divBdr>
            <w:top w:val="none" w:sz="0" w:space="0" w:color="auto"/>
            <w:left w:val="none" w:sz="0" w:space="0" w:color="auto"/>
            <w:bottom w:val="none" w:sz="0" w:space="0" w:color="auto"/>
            <w:right w:val="none" w:sz="0" w:space="0" w:color="auto"/>
          </w:divBdr>
        </w:div>
        <w:div w:id="309864723">
          <w:marLeft w:val="547"/>
          <w:marRight w:val="0"/>
          <w:marTop w:val="672"/>
          <w:marBottom w:val="0"/>
          <w:divBdr>
            <w:top w:val="none" w:sz="0" w:space="0" w:color="auto"/>
            <w:left w:val="none" w:sz="0" w:space="0" w:color="auto"/>
            <w:bottom w:val="none" w:sz="0" w:space="0" w:color="auto"/>
            <w:right w:val="none" w:sz="0" w:space="0" w:color="auto"/>
          </w:divBdr>
        </w:div>
      </w:divsChild>
    </w:div>
    <w:div w:id="1118528562">
      <w:bodyDiv w:val="1"/>
      <w:marLeft w:val="0"/>
      <w:marRight w:val="0"/>
      <w:marTop w:val="0"/>
      <w:marBottom w:val="0"/>
      <w:divBdr>
        <w:top w:val="none" w:sz="0" w:space="0" w:color="auto"/>
        <w:left w:val="none" w:sz="0" w:space="0" w:color="auto"/>
        <w:bottom w:val="none" w:sz="0" w:space="0" w:color="auto"/>
        <w:right w:val="none" w:sz="0" w:space="0" w:color="auto"/>
      </w:divBdr>
    </w:div>
    <w:div w:id="1127358790">
      <w:bodyDiv w:val="1"/>
      <w:marLeft w:val="0"/>
      <w:marRight w:val="0"/>
      <w:marTop w:val="0"/>
      <w:marBottom w:val="0"/>
      <w:divBdr>
        <w:top w:val="none" w:sz="0" w:space="0" w:color="auto"/>
        <w:left w:val="none" w:sz="0" w:space="0" w:color="auto"/>
        <w:bottom w:val="none" w:sz="0" w:space="0" w:color="auto"/>
        <w:right w:val="none" w:sz="0" w:space="0" w:color="auto"/>
      </w:divBdr>
      <w:divsChild>
        <w:div w:id="1968508738">
          <w:marLeft w:val="547"/>
          <w:marRight w:val="0"/>
          <w:marTop w:val="154"/>
          <w:marBottom w:val="0"/>
          <w:divBdr>
            <w:top w:val="none" w:sz="0" w:space="0" w:color="auto"/>
            <w:left w:val="none" w:sz="0" w:space="0" w:color="auto"/>
            <w:bottom w:val="none" w:sz="0" w:space="0" w:color="auto"/>
            <w:right w:val="none" w:sz="0" w:space="0" w:color="auto"/>
          </w:divBdr>
        </w:div>
        <w:div w:id="1851480075">
          <w:marLeft w:val="1166"/>
          <w:marRight w:val="0"/>
          <w:marTop w:val="67"/>
          <w:marBottom w:val="0"/>
          <w:divBdr>
            <w:top w:val="none" w:sz="0" w:space="0" w:color="auto"/>
            <w:left w:val="none" w:sz="0" w:space="0" w:color="auto"/>
            <w:bottom w:val="none" w:sz="0" w:space="0" w:color="auto"/>
            <w:right w:val="none" w:sz="0" w:space="0" w:color="auto"/>
          </w:divBdr>
        </w:div>
        <w:div w:id="1552035491">
          <w:marLeft w:val="1166"/>
          <w:marRight w:val="0"/>
          <w:marTop w:val="67"/>
          <w:marBottom w:val="0"/>
          <w:divBdr>
            <w:top w:val="none" w:sz="0" w:space="0" w:color="auto"/>
            <w:left w:val="none" w:sz="0" w:space="0" w:color="auto"/>
            <w:bottom w:val="none" w:sz="0" w:space="0" w:color="auto"/>
            <w:right w:val="none" w:sz="0" w:space="0" w:color="auto"/>
          </w:divBdr>
        </w:div>
        <w:div w:id="394595246">
          <w:marLeft w:val="1166"/>
          <w:marRight w:val="0"/>
          <w:marTop w:val="67"/>
          <w:marBottom w:val="0"/>
          <w:divBdr>
            <w:top w:val="none" w:sz="0" w:space="0" w:color="auto"/>
            <w:left w:val="none" w:sz="0" w:space="0" w:color="auto"/>
            <w:bottom w:val="none" w:sz="0" w:space="0" w:color="auto"/>
            <w:right w:val="none" w:sz="0" w:space="0" w:color="auto"/>
          </w:divBdr>
        </w:div>
        <w:div w:id="1145198970">
          <w:marLeft w:val="1166"/>
          <w:marRight w:val="0"/>
          <w:marTop w:val="67"/>
          <w:marBottom w:val="0"/>
          <w:divBdr>
            <w:top w:val="none" w:sz="0" w:space="0" w:color="auto"/>
            <w:left w:val="none" w:sz="0" w:space="0" w:color="auto"/>
            <w:bottom w:val="none" w:sz="0" w:space="0" w:color="auto"/>
            <w:right w:val="none" w:sz="0" w:space="0" w:color="auto"/>
          </w:divBdr>
        </w:div>
      </w:divsChild>
    </w:div>
    <w:div w:id="1136994792">
      <w:bodyDiv w:val="1"/>
      <w:marLeft w:val="0"/>
      <w:marRight w:val="0"/>
      <w:marTop w:val="0"/>
      <w:marBottom w:val="0"/>
      <w:divBdr>
        <w:top w:val="none" w:sz="0" w:space="0" w:color="auto"/>
        <w:left w:val="none" w:sz="0" w:space="0" w:color="auto"/>
        <w:bottom w:val="none" w:sz="0" w:space="0" w:color="auto"/>
        <w:right w:val="none" w:sz="0" w:space="0" w:color="auto"/>
      </w:divBdr>
    </w:div>
    <w:div w:id="1148865586">
      <w:bodyDiv w:val="1"/>
      <w:marLeft w:val="0"/>
      <w:marRight w:val="0"/>
      <w:marTop w:val="0"/>
      <w:marBottom w:val="0"/>
      <w:divBdr>
        <w:top w:val="none" w:sz="0" w:space="0" w:color="auto"/>
        <w:left w:val="none" w:sz="0" w:space="0" w:color="auto"/>
        <w:bottom w:val="none" w:sz="0" w:space="0" w:color="auto"/>
        <w:right w:val="none" w:sz="0" w:space="0" w:color="auto"/>
      </w:divBdr>
    </w:div>
    <w:div w:id="1205798323">
      <w:bodyDiv w:val="1"/>
      <w:marLeft w:val="0"/>
      <w:marRight w:val="0"/>
      <w:marTop w:val="0"/>
      <w:marBottom w:val="0"/>
      <w:divBdr>
        <w:top w:val="none" w:sz="0" w:space="0" w:color="auto"/>
        <w:left w:val="none" w:sz="0" w:space="0" w:color="auto"/>
        <w:bottom w:val="none" w:sz="0" w:space="0" w:color="auto"/>
        <w:right w:val="none" w:sz="0" w:space="0" w:color="auto"/>
      </w:divBdr>
    </w:div>
    <w:div w:id="1265066629">
      <w:bodyDiv w:val="1"/>
      <w:marLeft w:val="0"/>
      <w:marRight w:val="0"/>
      <w:marTop w:val="0"/>
      <w:marBottom w:val="0"/>
      <w:divBdr>
        <w:top w:val="none" w:sz="0" w:space="0" w:color="auto"/>
        <w:left w:val="none" w:sz="0" w:space="0" w:color="auto"/>
        <w:bottom w:val="none" w:sz="0" w:space="0" w:color="auto"/>
        <w:right w:val="none" w:sz="0" w:space="0" w:color="auto"/>
      </w:divBdr>
    </w:div>
    <w:div w:id="1299922281">
      <w:bodyDiv w:val="1"/>
      <w:marLeft w:val="0"/>
      <w:marRight w:val="0"/>
      <w:marTop w:val="0"/>
      <w:marBottom w:val="0"/>
      <w:divBdr>
        <w:top w:val="none" w:sz="0" w:space="0" w:color="auto"/>
        <w:left w:val="none" w:sz="0" w:space="0" w:color="auto"/>
        <w:bottom w:val="none" w:sz="0" w:space="0" w:color="auto"/>
        <w:right w:val="none" w:sz="0" w:space="0" w:color="auto"/>
      </w:divBdr>
    </w:div>
    <w:div w:id="1331063508">
      <w:bodyDiv w:val="1"/>
      <w:marLeft w:val="0"/>
      <w:marRight w:val="0"/>
      <w:marTop w:val="0"/>
      <w:marBottom w:val="0"/>
      <w:divBdr>
        <w:top w:val="none" w:sz="0" w:space="0" w:color="auto"/>
        <w:left w:val="none" w:sz="0" w:space="0" w:color="auto"/>
        <w:bottom w:val="none" w:sz="0" w:space="0" w:color="auto"/>
        <w:right w:val="none" w:sz="0" w:space="0" w:color="auto"/>
      </w:divBdr>
    </w:div>
    <w:div w:id="1370957074">
      <w:bodyDiv w:val="1"/>
      <w:marLeft w:val="0"/>
      <w:marRight w:val="0"/>
      <w:marTop w:val="0"/>
      <w:marBottom w:val="0"/>
      <w:divBdr>
        <w:top w:val="none" w:sz="0" w:space="0" w:color="auto"/>
        <w:left w:val="none" w:sz="0" w:space="0" w:color="auto"/>
        <w:bottom w:val="none" w:sz="0" w:space="0" w:color="auto"/>
        <w:right w:val="none" w:sz="0" w:space="0" w:color="auto"/>
      </w:divBdr>
    </w:div>
    <w:div w:id="1468470143">
      <w:bodyDiv w:val="1"/>
      <w:marLeft w:val="0"/>
      <w:marRight w:val="0"/>
      <w:marTop w:val="0"/>
      <w:marBottom w:val="0"/>
      <w:divBdr>
        <w:top w:val="none" w:sz="0" w:space="0" w:color="auto"/>
        <w:left w:val="none" w:sz="0" w:space="0" w:color="auto"/>
        <w:bottom w:val="none" w:sz="0" w:space="0" w:color="auto"/>
        <w:right w:val="none" w:sz="0" w:space="0" w:color="auto"/>
      </w:divBdr>
      <w:divsChild>
        <w:div w:id="2079933964">
          <w:marLeft w:val="547"/>
          <w:marRight w:val="0"/>
          <w:marTop w:val="154"/>
          <w:marBottom w:val="0"/>
          <w:divBdr>
            <w:top w:val="none" w:sz="0" w:space="0" w:color="auto"/>
            <w:left w:val="none" w:sz="0" w:space="0" w:color="auto"/>
            <w:bottom w:val="none" w:sz="0" w:space="0" w:color="auto"/>
            <w:right w:val="none" w:sz="0" w:space="0" w:color="auto"/>
          </w:divBdr>
        </w:div>
        <w:div w:id="1546403633">
          <w:marLeft w:val="1166"/>
          <w:marRight w:val="0"/>
          <w:marTop w:val="115"/>
          <w:marBottom w:val="0"/>
          <w:divBdr>
            <w:top w:val="none" w:sz="0" w:space="0" w:color="auto"/>
            <w:left w:val="none" w:sz="0" w:space="0" w:color="auto"/>
            <w:bottom w:val="none" w:sz="0" w:space="0" w:color="auto"/>
            <w:right w:val="none" w:sz="0" w:space="0" w:color="auto"/>
          </w:divBdr>
        </w:div>
        <w:div w:id="564873611">
          <w:marLeft w:val="547"/>
          <w:marRight w:val="0"/>
          <w:marTop w:val="154"/>
          <w:marBottom w:val="0"/>
          <w:divBdr>
            <w:top w:val="none" w:sz="0" w:space="0" w:color="auto"/>
            <w:left w:val="none" w:sz="0" w:space="0" w:color="auto"/>
            <w:bottom w:val="none" w:sz="0" w:space="0" w:color="auto"/>
            <w:right w:val="none" w:sz="0" w:space="0" w:color="auto"/>
          </w:divBdr>
        </w:div>
        <w:div w:id="1366518597">
          <w:marLeft w:val="1166"/>
          <w:marRight w:val="0"/>
          <w:marTop w:val="115"/>
          <w:marBottom w:val="0"/>
          <w:divBdr>
            <w:top w:val="none" w:sz="0" w:space="0" w:color="auto"/>
            <w:left w:val="none" w:sz="0" w:space="0" w:color="auto"/>
            <w:bottom w:val="none" w:sz="0" w:space="0" w:color="auto"/>
            <w:right w:val="none" w:sz="0" w:space="0" w:color="auto"/>
          </w:divBdr>
        </w:div>
        <w:div w:id="1312252379">
          <w:marLeft w:val="547"/>
          <w:marRight w:val="0"/>
          <w:marTop w:val="154"/>
          <w:marBottom w:val="0"/>
          <w:divBdr>
            <w:top w:val="none" w:sz="0" w:space="0" w:color="auto"/>
            <w:left w:val="none" w:sz="0" w:space="0" w:color="auto"/>
            <w:bottom w:val="none" w:sz="0" w:space="0" w:color="auto"/>
            <w:right w:val="none" w:sz="0" w:space="0" w:color="auto"/>
          </w:divBdr>
        </w:div>
        <w:div w:id="552891466">
          <w:marLeft w:val="1166"/>
          <w:marRight w:val="0"/>
          <w:marTop w:val="115"/>
          <w:marBottom w:val="0"/>
          <w:divBdr>
            <w:top w:val="none" w:sz="0" w:space="0" w:color="auto"/>
            <w:left w:val="none" w:sz="0" w:space="0" w:color="auto"/>
            <w:bottom w:val="none" w:sz="0" w:space="0" w:color="auto"/>
            <w:right w:val="none" w:sz="0" w:space="0" w:color="auto"/>
          </w:divBdr>
        </w:div>
      </w:divsChild>
    </w:div>
    <w:div w:id="1477137338">
      <w:bodyDiv w:val="1"/>
      <w:marLeft w:val="0"/>
      <w:marRight w:val="0"/>
      <w:marTop w:val="0"/>
      <w:marBottom w:val="0"/>
      <w:divBdr>
        <w:top w:val="none" w:sz="0" w:space="0" w:color="auto"/>
        <w:left w:val="none" w:sz="0" w:space="0" w:color="auto"/>
        <w:bottom w:val="none" w:sz="0" w:space="0" w:color="auto"/>
        <w:right w:val="none" w:sz="0" w:space="0" w:color="auto"/>
      </w:divBdr>
    </w:div>
    <w:div w:id="1485004020">
      <w:bodyDiv w:val="1"/>
      <w:marLeft w:val="0"/>
      <w:marRight w:val="0"/>
      <w:marTop w:val="0"/>
      <w:marBottom w:val="0"/>
      <w:divBdr>
        <w:top w:val="none" w:sz="0" w:space="0" w:color="auto"/>
        <w:left w:val="none" w:sz="0" w:space="0" w:color="auto"/>
        <w:bottom w:val="none" w:sz="0" w:space="0" w:color="auto"/>
        <w:right w:val="none" w:sz="0" w:space="0" w:color="auto"/>
      </w:divBdr>
    </w:div>
    <w:div w:id="1508247979">
      <w:bodyDiv w:val="1"/>
      <w:marLeft w:val="120"/>
      <w:marRight w:val="120"/>
      <w:marTop w:val="0"/>
      <w:marBottom w:val="0"/>
      <w:divBdr>
        <w:top w:val="none" w:sz="0" w:space="0" w:color="auto"/>
        <w:left w:val="none" w:sz="0" w:space="0" w:color="auto"/>
        <w:bottom w:val="none" w:sz="0" w:space="0" w:color="auto"/>
        <w:right w:val="none" w:sz="0" w:space="0" w:color="auto"/>
      </w:divBdr>
      <w:divsChild>
        <w:div w:id="528032099">
          <w:marLeft w:val="0"/>
          <w:marRight w:val="0"/>
          <w:marTop w:val="0"/>
          <w:marBottom w:val="0"/>
          <w:divBdr>
            <w:top w:val="none" w:sz="0" w:space="0" w:color="auto"/>
            <w:left w:val="none" w:sz="0" w:space="0" w:color="auto"/>
            <w:bottom w:val="none" w:sz="0" w:space="0" w:color="auto"/>
            <w:right w:val="none" w:sz="0" w:space="0" w:color="auto"/>
          </w:divBdr>
          <w:divsChild>
            <w:div w:id="17981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739">
      <w:bodyDiv w:val="1"/>
      <w:marLeft w:val="0"/>
      <w:marRight w:val="0"/>
      <w:marTop w:val="0"/>
      <w:marBottom w:val="0"/>
      <w:divBdr>
        <w:top w:val="none" w:sz="0" w:space="0" w:color="auto"/>
        <w:left w:val="none" w:sz="0" w:space="0" w:color="auto"/>
        <w:bottom w:val="none" w:sz="0" w:space="0" w:color="auto"/>
        <w:right w:val="none" w:sz="0" w:space="0" w:color="auto"/>
      </w:divBdr>
    </w:div>
    <w:div w:id="1537232567">
      <w:bodyDiv w:val="1"/>
      <w:marLeft w:val="0"/>
      <w:marRight w:val="0"/>
      <w:marTop w:val="0"/>
      <w:marBottom w:val="0"/>
      <w:divBdr>
        <w:top w:val="none" w:sz="0" w:space="0" w:color="auto"/>
        <w:left w:val="none" w:sz="0" w:space="0" w:color="auto"/>
        <w:bottom w:val="none" w:sz="0" w:space="0" w:color="auto"/>
        <w:right w:val="none" w:sz="0" w:space="0" w:color="auto"/>
      </w:divBdr>
    </w:div>
    <w:div w:id="1564946268">
      <w:bodyDiv w:val="1"/>
      <w:marLeft w:val="0"/>
      <w:marRight w:val="0"/>
      <w:marTop w:val="0"/>
      <w:marBottom w:val="0"/>
      <w:divBdr>
        <w:top w:val="none" w:sz="0" w:space="0" w:color="auto"/>
        <w:left w:val="none" w:sz="0" w:space="0" w:color="auto"/>
        <w:bottom w:val="none" w:sz="0" w:space="0" w:color="auto"/>
        <w:right w:val="none" w:sz="0" w:space="0" w:color="auto"/>
      </w:divBdr>
    </w:div>
    <w:div w:id="1581598889">
      <w:bodyDiv w:val="1"/>
      <w:marLeft w:val="0"/>
      <w:marRight w:val="0"/>
      <w:marTop w:val="0"/>
      <w:marBottom w:val="0"/>
      <w:divBdr>
        <w:top w:val="none" w:sz="0" w:space="0" w:color="auto"/>
        <w:left w:val="none" w:sz="0" w:space="0" w:color="auto"/>
        <w:bottom w:val="none" w:sz="0" w:space="0" w:color="auto"/>
        <w:right w:val="none" w:sz="0" w:space="0" w:color="auto"/>
      </w:divBdr>
    </w:div>
    <w:div w:id="1591549420">
      <w:bodyDiv w:val="1"/>
      <w:marLeft w:val="0"/>
      <w:marRight w:val="0"/>
      <w:marTop w:val="0"/>
      <w:marBottom w:val="0"/>
      <w:divBdr>
        <w:top w:val="none" w:sz="0" w:space="0" w:color="auto"/>
        <w:left w:val="none" w:sz="0" w:space="0" w:color="auto"/>
        <w:bottom w:val="none" w:sz="0" w:space="0" w:color="auto"/>
        <w:right w:val="none" w:sz="0" w:space="0" w:color="auto"/>
      </w:divBdr>
    </w:div>
    <w:div w:id="1674988756">
      <w:bodyDiv w:val="1"/>
      <w:marLeft w:val="120"/>
      <w:marRight w:val="120"/>
      <w:marTop w:val="0"/>
      <w:marBottom w:val="0"/>
      <w:divBdr>
        <w:top w:val="none" w:sz="0" w:space="0" w:color="auto"/>
        <w:left w:val="none" w:sz="0" w:space="0" w:color="auto"/>
        <w:bottom w:val="none" w:sz="0" w:space="0" w:color="auto"/>
        <w:right w:val="none" w:sz="0" w:space="0" w:color="auto"/>
      </w:divBdr>
      <w:divsChild>
        <w:div w:id="1614820391">
          <w:marLeft w:val="0"/>
          <w:marRight w:val="0"/>
          <w:marTop w:val="0"/>
          <w:marBottom w:val="0"/>
          <w:divBdr>
            <w:top w:val="none" w:sz="0" w:space="0" w:color="auto"/>
            <w:left w:val="none" w:sz="0" w:space="0" w:color="auto"/>
            <w:bottom w:val="none" w:sz="0" w:space="0" w:color="auto"/>
            <w:right w:val="none" w:sz="0" w:space="0" w:color="auto"/>
          </w:divBdr>
          <w:divsChild>
            <w:div w:id="2434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80253">
      <w:bodyDiv w:val="1"/>
      <w:marLeft w:val="0"/>
      <w:marRight w:val="0"/>
      <w:marTop w:val="0"/>
      <w:marBottom w:val="0"/>
      <w:divBdr>
        <w:top w:val="none" w:sz="0" w:space="0" w:color="auto"/>
        <w:left w:val="none" w:sz="0" w:space="0" w:color="auto"/>
        <w:bottom w:val="none" w:sz="0" w:space="0" w:color="auto"/>
        <w:right w:val="none" w:sz="0" w:space="0" w:color="auto"/>
      </w:divBdr>
      <w:divsChild>
        <w:div w:id="656566881">
          <w:marLeft w:val="547"/>
          <w:marRight w:val="0"/>
          <w:marTop w:val="154"/>
          <w:marBottom w:val="0"/>
          <w:divBdr>
            <w:top w:val="none" w:sz="0" w:space="0" w:color="auto"/>
            <w:left w:val="none" w:sz="0" w:space="0" w:color="auto"/>
            <w:bottom w:val="none" w:sz="0" w:space="0" w:color="auto"/>
            <w:right w:val="none" w:sz="0" w:space="0" w:color="auto"/>
          </w:divBdr>
        </w:div>
        <w:div w:id="97264913">
          <w:marLeft w:val="547"/>
          <w:marRight w:val="0"/>
          <w:marTop w:val="154"/>
          <w:marBottom w:val="0"/>
          <w:divBdr>
            <w:top w:val="none" w:sz="0" w:space="0" w:color="auto"/>
            <w:left w:val="none" w:sz="0" w:space="0" w:color="auto"/>
            <w:bottom w:val="none" w:sz="0" w:space="0" w:color="auto"/>
            <w:right w:val="none" w:sz="0" w:space="0" w:color="auto"/>
          </w:divBdr>
        </w:div>
        <w:div w:id="1607929596">
          <w:marLeft w:val="547"/>
          <w:marRight w:val="0"/>
          <w:marTop w:val="154"/>
          <w:marBottom w:val="0"/>
          <w:divBdr>
            <w:top w:val="none" w:sz="0" w:space="0" w:color="auto"/>
            <w:left w:val="none" w:sz="0" w:space="0" w:color="auto"/>
            <w:bottom w:val="none" w:sz="0" w:space="0" w:color="auto"/>
            <w:right w:val="none" w:sz="0" w:space="0" w:color="auto"/>
          </w:divBdr>
        </w:div>
      </w:divsChild>
    </w:div>
    <w:div w:id="1707372455">
      <w:bodyDiv w:val="1"/>
      <w:marLeft w:val="0"/>
      <w:marRight w:val="0"/>
      <w:marTop w:val="0"/>
      <w:marBottom w:val="0"/>
      <w:divBdr>
        <w:top w:val="none" w:sz="0" w:space="0" w:color="auto"/>
        <w:left w:val="none" w:sz="0" w:space="0" w:color="auto"/>
        <w:bottom w:val="none" w:sz="0" w:space="0" w:color="auto"/>
        <w:right w:val="none" w:sz="0" w:space="0" w:color="auto"/>
      </w:divBdr>
    </w:div>
    <w:div w:id="1725912059">
      <w:bodyDiv w:val="1"/>
      <w:marLeft w:val="0"/>
      <w:marRight w:val="0"/>
      <w:marTop w:val="0"/>
      <w:marBottom w:val="0"/>
      <w:divBdr>
        <w:top w:val="none" w:sz="0" w:space="0" w:color="auto"/>
        <w:left w:val="none" w:sz="0" w:space="0" w:color="auto"/>
        <w:bottom w:val="none" w:sz="0" w:space="0" w:color="auto"/>
        <w:right w:val="none" w:sz="0" w:space="0" w:color="auto"/>
      </w:divBdr>
    </w:div>
    <w:div w:id="1756900001">
      <w:bodyDiv w:val="1"/>
      <w:marLeft w:val="0"/>
      <w:marRight w:val="0"/>
      <w:marTop w:val="0"/>
      <w:marBottom w:val="0"/>
      <w:divBdr>
        <w:top w:val="none" w:sz="0" w:space="0" w:color="auto"/>
        <w:left w:val="none" w:sz="0" w:space="0" w:color="auto"/>
        <w:bottom w:val="none" w:sz="0" w:space="0" w:color="auto"/>
        <w:right w:val="none" w:sz="0" w:space="0" w:color="auto"/>
      </w:divBdr>
    </w:div>
    <w:div w:id="1766269055">
      <w:bodyDiv w:val="1"/>
      <w:marLeft w:val="0"/>
      <w:marRight w:val="0"/>
      <w:marTop w:val="0"/>
      <w:marBottom w:val="0"/>
      <w:divBdr>
        <w:top w:val="none" w:sz="0" w:space="0" w:color="auto"/>
        <w:left w:val="none" w:sz="0" w:space="0" w:color="auto"/>
        <w:bottom w:val="none" w:sz="0" w:space="0" w:color="auto"/>
        <w:right w:val="none" w:sz="0" w:space="0" w:color="auto"/>
      </w:divBdr>
    </w:div>
    <w:div w:id="1783527377">
      <w:bodyDiv w:val="1"/>
      <w:marLeft w:val="0"/>
      <w:marRight w:val="0"/>
      <w:marTop w:val="0"/>
      <w:marBottom w:val="0"/>
      <w:divBdr>
        <w:top w:val="none" w:sz="0" w:space="0" w:color="auto"/>
        <w:left w:val="none" w:sz="0" w:space="0" w:color="auto"/>
        <w:bottom w:val="none" w:sz="0" w:space="0" w:color="auto"/>
        <w:right w:val="none" w:sz="0" w:space="0" w:color="auto"/>
      </w:divBdr>
    </w:div>
    <w:div w:id="1834181178">
      <w:bodyDiv w:val="1"/>
      <w:marLeft w:val="0"/>
      <w:marRight w:val="0"/>
      <w:marTop w:val="0"/>
      <w:marBottom w:val="0"/>
      <w:divBdr>
        <w:top w:val="none" w:sz="0" w:space="0" w:color="auto"/>
        <w:left w:val="none" w:sz="0" w:space="0" w:color="auto"/>
        <w:bottom w:val="none" w:sz="0" w:space="0" w:color="auto"/>
        <w:right w:val="none" w:sz="0" w:space="0" w:color="auto"/>
      </w:divBdr>
    </w:div>
    <w:div w:id="1874338484">
      <w:bodyDiv w:val="1"/>
      <w:marLeft w:val="0"/>
      <w:marRight w:val="0"/>
      <w:marTop w:val="0"/>
      <w:marBottom w:val="0"/>
      <w:divBdr>
        <w:top w:val="none" w:sz="0" w:space="0" w:color="auto"/>
        <w:left w:val="none" w:sz="0" w:space="0" w:color="auto"/>
        <w:bottom w:val="none" w:sz="0" w:space="0" w:color="auto"/>
        <w:right w:val="none" w:sz="0" w:space="0" w:color="auto"/>
      </w:divBdr>
      <w:divsChild>
        <w:div w:id="362946873">
          <w:marLeft w:val="720"/>
          <w:marRight w:val="0"/>
          <w:marTop w:val="163"/>
          <w:marBottom w:val="0"/>
          <w:divBdr>
            <w:top w:val="none" w:sz="0" w:space="0" w:color="auto"/>
            <w:left w:val="none" w:sz="0" w:space="0" w:color="auto"/>
            <w:bottom w:val="none" w:sz="0" w:space="0" w:color="auto"/>
            <w:right w:val="none" w:sz="0" w:space="0" w:color="auto"/>
          </w:divBdr>
        </w:div>
        <w:div w:id="250168609">
          <w:marLeft w:val="720"/>
          <w:marRight w:val="0"/>
          <w:marTop w:val="163"/>
          <w:marBottom w:val="0"/>
          <w:divBdr>
            <w:top w:val="none" w:sz="0" w:space="0" w:color="auto"/>
            <w:left w:val="none" w:sz="0" w:space="0" w:color="auto"/>
            <w:bottom w:val="none" w:sz="0" w:space="0" w:color="auto"/>
            <w:right w:val="none" w:sz="0" w:space="0" w:color="auto"/>
          </w:divBdr>
        </w:div>
        <w:div w:id="443425197">
          <w:marLeft w:val="720"/>
          <w:marRight w:val="0"/>
          <w:marTop w:val="163"/>
          <w:marBottom w:val="0"/>
          <w:divBdr>
            <w:top w:val="none" w:sz="0" w:space="0" w:color="auto"/>
            <w:left w:val="none" w:sz="0" w:space="0" w:color="auto"/>
            <w:bottom w:val="none" w:sz="0" w:space="0" w:color="auto"/>
            <w:right w:val="none" w:sz="0" w:space="0" w:color="auto"/>
          </w:divBdr>
        </w:div>
      </w:divsChild>
    </w:div>
    <w:div w:id="1881161681">
      <w:bodyDiv w:val="1"/>
      <w:marLeft w:val="0"/>
      <w:marRight w:val="0"/>
      <w:marTop w:val="0"/>
      <w:marBottom w:val="0"/>
      <w:divBdr>
        <w:top w:val="none" w:sz="0" w:space="0" w:color="auto"/>
        <w:left w:val="none" w:sz="0" w:space="0" w:color="auto"/>
        <w:bottom w:val="none" w:sz="0" w:space="0" w:color="auto"/>
        <w:right w:val="none" w:sz="0" w:space="0" w:color="auto"/>
      </w:divBdr>
    </w:div>
    <w:div w:id="1882936171">
      <w:bodyDiv w:val="1"/>
      <w:marLeft w:val="120"/>
      <w:marRight w:val="120"/>
      <w:marTop w:val="0"/>
      <w:marBottom w:val="0"/>
      <w:divBdr>
        <w:top w:val="none" w:sz="0" w:space="0" w:color="auto"/>
        <w:left w:val="none" w:sz="0" w:space="0" w:color="auto"/>
        <w:bottom w:val="none" w:sz="0" w:space="0" w:color="auto"/>
        <w:right w:val="none" w:sz="0" w:space="0" w:color="auto"/>
      </w:divBdr>
      <w:divsChild>
        <w:div w:id="589584913">
          <w:marLeft w:val="0"/>
          <w:marRight w:val="0"/>
          <w:marTop w:val="0"/>
          <w:marBottom w:val="0"/>
          <w:divBdr>
            <w:top w:val="none" w:sz="0" w:space="0" w:color="auto"/>
            <w:left w:val="none" w:sz="0" w:space="0" w:color="auto"/>
            <w:bottom w:val="none" w:sz="0" w:space="0" w:color="auto"/>
            <w:right w:val="none" w:sz="0" w:space="0" w:color="auto"/>
          </w:divBdr>
          <w:divsChild>
            <w:div w:id="2325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02">
      <w:bodyDiv w:val="1"/>
      <w:marLeft w:val="0"/>
      <w:marRight w:val="0"/>
      <w:marTop w:val="0"/>
      <w:marBottom w:val="0"/>
      <w:divBdr>
        <w:top w:val="none" w:sz="0" w:space="0" w:color="auto"/>
        <w:left w:val="none" w:sz="0" w:space="0" w:color="auto"/>
        <w:bottom w:val="none" w:sz="0" w:space="0" w:color="auto"/>
        <w:right w:val="none" w:sz="0" w:space="0" w:color="auto"/>
      </w:divBdr>
    </w:div>
    <w:div w:id="1940672664">
      <w:bodyDiv w:val="1"/>
      <w:marLeft w:val="0"/>
      <w:marRight w:val="0"/>
      <w:marTop w:val="0"/>
      <w:marBottom w:val="0"/>
      <w:divBdr>
        <w:top w:val="none" w:sz="0" w:space="0" w:color="auto"/>
        <w:left w:val="none" w:sz="0" w:space="0" w:color="auto"/>
        <w:bottom w:val="none" w:sz="0" w:space="0" w:color="auto"/>
        <w:right w:val="none" w:sz="0" w:space="0" w:color="auto"/>
      </w:divBdr>
    </w:div>
    <w:div w:id="1952785879">
      <w:bodyDiv w:val="1"/>
      <w:marLeft w:val="0"/>
      <w:marRight w:val="0"/>
      <w:marTop w:val="0"/>
      <w:marBottom w:val="0"/>
      <w:divBdr>
        <w:top w:val="none" w:sz="0" w:space="0" w:color="auto"/>
        <w:left w:val="none" w:sz="0" w:space="0" w:color="auto"/>
        <w:bottom w:val="none" w:sz="0" w:space="0" w:color="auto"/>
        <w:right w:val="none" w:sz="0" w:space="0" w:color="auto"/>
      </w:divBdr>
    </w:div>
    <w:div w:id="1962228082">
      <w:bodyDiv w:val="1"/>
      <w:marLeft w:val="0"/>
      <w:marRight w:val="0"/>
      <w:marTop w:val="0"/>
      <w:marBottom w:val="0"/>
      <w:divBdr>
        <w:top w:val="none" w:sz="0" w:space="0" w:color="auto"/>
        <w:left w:val="none" w:sz="0" w:space="0" w:color="auto"/>
        <w:bottom w:val="none" w:sz="0" w:space="0" w:color="auto"/>
        <w:right w:val="none" w:sz="0" w:space="0" w:color="auto"/>
      </w:divBdr>
    </w:div>
    <w:div w:id="1962835878">
      <w:bodyDiv w:val="1"/>
      <w:marLeft w:val="0"/>
      <w:marRight w:val="0"/>
      <w:marTop w:val="0"/>
      <w:marBottom w:val="0"/>
      <w:divBdr>
        <w:top w:val="none" w:sz="0" w:space="0" w:color="auto"/>
        <w:left w:val="none" w:sz="0" w:space="0" w:color="auto"/>
        <w:bottom w:val="none" w:sz="0" w:space="0" w:color="auto"/>
        <w:right w:val="none" w:sz="0" w:space="0" w:color="auto"/>
      </w:divBdr>
    </w:div>
    <w:div w:id="2007589913">
      <w:bodyDiv w:val="1"/>
      <w:marLeft w:val="0"/>
      <w:marRight w:val="0"/>
      <w:marTop w:val="0"/>
      <w:marBottom w:val="0"/>
      <w:divBdr>
        <w:top w:val="none" w:sz="0" w:space="0" w:color="auto"/>
        <w:left w:val="none" w:sz="0" w:space="0" w:color="auto"/>
        <w:bottom w:val="none" w:sz="0" w:space="0" w:color="auto"/>
        <w:right w:val="none" w:sz="0" w:space="0" w:color="auto"/>
      </w:divBdr>
    </w:div>
    <w:div w:id="2030332440">
      <w:bodyDiv w:val="1"/>
      <w:marLeft w:val="0"/>
      <w:marRight w:val="0"/>
      <w:marTop w:val="0"/>
      <w:marBottom w:val="0"/>
      <w:divBdr>
        <w:top w:val="none" w:sz="0" w:space="0" w:color="auto"/>
        <w:left w:val="none" w:sz="0" w:space="0" w:color="auto"/>
        <w:bottom w:val="none" w:sz="0" w:space="0" w:color="auto"/>
        <w:right w:val="none" w:sz="0" w:space="0" w:color="auto"/>
      </w:divBdr>
    </w:div>
    <w:div w:id="2055885973">
      <w:bodyDiv w:val="1"/>
      <w:marLeft w:val="0"/>
      <w:marRight w:val="0"/>
      <w:marTop w:val="0"/>
      <w:marBottom w:val="0"/>
      <w:divBdr>
        <w:top w:val="none" w:sz="0" w:space="0" w:color="auto"/>
        <w:left w:val="none" w:sz="0" w:space="0" w:color="auto"/>
        <w:bottom w:val="none" w:sz="0" w:space="0" w:color="auto"/>
        <w:right w:val="none" w:sz="0" w:space="0" w:color="auto"/>
      </w:divBdr>
      <w:divsChild>
        <w:div w:id="1978485324">
          <w:marLeft w:val="547"/>
          <w:marRight w:val="0"/>
          <w:marTop w:val="154"/>
          <w:marBottom w:val="0"/>
          <w:divBdr>
            <w:top w:val="none" w:sz="0" w:space="0" w:color="auto"/>
            <w:left w:val="none" w:sz="0" w:space="0" w:color="auto"/>
            <w:bottom w:val="none" w:sz="0" w:space="0" w:color="auto"/>
            <w:right w:val="none" w:sz="0" w:space="0" w:color="auto"/>
          </w:divBdr>
        </w:div>
        <w:div w:id="1636835646">
          <w:marLeft w:val="1166"/>
          <w:marRight w:val="0"/>
          <w:marTop w:val="115"/>
          <w:marBottom w:val="0"/>
          <w:divBdr>
            <w:top w:val="none" w:sz="0" w:space="0" w:color="auto"/>
            <w:left w:val="none" w:sz="0" w:space="0" w:color="auto"/>
            <w:bottom w:val="none" w:sz="0" w:space="0" w:color="auto"/>
            <w:right w:val="none" w:sz="0" w:space="0" w:color="auto"/>
          </w:divBdr>
        </w:div>
        <w:div w:id="863129451">
          <w:marLeft w:val="547"/>
          <w:marRight w:val="0"/>
          <w:marTop w:val="154"/>
          <w:marBottom w:val="0"/>
          <w:divBdr>
            <w:top w:val="none" w:sz="0" w:space="0" w:color="auto"/>
            <w:left w:val="none" w:sz="0" w:space="0" w:color="auto"/>
            <w:bottom w:val="none" w:sz="0" w:space="0" w:color="auto"/>
            <w:right w:val="none" w:sz="0" w:space="0" w:color="auto"/>
          </w:divBdr>
        </w:div>
        <w:div w:id="1453674398">
          <w:marLeft w:val="1166"/>
          <w:marRight w:val="0"/>
          <w:marTop w:val="115"/>
          <w:marBottom w:val="0"/>
          <w:divBdr>
            <w:top w:val="none" w:sz="0" w:space="0" w:color="auto"/>
            <w:left w:val="none" w:sz="0" w:space="0" w:color="auto"/>
            <w:bottom w:val="none" w:sz="0" w:space="0" w:color="auto"/>
            <w:right w:val="none" w:sz="0" w:space="0" w:color="auto"/>
          </w:divBdr>
        </w:div>
        <w:div w:id="2132743596">
          <w:marLeft w:val="547"/>
          <w:marRight w:val="0"/>
          <w:marTop w:val="154"/>
          <w:marBottom w:val="0"/>
          <w:divBdr>
            <w:top w:val="none" w:sz="0" w:space="0" w:color="auto"/>
            <w:left w:val="none" w:sz="0" w:space="0" w:color="auto"/>
            <w:bottom w:val="none" w:sz="0" w:space="0" w:color="auto"/>
            <w:right w:val="none" w:sz="0" w:space="0" w:color="auto"/>
          </w:divBdr>
        </w:div>
        <w:div w:id="1862813621">
          <w:marLeft w:val="1166"/>
          <w:marRight w:val="0"/>
          <w:marTop w:val="115"/>
          <w:marBottom w:val="0"/>
          <w:divBdr>
            <w:top w:val="none" w:sz="0" w:space="0" w:color="auto"/>
            <w:left w:val="none" w:sz="0" w:space="0" w:color="auto"/>
            <w:bottom w:val="none" w:sz="0" w:space="0" w:color="auto"/>
            <w:right w:val="none" w:sz="0" w:space="0" w:color="auto"/>
          </w:divBdr>
        </w:div>
      </w:divsChild>
    </w:div>
    <w:div w:id="2097945415">
      <w:bodyDiv w:val="1"/>
      <w:marLeft w:val="0"/>
      <w:marRight w:val="0"/>
      <w:marTop w:val="0"/>
      <w:marBottom w:val="0"/>
      <w:divBdr>
        <w:top w:val="none" w:sz="0" w:space="0" w:color="auto"/>
        <w:left w:val="none" w:sz="0" w:space="0" w:color="auto"/>
        <w:bottom w:val="none" w:sz="0" w:space="0" w:color="auto"/>
        <w:right w:val="none" w:sz="0" w:space="0" w:color="auto"/>
      </w:divBdr>
    </w:div>
    <w:div w:id="2101559561">
      <w:bodyDiv w:val="1"/>
      <w:marLeft w:val="0"/>
      <w:marRight w:val="0"/>
      <w:marTop w:val="0"/>
      <w:marBottom w:val="0"/>
      <w:divBdr>
        <w:top w:val="none" w:sz="0" w:space="0" w:color="auto"/>
        <w:left w:val="none" w:sz="0" w:space="0" w:color="auto"/>
        <w:bottom w:val="none" w:sz="0" w:space="0" w:color="auto"/>
        <w:right w:val="none" w:sz="0" w:space="0" w:color="auto"/>
      </w:divBdr>
    </w:div>
    <w:div w:id="2134400359">
      <w:bodyDiv w:val="1"/>
      <w:marLeft w:val="120"/>
      <w:marRight w:val="120"/>
      <w:marTop w:val="0"/>
      <w:marBottom w:val="0"/>
      <w:divBdr>
        <w:top w:val="none" w:sz="0" w:space="0" w:color="auto"/>
        <w:left w:val="none" w:sz="0" w:space="0" w:color="auto"/>
        <w:bottom w:val="none" w:sz="0" w:space="0" w:color="auto"/>
        <w:right w:val="none" w:sz="0" w:space="0" w:color="auto"/>
      </w:divBdr>
      <w:divsChild>
        <w:div w:id="274025611">
          <w:marLeft w:val="0"/>
          <w:marRight w:val="0"/>
          <w:marTop w:val="0"/>
          <w:marBottom w:val="0"/>
          <w:divBdr>
            <w:top w:val="none" w:sz="0" w:space="0" w:color="auto"/>
            <w:left w:val="none" w:sz="0" w:space="0" w:color="auto"/>
            <w:bottom w:val="none" w:sz="0" w:space="0" w:color="auto"/>
            <w:right w:val="none" w:sz="0" w:space="0" w:color="auto"/>
          </w:divBdr>
          <w:divsChild>
            <w:div w:id="20168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908C0-B4E7-437F-B2A2-0B050419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Khairul</dc:creator>
  <cp:lastModifiedBy>Julong Wei</cp:lastModifiedBy>
  <cp:revision>5</cp:revision>
  <cp:lastPrinted>2014-06-23T15:48:00Z</cp:lastPrinted>
  <dcterms:created xsi:type="dcterms:W3CDTF">2022-03-07T17:57:00Z</dcterms:created>
  <dcterms:modified xsi:type="dcterms:W3CDTF">2022-03-09T02:11:00Z</dcterms:modified>
</cp:coreProperties>
</file>