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Activity</w:t>
      </w:r>
      <w:r>
        <w:t xml:space="preserve"> </w:t>
      </w:r>
      <w:r>
        <w:t xml:space="preserve">10</w:t>
      </w:r>
      <w:r>
        <w:t xml:space="preserve"> </w:t>
      </w:r>
      <w:r>
        <w:t xml:space="preserve">KS</w:t>
      </w:r>
      <w:r>
        <w:t xml:space="preserve"> </w:t>
      </w:r>
      <w:r>
        <w:t xml:space="preserve">Test:</w:t>
      </w:r>
      <w:r>
        <w:t xml:space="preserve"> </w:t>
      </w:r>
      <w:r>
        <w:t xml:space="preserve">Stat</w:t>
      </w:r>
      <w:r>
        <w:t xml:space="preserve"> </w:t>
      </w:r>
      <w:r>
        <w:t xml:space="preserve">463/563</w:t>
      </w:r>
    </w:p>
    <w:p>
      <w:pPr>
        <w:pStyle w:val="Author"/>
      </w:pPr>
      <w:r>
        <w:t xml:space="preserve">Dr. Islam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Dec</w:t>
      </w:r>
      <w:r>
        <w:t xml:space="preserve"> </w:t>
      </w:r>
      <w:r>
        <w:t xml:space="preserve">01,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Last Name:_______________________________ First Name:____________________________</w:t>
      </w:r>
    </w:p>
    <w:bookmarkStart w:id="23" w:name="one-sample-kolmogorov-smirnov-ks-test"/>
    <w:p>
      <w:pPr>
        <w:pStyle w:val="Heading1"/>
      </w:pPr>
      <w:r>
        <w:t xml:space="preserve">One-Sample Kolmogorov-Smirnov (KS) test</w:t>
      </w:r>
    </w:p>
    <w:p>
      <w:pPr>
        <w:pStyle w:val="FirstParagraph"/>
      </w:pPr>
      <w:r>
        <w:t xml:space="preserve">Given a sample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from an unknown and continuous cumulative distribution function (CDF)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the</w:t>
      </w:r>
      <w:r>
        <w:t xml:space="preserve"> </w:t>
      </w:r>
      <m:oMath>
        <m:r>
          <m:t>K</m:t>
        </m:r>
        <m:r>
          <m:t>S</m:t>
        </m:r>
      </m:oMath>
      <w:r>
        <w:t xml:space="preserve">-test determines if the sample comes from a hypothesized distribution function</w:t>
      </w:r>
      <w:r>
        <w:t xml:space="preserve"> </w:t>
      </w:r>
      <m:oMath>
        <m:sSub>
          <m:e>
            <m:r>
              <m:t>F</m:t>
            </m:r>
          </m:e>
          <m:sub>
            <m:r>
              <m:t>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To test this,</w:t>
      </w:r>
      <w:r>
        <w:t xml:space="preserve"> </w:t>
      </w:r>
      <m:oMath>
        <m:r>
          <m:t>K</m:t>
        </m:r>
        <m:r>
          <m:t>S</m:t>
        </m:r>
      </m:oMath>
      <w:r>
        <w:t xml:space="preserve">-test compares the empirical cumulative distribution function (ecdf)</w:t>
      </w:r>
      <w:r>
        <w:t xml:space="preserve"> </w:t>
      </w:r>
      <m:oMath>
        <m:sSub>
          <m:e>
            <m:r>
              <m:t>F</m:t>
            </m:r>
          </m:e>
          <m:sub>
            <m:r>
              <m:t>n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with the hypothetical distribution function.</w:t>
      </w:r>
    </w:p>
    <w:p>
      <w:pPr>
        <w:pStyle w:val="BodyText"/>
      </w:pPr>
      <w:r>
        <w:t xml:space="preserve">The null and alternaive hypotheses for one-sample</w:t>
      </w:r>
      <w:r>
        <w:t xml:space="preserve"> </w:t>
      </w:r>
      <m:oMath>
        <m:r>
          <m:t>K</m:t>
        </m:r>
        <m:r>
          <m:t>S</m:t>
        </m:r>
      </m:oMath>
      <w:r>
        <w:t xml:space="preserve">-test are specified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0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 </m:t>
          </m:r>
          <m:r>
            <m:rPr>
              <m:sty m:val="p"/>
            </m:rPr>
            <m:t>∀</m:t>
          </m:r>
          <m:r>
            <m:t>x</m:t>
          </m:r>
        </m:oMath>
      </m:oMathPara>
    </w:p>
    <w:p>
      <w:pPr>
        <w:pStyle w:val="FirstParagraph"/>
      </w:pPr>
      <w:r>
        <w:br/>
      </w:r>
      <w:r>
        <w:t xml:space="preserve">against the alternative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≠</m:t>
          </m:r>
          <m:sSub>
            <m:e>
              <m:r>
                <m:t>F</m:t>
              </m:r>
            </m:e>
            <m:sub>
              <m:r>
                <m:t>0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F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a specified CDF.</w:t>
      </w:r>
    </w:p>
    <w:p>
      <w:pPr>
        <w:pStyle w:val="BodyText"/>
      </w:pPr>
      <w:r>
        <w:t xml:space="preserve">The test statistic for above test is given by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sup</m:t>
              </m:r>
            </m:e>
            <m:lim>
              <m:r>
                <m:t>x</m:t>
              </m:r>
            </m:lim>
          </m:limLow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Reject the null hypothesis at significance level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if</w:t>
      </w:r>
      <w:r>
        <w:t xml:space="preserve"> </w:t>
      </w:r>
      <m:oMath>
        <m:sSub>
          <m:e>
            <m:r>
              <m:t>D</m:t>
            </m:r>
          </m:e>
          <m:sub>
            <m:r>
              <m:t>n</m:t>
            </m:r>
          </m:sub>
        </m:sSub>
        <m:r>
          <m:rPr>
            <m:sty m:val="p"/>
          </m:rPr>
          <m:t>&gt;</m:t>
        </m:r>
        <m:sSub>
          <m:e>
            <m:r>
              <m:t>D</m:t>
            </m:r>
          </m:e>
          <m:sub>
            <m:r>
              <m:t>n</m:t>
            </m:r>
            <m:r>
              <m:rPr>
                <m:sty m:val="p"/>
              </m:rPr>
              <m:t>;</m:t>
            </m:r>
            <m:r>
              <m:t>α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D</m:t>
            </m:r>
          </m:e>
          <m:sub>
            <m:r>
              <m:t>n</m:t>
            </m:r>
            <m:r>
              <m:rPr>
                <m:sty m:val="p"/>
              </m:rPr>
              <m:t>;</m:t>
            </m:r>
            <m:r>
              <m:t>α</m:t>
            </m:r>
          </m:sub>
        </m:sSub>
      </m:oMath>
      <w:r>
        <w:t xml:space="preserve"> </w:t>
      </w:r>
      <w:r>
        <w:t xml:space="preserve">is the critical value defined by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n</m:t>
              </m:r>
              <m:r>
                <m:rPr>
                  <m:sty m:val="p"/>
                </m:rPr>
                <m:t>;</m:t>
              </m:r>
              <m:r>
                <m:t>α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</m:e>
              </m:d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for a given constant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</m:e>
          </m:d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d>
            </m:e>
          </m:rad>
        </m:oMath>
      </m:oMathPara>
    </w:p>
    <w:p>
      <w:pPr>
        <w:pStyle w:val="FirstParagraph"/>
      </w:pPr>
      <w:r>
        <w:t xml:space="preserve">determined by the level of significance</w:t>
      </w:r>
      <w:r>
        <w:t xml:space="preserve"> </w:t>
      </w:r>
      <m:oMath>
        <m:r>
          <m:t>α</m:t>
        </m:r>
        <m:r>
          <m:rPr>
            <m:sty m:val="p"/>
          </m:rPr>
          <m:t>.</m:t>
        </m:r>
      </m:oMath>
      <w:r>
        <w:t xml:space="preserve"> </w:t>
      </w:r>
      <w:r>
        <w:t xml:space="preserve">For example, given a significance level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0.05</m:t>
              </m:r>
            </m:e>
          </m:d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0.05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d>
            </m:e>
          </m:rad>
          <m:r>
            <m:rPr>
              <m:sty m:val="p"/>
            </m:rPr>
            <m:t>=</m:t>
          </m:r>
          <m:r>
            <m:t>1.36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and therefore, the critical value for a given sample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n</m:t>
              </m:r>
              <m:r>
                <m:rPr>
                  <m:sty m:val="p"/>
                </m:rPr>
                <m:t>;</m:t>
              </m:r>
              <m:r>
                <m:t>0.05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1.36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One can implement this test in R using the</w:t>
      </w:r>
      <w:r>
        <w:t xml:space="preserve"> </w:t>
      </w:r>
      <w:r>
        <w:rPr>
          <w:bCs/>
          <w:b/>
        </w:rPr>
        <w:t xml:space="preserve">ks.test()</w:t>
      </w:r>
      <w:r>
        <w:t xml:space="preserve">, which provides the value of the test statistic and</w:t>
      </w:r>
      <w:r>
        <w:t xml:space="preserve"> </w:t>
      </w:r>
      <m:oMath>
        <m:r>
          <m:t>p</m:t>
        </m:r>
      </m:oMath>
      <w:r>
        <w:t xml:space="preserve">-value.</w:t>
      </w:r>
    </w:p>
    <w:p>
      <w:pPr>
        <w:pStyle w:val="BodyText"/>
      </w:pPr>
      <w:r>
        <w:rPr>
          <w:bCs/>
          <w:b/>
        </w:rPr>
        <w:t xml:space="preserve">Activity 10.1</w:t>
      </w:r>
    </w:p>
    <w:p>
      <w:pPr>
        <w:pStyle w:val="BodyText"/>
      </w:pPr>
      <w:r>
        <w:t xml:space="preserve">The data below refers to a sample from an unknown continuous distribution function (CDF)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32.2 32.3 33.1 33.2 33.3 34.5 35.2 35.3 36.5 36.8 37.0 37.6</w:t>
      </w:r>
    </w:p>
    <w:p>
      <w:pPr>
        <w:pStyle w:val="FirstParagraph"/>
      </w:pPr>
      <w:r>
        <w:t xml:space="preserve">Test if the sample comes from a normal distribution with mean 35 and standard deviation 2. In order to perform this test,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Specify null and alternative hypotheses for the test.</w:t>
      </w:r>
    </w:p>
    <w:p>
      <w:pPr>
        <w:numPr>
          <w:ilvl w:val="0"/>
          <w:numId w:val="1001"/>
        </w:numPr>
        <w:pStyle w:val="Compact"/>
      </w:pPr>
      <w:r>
        <w:t xml:space="preserve">Write out the test statistic for the test.</w:t>
      </w:r>
    </w:p>
    <w:p>
      <w:pPr>
        <w:numPr>
          <w:ilvl w:val="0"/>
          <w:numId w:val="1001"/>
        </w:numPr>
        <w:pStyle w:val="Compact"/>
      </w:pPr>
      <w:r>
        <w:t xml:space="preserve">Compute the value of the test statistic.</w:t>
      </w:r>
    </w:p>
    <w:p>
      <w:pPr>
        <w:numPr>
          <w:ilvl w:val="0"/>
          <w:numId w:val="1001"/>
        </w:numPr>
        <w:pStyle w:val="Compact"/>
      </w:pPr>
      <w:r>
        <w:t xml:space="preserve">Find the critical value of the test at 5% level of significance.</w:t>
      </w:r>
    </w:p>
    <w:p>
      <w:pPr>
        <w:numPr>
          <w:ilvl w:val="0"/>
          <w:numId w:val="1001"/>
        </w:numPr>
        <w:pStyle w:val="Compact"/>
      </w:pPr>
      <w:r>
        <w:t xml:space="preserve">What is your conclusion about the test at 5% level of significance.</w:t>
      </w:r>
    </w:p>
    <w:p>
      <w:pPr>
        <w:numPr>
          <w:ilvl w:val="0"/>
          <w:numId w:val="1001"/>
        </w:numPr>
        <w:pStyle w:val="Compact"/>
      </w:pPr>
      <w:r>
        <w:t xml:space="preserve">Apply</w:t>
      </w:r>
      <w:r>
        <w:t xml:space="preserve"> </w:t>
      </w:r>
      <w:r>
        <w:rPr>
          <w:bCs/>
          <w:b/>
        </w:rPr>
        <w:t xml:space="preserve">ks.test()</w:t>
      </w:r>
      <w:r>
        <w:t xml:space="preserve"> </w:t>
      </w:r>
      <w:r>
        <w:t xml:space="preserve">available in R and report value of the test statitic and</w:t>
      </w:r>
      <w:r>
        <w:t xml:space="preserve"> </w:t>
      </w:r>
      <m:oMath>
        <m:r>
          <m:t>p</m:t>
        </m:r>
      </m:oMath>
      <w:r>
        <w:t xml:space="preserve">-value of the test. What is conclusion about the test at 5% level of significance using the</w:t>
      </w:r>
      <w:r>
        <w:t xml:space="preserve"> </w:t>
      </w:r>
      <m:oMath>
        <m:r>
          <m:t>p</m:t>
        </m:r>
      </m:oMath>
      <w:r>
        <w:t xml:space="preserve">-value.</w:t>
      </w:r>
    </w:p>
    <w:p>
      <w:pPr>
        <w:numPr>
          <w:ilvl w:val="0"/>
          <w:numId w:val="1001"/>
        </w:numPr>
        <w:pStyle w:val="Compact"/>
      </w:pPr>
      <w:r>
        <w:t xml:space="preserve">Plot the ecdf of the sample, along with the ecdf of the sample for the hypothetical distribution.</w:t>
      </w:r>
    </w:p>
    <w:p>
      <w:pPr>
        <w:pStyle w:val="FirstParagraph"/>
      </w:pPr>
      <w:r>
        <w:rPr>
          <w:bCs/>
          <w:b/>
        </w:rPr>
        <w:t xml:space="preserve">Solution</w:t>
      </w:r>
    </w:p>
    <w:p>
      <w:pPr>
        <w:numPr>
          <w:ilvl w:val="0"/>
          <w:numId w:val="1002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 </m:t>
        </m:r>
        <m:r>
          <m:rPr>
            <m:sty m:val="p"/>
          </m:rPr>
          <m:t>∀</m:t>
        </m:r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sSub>
          <m:e>
            <m:r>
              <m:t>F</m:t>
            </m:r>
          </m:e>
          <m:sub>
            <m:r>
              <m:t>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F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the CDF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=</m:t>
            </m:r>
            <m:r>
              <m:t>35</m:t>
            </m:r>
            <m:r>
              <m:rPr>
                <m:sty m:val="p"/>
              </m:rPr>
              <m:t>,</m:t>
            </m:r>
            <m:r>
              <m:t>σ</m:t>
            </m:r>
            <m:r>
              <m:rPr>
                <m:sty m:val="p"/>
              </m:rPr>
              <m:t>=</m:t>
            </m:r>
            <m:r>
              <m:t>2</m:t>
            </m:r>
          </m:e>
        </m:d>
      </m:oMath>
      <w:r>
        <w:t xml:space="preserve"> </w:t>
      </w:r>
      <w:r>
        <w:t xml:space="preserve">distribution.</w:t>
      </w:r>
    </w:p>
    <w:p>
      <w:pPr>
        <w:numPr>
          <w:ilvl w:val="0"/>
          <w:numId w:val="1002"/>
        </w:numPr>
      </w:pPr>
      <w:r>
        <w:t xml:space="preserve">The test statistic for above test is given by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sup</m:t>
              </m:r>
            </m:e>
            <m:lim>
              <m:r>
                <m:t>x</m:t>
              </m:r>
            </m:lim>
          </m:limLow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StringTok"/>
        </w:rPr>
        <w:t xml:space="preserve">"32.2 32.3 33.1 33.2 33.3 34.5 35.2 35.3 36.5 36.8 37.0 37.6"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(x)</w:t>
      </w:r>
      <w:r>
        <w:br/>
      </w:r>
      <w:r>
        <w:rPr>
          <w:rStyle w:val="CommentTok"/>
        </w:rPr>
        <w:t xml:space="preserve">#(c): Method 1</w:t>
      </w:r>
      <w:r>
        <w:br/>
      </w:r>
      <w:r>
        <w:rPr>
          <w:rStyle w:val="NormalTok"/>
        </w:rPr>
        <w:t xml:space="preserve">Fn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F0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(y,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(Fn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F0))</w:t>
      </w:r>
      <w:r>
        <w:br/>
      </w:r>
      <w:r>
        <w:rPr>
          <w:rStyle w:val="CommentTok"/>
        </w:rPr>
        <w:t xml:space="preserve"># (c) Method 2</w:t>
      </w:r>
      <w:r>
        <w:br/>
      </w:r>
      <w:r>
        <w:rPr>
          <w:rStyle w:val="NormalTok"/>
        </w:rPr>
        <w:t xml:space="preserve">ef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ecdf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Fn2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ef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Dn2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(Fn2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F0))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(Dn,Dn2)</w:t>
      </w:r>
    </w:p>
    <w:p>
      <w:pPr>
        <w:pStyle w:val="SourceCode"/>
      </w:pPr>
      <w:r>
        <w:rPr>
          <w:rStyle w:val="VerbatimChar"/>
        </w:rPr>
        <w:t xml:space="preserve">[1] 0.2189667 0.2189667</w:t>
      </w:r>
    </w:p>
    <w:p>
      <w:pPr>
        <w:pStyle w:val="SourceCode"/>
      </w:pPr>
      <w:r>
        <w:rPr>
          <w:rStyle w:val="CommentTok"/>
        </w:rPr>
        <w:t xml:space="preserve">#(d)</w:t>
      </w:r>
      <w:r>
        <w:br/>
      </w:r>
      <w:r>
        <w:rPr>
          <w:rStyle w:val="NormalTok"/>
        </w:rPr>
        <w:t xml:space="preserve">cv</w:t>
      </w:r>
      <w:r>
        <w:rPr>
          <w:rStyle w:val="OtherTok"/>
        </w:rPr>
        <w:t xml:space="preserve">=</w:t>
      </w:r>
      <w:r>
        <w:rPr>
          <w:rStyle w:val="FloatTok"/>
        </w:rPr>
        <w:t xml:space="preserve">1.36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cv</w:t>
      </w:r>
    </w:p>
    <w:p>
      <w:pPr>
        <w:pStyle w:val="SourceCode"/>
      </w:pPr>
      <w:r>
        <w:rPr>
          <w:rStyle w:val="VerbatimChar"/>
        </w:rPr>
        <w:t xml:space="preserve">[1] 0.3925982</w:t>
      </w:r>
    </w:p>
    <w:p>
      <w:pPr>
        <w:pStyle w:val="SourceCode"/>
      </w:pPr>
      <w:r>
        <w:rPr>
          <w:rStyle w:val="CommentTok"/>
        </w:rPr>
        <w:t xml:space="preserve">#(e) Bec Dn&lt;cv, we accept the null hypothesis at 5% level of significance.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(Dn,cv)</w:t>
      </w:r>
    </w:p>
    <w:p>
      <w:pPr>
        <w:pStyle w:val="SourceCode"/>
      </w:pPr>
      <w:r>
        <w:rPr>
          <w:rStyle w:val="VerbatimChar"/>
        </w:rPr>
        <w:t xml:space="preserve">[1] 0.2189667 0.3925982</w:t>
      </w:r>
    </w:p>
    <w:p>
      <w:pPr>
        <w:pStyle w:val="SourceCode"/>
      </w:pPr>
      <w:r>
        <w:rPr>
          <w:rStyle w:val="CommentTok"/>
        </w:rPr>
        <w:t xml:space="preserve">#(f) </w:t>
      </w:r>
      <w:r>
        <w:br/>
      </w:r>
      <w:r>
        <w:rPr>
          <w:rStyle w:val="FunctionTok"/>
        </w:rPr>
        <w:t xml:space="preserve">ks.test</w:t>
      </w:r>
      <w:r>
        <w:rPr>
          <w:rStyle w:val="NormalTok"/>
        </w:rPr>
        <w:t xml:space="preserve">(x,</w:t>
      </w:r>
      <w:r>
        <w:rPr>
          <w:rStyle w:val="StringTok"/>
        </w:rPr>
        <w:t xml:space="preserve">'pnorm'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Exact one-sample Kolmogorov-Smirnov test</w:t>
      </w:r>
      <w:r>
        <w:br/>
      </w:r>
      <w:r>
        <w:br/>
      </w:r>
      <w:r>
        <w:rPr>
          <w:rStyle w:val="VerbatimChar"/>
        </w:rPr>
        <w:t xml:space="preserve">data:  x</w:t>
      </w:r>
      <w:r>
        <w:br/>
      </w:r>
      <w:r>
        <w:rPr>
          <w:rStyle w:val="VerbatimChar"/>
        </w:rPr>
        <w:t xml:space="preserve">D = 0.219, p-value = 0.5413</w:t>
      </w:r>
      <w:r>
        <w:br/>
      </w:r>
      <w:r>
        <w:rPr>
          <w:rStyle w:val="VerbatimChar"/>
        </w:rPr>
        <w:t xml:space="preserve">alternative hypothesis: two-sided</w:t>
      </w:r>
    </w:p>
    <w:p>
      <w:pPr>
        <w:pStyle w:val="SourceCode"/>
      </w:pPr>
      <w:r>
        <w:rPr>
          <w:rStyle w:val="CommentTok"/>
        </w:rPr>
        <w:t xml:space="preserve">#(g) plot of ecdfs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(y,Fn,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"Method 1 EDF Plot"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(y,F0)</w:t>
      </w:r>
      <w:r>
        <w:br/>
      </w:r>
      <w:r>
        <w:rPr>
          <w:rStyle w:val="CommentTok"/>
        </w:rPr>
        <w:t xml:space="preserve">#Or,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(y,Fn2,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"Method 2 EDF Plot"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(y,F0)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ct10KSTes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two-sample-ks-test"/>
    <w:p>
      <w:pPr>
        <w:pStyle w:val="Heading1"/>
      </w:pPr>
      <w:r>
        <w:t xml:space="preserve">Two-sample KS Test</w:t>
      </w:r>
    </w:p>
    <w:p>
      <w:pPr>
        <w:pStyle w:val="FirstParagraph"/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two independent samples from populations with unknown CDFs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</m:oMath>
      <w:r>
        <w:t xml:space="preserve">. Let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G</m:t>
            </m:r>
          </m:e>
          <m:sub>
            <m:r>
              <m:t>n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be corresponding EDFs.</w:t>
      </w:r>
      <w:r>
        <w:t xml:space="preserve"> </w:t>
      </w:r>
      <w:r>
        <w:t xml:space="preserve">We wish to test the null hypothesis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 </m:t>
          </m:r>
          <m:r>
            <m:rPr>
              <m:sty m:val="p"/>
            </m:rPr>
            <m:t>∀</m:t>
          </m:r>
          <m:r>
            <m:t>x</m:t>
          </m:r>
        </m:oMath>
      </m:oMathPara>
    </w:p>
    <w:p>
      <w:pPr>
        <w:pStyle w:val="FirstParagraph"/>
      </w:pPr>
      <w:r>
        <w:t xml:space="preserve">against the alternative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≠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The test statistic for above test is given by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  <m:r>
                <m:rPr>
                  <m:sty m:val="p"/>
                </m:rPr>
                <m:t>,</m:t>
              </m:r>
              <m:r>
                <m:t>n</m:t>
              </m:r>
            </m:sub>
          </m:sSub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sup</m:t>
              </m:r>
            </m:e>
            <m:lim>
              <m:r>
                <m:t>x</m:t>
              </m:r>
            </m:lim>
          </m:limLow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m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t>G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</m:oMath>
      </m:oMathPara>
    </w:p>
    <w:p>
      <w:pPr>
        <w:pStyle w:val="FirstParagraph"/>
      </w:pPr>
      <w:r>
        <w:br/>
      </w:r>
      <w:r>
        <w:t xml:space="preserve">For large samples, the null hypothesis is rejected at level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if</w:t>
      </w:r>
      <w:r>
        <w:t xml:space="preserve"> </w:t>
      </w:r>
      <m:oMath>
        <m:sSub>
          <m:e>
            <m:r>
              <m:t>D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m</m:t>
            </m:r>
          </m:sub>
        </m:sSub>
        <m:r>
          <m:rPr>
            <m:sty m:val="p"/>
          </m:rPr>
          <m:t>&gt;</m:t>
        </m:r>
        <m:sSub>
          <m:e>
            <m:r>
              <m:t>D</m:t>
            </m:r>
          </m:e>
          <m:sub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;</m:t>
            </m:r>
            <m:r>
              <m:t>α</m:t>
            </m:r>
          </m:sub>
        </m:sSub>
      </m:oMath>
      <w:r>
        <w:t xml:space="preserve">, where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;</m:t>
              </m:r>
              <m:r>
                <m:t>α</m:t>
              </m:r>
            </m:sub>
          </m:sSub>
          <m:r>
            <m:rPr>
              <m:sty m:val="p"/>
            </m:rPr>
            <m:t>=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</m:e>
          </m:d>
          <m:r>
            <m:rPr>
              <m:sty m:val="p"/>
            </m:rPr>
            <m:t>×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m</m:t>
                  </m:r>
                </m:num>
                <m:den>
                  <m:r>
                    <m:t>n</m:t>
                  </m:r>
                  <m:r>
                    <m:t>m</m:t>
                  </m:r>
                </m:den>
              </m:f>
            </m:e>
          </m:rad>
        </m:oMath>
      </m:oMathPara>
    </w:p>
    <w:p>
      <w:pPr>
        <w:pStyle w:val="FirstParagraph"/>
      </w:pPr>
      <w:r>
        <w:t xml:space="preserve">is the critical value for the test. Note that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is a constant which depends of the level of significance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 is given by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</m:e>
          </m:d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d>
            </m:e>
          </m:rad>
        </m:oMath>
      </m:oMathPara>
    </w:p>
    <w:p>
      <w:pPr>
        <w:pStyle w:val="FirstParagraph"/>
      </w:pPr>
      <w:r>
        <w:t xml:space="preserve">For large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two sided alternative at 5% level of significance (i.e.,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  <m:r>
          <m:rPr>
            <m:sty m:val="p"/>
          </m:rPr>
          <m:t>)</m:t>
        </m:r>
      </m:oMath>
      <w:r>
        <w:t xml:space="preserve">, the cv for the test is given by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;</m:t>
              </m:r>
              <m:r>
                <m:t>α</m:t>
              </m:r>
            </m:sub>
          </m:sSub>
          <m:r>
            <m:rPr>
              <m:sty m:val="p"/>
            </m:rPr>
            <m:t>=</m:t>
          </m:r>
          <m:r>
            <m:t>1.36</m:t>
          </m:r>
          <m:r>
            <m:rPr>
              <m:sty m:val="p"/>
            </m:rPr>
            <m:t>×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m</m:t>
                  </m:r>
                </m:num>
                <m:den>
                  <m:r>
                    <m:t>n</m:t>
                  </m:r>
                  <m:r>
                    <m:t>m</m:t>
                  </m:r>
                </m:den>
              </m:f>
            </m:e>
          </m:rad>
        </m:oMath>
      </m:oMathPara>
    </w:p>
    <w:p>
      <w:pPr>
        <w:pStyle w:val="FirstParagraph"/>
      </w:pPr>
      <w:r>
        <w:rPr>
          <w:bCs/>
          <w:b/>
        </w:rPr>
        <w:t xml:space="preserve">Activity 10.2</w:t>
      </w:r>
    </w:p>
    <w:p>
      <w:pPr>
        <w:pStyle w:val="BodyText"/>
      </w:pPr>
      <w:r>
        <w:t xml:space="preserve">Two samples x and y below</w:t>
      </w:r>
    </w:p>
    <w:p>
      <w:pPr>
        <w:pStyle w:val="SourceCode"/>
      </w:pPr>
      <w:r>
        <w:rPr>
          <w:rStyle w:val="VerbatimChar"/>
        </w:rPr>
        <w:t xml:space="preserve">x: 16  81 128 131 161 168 217 227 238 242 313 362 379 381 387 395 410 415 449 465</w:t>
      </w:r>
      <w:r>
        <w:br/>
      </w:r>
      <w:r>
        <w:rPr>
          <w:rStyle w:val="VerbatimChar"/>
        </w:rPr>
        <w:t xml:space="preserve">y: 55  63  75 109 136 190 243 266 281 299 310 360 361 370 383 388 408</w:t>
      </w:r>
    </w:p>
    <w:p>
      <w:pPr>
        <w:pStyle w:val="FirstParagraph"/>
      </w:pPr>
      <w:r>
        <w:t xml:space="preserve">comes from two continuous but unknown CDFs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respectively. Test if the two samples come from an indentical distribution at 5% level of significance by answering the following questions:</w:t>
      </w:r>
    </w:p>
    <w:p>
      <w:pPr>
        <w:numPr>
          <w:ilvl w:val="0"/>
          <w:numId w:val="1003"/>
        </w:numPr>
        <w:pStyle w:val="Compact"/>
      </w:pPr>
      <w:r>
        <w:t xml:space="preserve">Specify null and alternative hypotheses for the test.</w:t>
      </w:r>
    </w:p>
    <w:p>
      <w:pPr>
        <w:numPr>
          <w:ilvl w:val="0"/>
          <w:numId w:val="1003"/>
        </w:numPr>
        <w:pStyle w:val="Compact"/>
      </w:pPr>
      <w:r>
        <w:t xml:space="preserve">Write out the test statistic for the test.</w:t>
      </w:r>
    </w:p>
    <w:p>
      <w:pPr>
        <w:numPr>
          <w:ilvl w:val="0"/>
          <w:numId w:val="1003"/>
        </w:numPr>
        <w:pStyle w:val="Compact"/>
      </w:pPr>
      <w:r>
        <w:t xml:space="preserve">Compute the value of the test statistic.</w:t>
      </w:r>
    </w:p>
    <w:p>
      <w:pPr>
        <w:numPr>
          <w:ilvl w:val="0"/>
          <w:numId w:val="1003"/>
        </w:numPr>
        <w:pStyle w:val="Compact"/>
      </w:pPr>
      <w:r>
        <w:t xml:space="preserve">Find the critical value of the test at 5% level of significance.</w:t>
      </w:r>
    </w:p>
    <w:p>
      <w:pPr>
        <w:numPr>
          <w:ilvl w:val="0"/>
          <w:numId w:val="1003"/>
        </w:numPr>
        <w:pStyle w:val="Compact"/>
      </w:pPr>
      <w:r>
        <w:t xml:space="preserve">What is your conclusion about the test at 5% level of significance.</w:t>
      </w:r>
    </w:p>
    <w:p>
      <w:pPr>
        <w:numPr>
          <w:ilvl w:val="0"/>
          <w:numId w:val="1003"/>
        </w:numPr>
        <w:pStyle w:val="Compact"/>
      </w:pPr>
      <w:r>
        <w:t xml:space="preserve">Apply</w:t>
      </w:r>
      <w:r>
        <w:t xml:space="preserve"> </w:t>
      </w:r>
      <w:r>
        <w:rPr>
          <w:bCs/>
          <w:b/>
        </w:rPr>
        <w:t xml:space="preserve">ks.test()</w:t>
      </w:r>
      <w:r>
        <w:t xml:space="preserve"> </w:t>
      </w:r>
      <w:r>
        <w:t xml:space="preserve">available in R and report value of the test statitic and</w:t>
      </w:r>
      <w:r>
        <w:t xml:space="preserve"> </w:t>
      </w:r>
      <m:oMath>
        <m:r>
          <m:t>p</m:t>
        </m:r>
      </m:oMath>
      <w:r>
        <w:t xml:space="preserve">-value of the test. What is conclusion about the test at 5% level of significance using the</w:t>
      </w:r>
      <w:r>
        <w:t xml:space="preserve"> </w:t>
      </w:r>
      <m:oMath>
        <m:r>
          <m:t>p</m:t>
        </m:r>
      </m:oMath>
      <w:r>
        <w:t xml:space="preserve">-value.</w:t>
      </w:r>
    </w:p>
    <w:p>
      <w:pPr>
        <w:numPr>
          <w:ilvl w:val="0"/>
          <w:numId w:val="1003"/>
        </w:numPr>
        <w:pStyle w:val="Compact"/>
      </w:pPr>
      <w:r>
        <w:t xml:space="preserve">Plot the ecdf of the two given samples.</w:t>
      </w:r>
    </w:p>
    <w:p>
      <w:pPr>
        <w:pStyle w:val="FirstParagraph"/>
      </w:pPr>
      <w:r>
        <w:rPr>
          <w:bCs/>
          <w:b/>
        </w:rPr>
        <w:t xml:space="preserve">Solution</w:t>
      </w:r>
    </w:p>
    <w:p>
      <w:pPr>
        <w:numPr>
          <w:ilvl w:val="0"/>
          <w:numId w:val="1004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 </m:t>
        </m:r>
        <m:r>
          <m:rPr>
            <m:sty m:val="p"/>
          </m:rPr>
          <m:t>∀</m:t>
        </m:r>
        <m:r>
          <m:t>x</m:t>
        </m:r>
      </m:oMath>
      <w:r>
        <w:t xml:space="preserve"> </w:t>
      </w:r>
      <w:r>
        <w:t xml:space="preserve">against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unknwon CDFs of two distributions the two samples come from.</w:t>
      </w:r>
    </w:p>
    <w:p>
      <w:pPr>
        <w:numPr>
          <w:ilvl w:val="0"/>
          <w:numId w:val="1004"/>
        </w:numPr>
      </w:pPr>
      <w:r>
        <w:t xml:space="preserve">The test statistic is</w:t>
      </w:r>
      <w:r>
        <w:t xml:space="preserve"> </w:t>
      </w:r>
      <m:oMath>
        <m:sSub>
          <m:e>
            <m:r>
              <m:t>D</m:t>
            </m:r>
          </m:e>
          <m:sub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sup</m:t>
            </m:r>
          </m:e>
          <m:sub>
            <m:r>
              <m:t>x</m:t>
            </m:r>
          </m:sub>
        </m:sSub>
        <m:d>
          <m:dPr>
            <m:begChr m:val="|"/>
            <m:endChr m:val="|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m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sSub>
              <m:e>
                <m:r>
                  <m:t>G</m:t>
                </m:r>
              </m:e>
              <m:sub>
                <m:r>
                  <m:t>n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where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G</m:t>
            </m:r>
          </m:e>
          <m:sub>
            <m:r>
              <m:t>n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the ecdfs of two given samples evaluated at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SourceCode"/>
      </w:pPr>
      <w:r>
        <w:rPr>
          <w:rStyle w:val="CommentTok"/>
        </w:rPr>
        <w:t xml:space="preserve">#x=scan(text="16  81 128 131 161 168 217 227 238 242 313 362 379 381 387 395 410 415 449 465")</w:t>
      </w:r>
      <w:r>
        <w:br/>
      </w:r>
      <w:r>
        <w:rPr>
          <w:rStyle w:val="CommentTok"/>
        </w:rPr>
        <w:t xml:space="preserve">#y=scan(text="55  63  75 109 136 190 243 266 281 299 310 360 361 370 383 388 408")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StringTok"/>
        </w:rPr>
        <w:t xml:space="preserve">"387 381 395 168  81 379 238 415 242 161 131 410 128 227 313 465 362  16 449 217"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StringTok"/>
        </w:rPr>
        <w:t xml:space="preserve">"360 136 243  55 388 370 190 281  75 299 408  63 266 310 361 383 109"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z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(x,y))</w:t>
      </w:r>
      <w:r>
        <w:br/>
      </w:r>
      <w:r>
        <w:rPr>
          <w:rStyle w:val="CommentTok"/>
        </w:rPr>
        <w:t xml:space="preserve"># (c): Approach 1</w:t>
      </w:r>
      <w:r>
        <w:br/>
      </w:r>
      <w:r>
        <w:rPr>
          <w:rStyle w:val="NormalTok"/>
        </w:rPr>
        <w:t xml:space="preserve">Fm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Gn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z){</w:t>
      </w:r>
      <w:r>
        <w:br/>
      </w:r>
      <w:r>
        <w:rPr>
          <w:rStyle w:val="NormalTok"/>
        </w:rPr>
        <w:t xml:space="preserve">Fm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(Fm,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i))</w:t>
      </w:r>
      <w:r>
        <w:br/>
      </w:r>
      <w:r>
        <w:rPr>
          <w:rStyle w:val="NormalTok"/>
        </w:rPr>
        <w:t xml:space="preserve">Gn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(Gn,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i))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Dmn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(Fm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Gn))</w:t>
      </w:r>
      <w:r>
        <w:br/>
      </w:r>
      <w:r>
        <w:rPr>
          <w:rStyle w:val="CommentTok"/>
        </w:rPr>
        <w:t xml:space="preserve"># (c): Approach 2</w:t>
      </w:r>
      <w:r>
        <w:br/>
      </w:r>
      <w:r>
        <w:rPr>
          <w:rStyle w:val="NormalTok"/>
        </w:rPr>
        <w:t xml:space="preserve">f2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ecdf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g2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ecdf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Fm2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f2</w:t>
      </w:r>
      <w:r>
        <w:rPr>
          <w:rStyle w:val="NormalTok"/>
        </w:rPr>
        <w:t xml:space="preserve">(z)</w:t>
      </w:r>
      <w:r>
        <w:br/>
      </w:r>
      <w:r>
        <w:rPr>
          <w:rStyle w:val="NormalTok"/>
        </w:rPr>
        <w:t xml:space="preserve">Gn2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g2</w:t>
      </w:r>
      <w:r>
        <w:rPr>
          <w:rStyle w:val="NormalTok"/>
        </w:rPr>
        <w:t xml:space="preserve">(z)</w:t>
      </w:r>
      <w:r>
        <w:br/>
      </w:r>
      <w:r>
        <w:rPr>
          <w:rStyle w:val="NormalTok"/>
        </w:rPr>
        <w:t xml:space="preserve">Dmn2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(Fm2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Gn2))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(Dmn, Dmn2)</w:t>
      </w:r>
    </w:p>
    <w:p>
      <w:pPr>
        <w:pStyle w:val="SourceCode"/>
      </w:pPr>
      <w:r>
        <w:rPr>
          <w:rStyle w:val="VerbatimChar"/>
        </w:rPr>
        <w:t xml:space="preserve">[1] 0.2235294 0.2235294</w:t>
      </w:r>
    </w:p>
    <w:p>
      <w:pPr>
        <w:pStyle w:val="SourceCode"/>
      </w:pPr>
      <w:r>
        <w:rPr>
          <w:rStyle w:val="CommentTok"/>
        </w:rPr>
        <w:t xml:space="preserve"># (d) CV is</w:t>
      </w:r>
      <w:r>
        <w:br/>
      </w:r>
      <w:r>
        <w:rPr>
          <w:rStyle w:val="NormalTok"/>
        </w:rPr>
        <w:t xml:space="preserve">cv</w:t>
      </w:r>
      <w:r>
        <w:rPr>
          <w:rStyle w:val="OtherTok"/>
        </w:rPr>
        <w:t xml:space="preserve">=</w:t>
      </w:r>
      <w:r>
        <w:rPr>
          <w:rStyle w:val="FloatTok"/>
        </w:rPr>
        <w:t xml:space="preserve">1.36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n))</w:t>
      </w:r>
      <w:r>
        <w:br/>
      </w:r>
      <w:r>
        <w:rPr>
          <w:rStyle w:val="CommentTok"/>
        </w:rPr>
        <w:t xml:space="preserve"># (e) Since Dmn&lt;cv, accept the null hypothesis.</w:t>
      </w:r>
      <w:r>
        <w:br/>
      </w:r>
      <w:r>
        <w:rPr>
          <w:rStyle w:val="CommentTok"/>
        </w:rPr>
        <w:t xml:space="preserve"># (f) ks.test for computing test statistic and p-value</w:t>
      </w:r>
      <w:r>
        <w:br/>
      </w:r>
      <w:r>
        <w:rPr>
          <w:rStyle w:val="FunctionTok"/>
        </w:rPr>
        <w:t xml:space="preserve">ks.test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alt=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ks.test.default(x, y, alt = "t"): Parameter(s) alt ignored</w:t>
      </w:r>
    </w:p>
    <w:p>
      <w:pPr>
        <w:pStyle w:val="SourceCode"/>
      </w:pPr>
      <w:r>
        <w:br/>
      </w:r>
      <w:r>
        <w:rPr>
          <w:rStyle w:val="VerbatimChar"/>
        </w:rPr>
        <w:t xml:space="preserve">    Exact two-sample Kolmogorov-Smirnov test</w:t>
      </w:r>
      <w:r>
        <w:br/>
      </w:r>
      <w:r>
        <w:br/>
      </w:r>
      <w:r>
        <w:rPr>
          <w:rStyle w:val="VerbatimChar"/>
        </w:rPr>
        <w:t xml:space="preserve">data:  x and y</w:t>
      </w:r>
      <w:r>
        <w:br/>
      </w:r>
      <w:r>
        <w:rPr>
          <w:rStyle w:val="VerbatimChar"/>
        </w:rPr>
        <w:t xml:space="preserve">D = 0.22353, p-value = 0.6502</w:t>
      </w:r>
      <w:r>
        <w:br/>
      </w:r>
      <w:r>
        <w:rPr>
          <w:rStyle w:val="VerbatimChar"/>
        </w:rPr>
        <w:t xml:space="preserve">alternative hypothesis: two-sided</w:t>
      </w:r>
    </w:p>
    <w:p>
      <w:pPr>
        <w:pStyle w:val="SourceCode"/>
      </w:pPr>
      <w:r>
        <w:rPr>
          <w:rStyle w:val="CommentTok"/>
        </w:rPr>
        <w:t xml:space="preserve"># (g) plots two ecdfs (using Approaches 1 &amp; 2)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(z,Fm,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"Approch 1 EDF Plot"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(z,Gn,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(z,Fm2,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"Approch 2 EDF Plot"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(z,Gn2,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ct10KSTest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10 KS Test: Stat 463/563</dc:title>
  <dc:creator>Dr. Islam</dc:creator>
  <cp:keywords/>
  <dcterms:created xsi:type="dcterms:W3CDTF">2022-11-30T17:55:13Z</dcterms:created>
  <dcterms:modified xsi:type="dcterms:W3CDTF">2022-11-30T17:55:13Z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Dec 01, 2022</vt:lpwstr>
  </property>
  <property fmtid="{D5CDD505-2E9C-101B-9397-08002B2CF9AE}" pid="3" name="output">
    <vt:lpwstr>word_document</vt:lpwstr>
  </property>
</Properties>
</file>