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BC" w:rsidRPr="002E3761" w:rsidRDefault="003347B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Dong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董其昌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(1555-1636</w:t>
      </w:r>
      <w:r w:rsidR="00225E87" w:rsidRPr="002E3761">
        <w:rPr>
          <w:rFonts w:ascii="Times New Roman" w:hAnsi="Times New Roman" w:cs="Times New Roman"/>
          <w:sz w:val="24"/>
          <w:szCs w:val="24"/>
          <w:lang w:val="en-US"/>
        </w:rPr>
        <w:t>. Attributed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47BC" w:rsidRPr="002E3761" w:rsidRDefault="006044F7">
      <w:pPr>
        <w:rPr>
          <w:rFonts w:ascii="Times New Roman" w:hAnsi="Times New Roman" w:cs="Times New Roman"/>
          <w:sz w:val="24"/>
          <w:szCs w:val="24"/>
        </w:rPr>
      </w:pPr>
      <w:r w:rsidRPr="002E3761">
        <w:rPr>
          <w:rFonts w:ascii="Times New Roman" w:hAnsi="Times New Roman" w:cs="Times New Roman"/>
          <w:sz w:val="24"/>
          <w:szCs w:val="24"/>
        </w:rPr>
        <w:t>[</w:t>
      </w:r>
      <w:r w:rsidR="007B60BE" w:rsidRPr="002E3761">
        <w:rPr>
          <w:rFonts w:ascii="Times New Roman" w:hAnsi="Times New Roman" w:cs="Times New Roman"/>
          <w:sz w:val="24"/>
          <w:szCs w:val="24"/>
        </w:rPr>
        <w:t>Four Tang Poems</w:t>
      </w:r>
      <w:r w:rsidR="00BD6695" w:rsidRPr="002E3761">
        <w:rPr>
          <w:rFonts w:ascii="Times New Roman" w:hAnsi="Times New Roman" w:cs="Times New Roman"/>
          <w:sz w:val="24"/>
          <w:szCs w:val="24"/>
        </w:rPr>
        <w:t xml:space="preserve"> on Morning</w:t>
      </w:r>
      <w:r w:rsidR="00904B40" w:rsidRPr="002E3761">
        <w:rPr>
          <w:rFonts w:ascii="Times New Roman" w:hAnsi="Times New Roman" w:cs="Times New Roman"/>
          <w:sz w:val="24"/>
          <w:szCs w:val="24"/>
        </w:rPr>
        <w:t xml:space="preserve"> Court</w:t>
      </w:r>
      <w:r w:rsidR="00BD6695" w:rsidRPr="002E3761">
        <w:rPr>
          <w:rFonts w:ascii="Times New Roman" w:hAnsi="Times New Roman" w:cs="Times New Roman"/>
          <w:sz w:val="24"/>
          <w:szCs w:val="24"/>
        </w:rPr>
        <w:t xml:space="preserve"> Audience</w:t>
      </w:r>
      <w:r w:rsidRPr="002E3761">
        <w:rPr>
          <w:rFonts w:ascii="Times New Roman" w:hAnsi="Times New Roman" w:cs="Times New Roman"/>
          <w:sz w:val="24"/>
          <w:szCs w:val="24"/>
        </w:rPr>
        <w:t>]</w:t>
      </w:r>
    </w:p>
    <w:p w:rsidR="006044F7" w:rsidRPr="002E3761" w:rsidRDefault="006044F7">
      <w:pPr>
        <w:rPr>
          <w:rFonts w:ascii="Times New Roman" w:hAnsi="Times New Roman" w:cs="Times New Roman"/>
          <w:sz w:val="24"/>
          <w:szCs w:val="24"/>
        </w:rPr>
      </w:pPr>
      <w:r w:rsidRPr="002E3761">
        <w:rPr>
          <w:rFonts w:ascii="Times New Roman" w:hAnsi="Times New Roman" w:cs="Times New Roman"/>
          <w:sz w:val="24"/>
          <w:szCs w:val="24"/>
        </w:rPr>
        <w:t>[</w:t>
      </w:r>
      <w:r w:rsidRPr="002E3761">
        <w:rPr>
          <w:rFonts w:ascii="Times New Roman" w:hAnsi="Times New Roman" w:cs="Times New Roman"/>
          <w:sz w:val="24"/>
          <w:szCs w:val="24"/>
        </w:rPr>
        <w:t>唐</w:t>
      </w:r>
      <w:r w:rsidR="00623FB1" w:rsidRPr="002E3761">
        <w:rPr>
          <w:rFonts w:ascii="Times New Roman" w:hAnsi="Times New Roman" w:cs="Times New Roman"/>
          <w:sz w:val="24"/>
          <w:szCs w:val="24"/>
        </w:rPr>
        <w:t>早朝</w:t>
      </w:r>
      <w:r w:rsidRPr="002E3761">
        <w:rPr>
          <w:rFonts w:ascii="Times New Roman" w:hAnsi="Times New Roman" w:cs="Times New Roman"/>
          <w:sz w:val="24"/>
          <w:szCs w:val="24"/>
        </w:rPr>
        <w:t>詩四首</w:t>
      </w:r>
      <w:r w:rsidRPr="002E3761">
        <w:rPr>
          <w:rFonts w:ascii="Times New Roman" w:hAnsi="Times New Roman" w:cs="Times New Roman"/>
          <w:sz w:val="24"/>
          <w:szCs w:val="24"/>
        </w:rPr>
        <w:t>]</w:t>
      </w:r>
    </w:p>
    <w:p w:rsidR="003347BC" w:rsidRPr="002E3761" w:rsidRDefault="006044F7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D6695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Tang </w:t>
      </w:r>
      <w:proofErr w:type="spellStart"/>
      <w:r w:rsidR="00BD66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aochao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shou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347BC" w:rsidRPr="002E3761" w:rsidRDefault="00C501A8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Calligraphy in running s</w:t>
      </w:r>
      <w:r w:rsidR="003347BC" w:rsidRPr="002E3761">
        <w:rPr>
          <w:rFonts w:ascii="Times New Roman" w:hAnsi="Times New Roman" w:cs="Times New Roman"/>
          <w:sz w:val="24"/>
          <w:szCs w:val="24"/>
          <w:lang w:val="en-US"/>
        </w:rPr>
        <w:t>cript</w:t>
      </w:r>
    </w:p>
    <w:p w:rsidR="003347BC" w:rsidRPr="002E3761" w:rsidRDefault="006044F7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47BC" w:rsidRPr="002E3761">
        <w:rPr>
          <w:rFonts w:ascii="Times New Roman" w:hAnsi="Times New Roman" w:cs="Times New Roman"/>
          <w:sz w:val="24"/>
          <w:szCs w:val="24"/>
          <w:lang w:val="en-US"/>
        </w:rPr>
        <w:t>andscroll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ink on paper mounted on silk, 49.4 cm x 1727.2 cm (scroll sheet), 47.8 cm x 1328.7 cm (calligraphy)</w:t>
      </w:r>
    </w:p>
    <w:p w:rsidR="00110A3B" w:rsidRPr="002E3761" w:rsidRDefault="00110A3B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Dated 1631</w:t>
      </w:r>
    </w:p>
    <w:p w:rsidR="006044F7" w:rsidRPr="002E3761" w:rsidRDefault="006044F7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Mactaggart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Art Collection.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Access #: 2004.19.20</w:t>
      </w:r>
    </w:p>
    <w:p w:rsidR="003347BC" w:rsidRPr="002E3761" w:rsidRDefault="003347BC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Gift of Sandy and Cécile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Mactaggart</w:t>
      </w:r>
      <w:proofErr w:type="spellEnd"/>
    </w:p>
    <w:p w:rsidR="008C5757" w:rsidRPr="002E3761" w:rsidRDefault="00973AD3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87B78AB" wp14:editId="43D119C1">
            <wp:simplePos x="1144905" y="4126230"/>
            <wp:positionH relativeFrom="margin">
              <wp:align>right</wp:align>
            </wp:positionH>
            <wp:positionV relativeFrom="margin">
              <wp:align>top</wp:align>
            </wp:positionV>
            <wp:extent cx="2464435" cy="2464435"/>
            <wp:effectExtent l="0" t="0" r="0" b="0"/>
            <wp:wrapSquare wrapText="bothSides"/>
            <wp:docPr id="1" name="Picture 1" descr="C:\Users\Lianbin\Box Sync\UAlberta\images + references\董其昌\MAC董其昌-書唐詩四首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Box Sync\UAlberta\images + references\董其昌\MAC董其昌-書唐詩四首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01A8" w:rsidRPr="002E3761" w:rsidRDefault="00C501A8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ARTIST’S COLOPHON &amp; SIGNATURE</w:t>
      </w:r>
    </w:p>
    <w:p w:rsidR="00C501A8" w:rsidRPr="002E3761" w:rsidRDefault="00C501A8" w:rsidP="00C501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(4 columns in running script</w:t>
      </w:r>
      <w:r w:rsidR="00A77EA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dated </w:t>
      </w:r>
      <w:r w:rsidR="00714DA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August </w:t>
      </w:r>
      <w:r w:rsidR="00A77EAC" w:rsidRPr="002E3761">
        <w:rPr>
          <w:rFonts w:ascii="Times New Roman" w:hAnsi="Times New Roman" w:cs="Times New Roman"/>
          <w:sz w:val="24"/>
          <w:szCs w:val="24"/>
          <w:lang w:val="en-US"/>
        </w:rPr>
        <w:t>1631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44F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B3A04" w:rsidRPr="002E3761" w:rsidRDefault="00DB3A04" w:rsidP="00C501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the year of </w:t>
      </w:r>
      <w:proofErr w:type="spellStart"/>
      <w:r w:rsidR="00714DA8" w:rsidRPr="002E3761">
        <w:rPr>
          <w:rFonts w:ascii="Times New Roman" w:hAnsi="Times New Roman" w:cs="Times New Roman"/>
          <w:i/>
          <w:sz w:val="24"/>
          <w:szCs w:val="24"/>
          <w:lang w:val="en-US"/>
        </w:rPr>
        <w:t>xin</w:t>
      </w:r>
      <w:proofErr w:type="spellEnd"/>
      <w:r w:rsidR="00714DA8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714DA8" w:rsidRPr="002E3761">
        <w:rPr>
          <w:rFonts w:ascii="Times New Roman" w:hAnsi="Times New Roman" w:cs="Times New Roman"/>
          <w:i/>
          <w:sz w:val="24"/>
          <w:szCs w:val="24"/>
          <w:lang w:val="en-US"/>
        </w:rPr>
        <w:t>wei</w:t>
      </w:r>
      <w:proofErr w:type="spellEnd"/>
      <w:proofErr w:type="gramEnd"/>
      <w:r w:rsidR="00524C0A" w:rsidRPr="002E3761">
        <w:rPr>
          <w:rFonts w:ascii="Times New Roman" w:hAnsi="Times New Roman" w:cs="Times New Roman"/>
          <w:sz w:val="24"/>
          <w:szCs w:val="24"/>
          <w:lang w:val="en-US"/>
        </w:rPr>
        <w:t>, autumn /, the seventh lunar month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C0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written / in the Rhyme House / [by]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Dong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1A8" w:rsidRPr="002E3761" w:rsidRDefault="00C501A8" w:rsidP="00C501A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辛未秋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七月書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於韻樓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董其昌</w:t>
      </w:r>
    </w:p>
    <w:p w:rsidR="00C1628F" w:rsidRPr="002E3761" w:rsidRDefault="00C1628F" w:rsidP="003347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7BC" w:rsidRPr="002E3761" w:rsidRDefault="00C501A8" w:rsidP="0033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ARTIST’S SEALS</w:t>
      </w:r>
    </w:p>
    <w:p w:rsidR="0045227B" w:rsidRPr="002E3761" w:rsidRDefault="0045227B" w:rsidP="0045227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Xuan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shang</w:t>
      </w:r>
      <w:proofErr w:type="spellEnd"/>
      <w:proofErr w:type="gram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zhai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玄賞齋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tall rectangular relief</w:t>
      </w:r>
    </w:p>
    <w:p w:rsidR="00B56B85" w:rsidRPr="002E3761" w:rsidRDefault="00B56B85" w:rsidP="00B56B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Dong yin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董印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其昌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3347BC" w:rsidRPr="002E3761" w:rsidRDefault="00B56B85" w:rsidP="00B56B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Zongbo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宗伯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之章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square intaglio  </w:t>
      </w:r>
    </w:p>
    <w:p w:rsidR="00B56B85" w:rsidRPr="002E3761" w:rsidRDefault="00B56B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5834" w:rsidRPr="002E3761" w:rsidRDefault="00220F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POEM</w:t>
      </w:r>
      <w:r w:rsidR="004737BB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A85D86" w:rsidRPr="002E3761" w:rsidRDefault="00A85D86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(82 columns in running script)</w:t>
      </w:r>
    </w:p>
    <w:p w:rsidR="006C1783" w:rsidRPr="002E3761" w:rsidRDefault="00E7131C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C1783" w:rsidRPr="002E3761">
        <w:rPr>
          <w:rFonts w:ascii="Times New Roman" w:hAnsi="Times New Roman" w:cs="Times New Roman"/>
          <w:sz w:val="24"/>
          <w:szCs w:val="24"/>
          <w:lang w:val="en-US"/>
        </w:rPr>
        <w:t>岑參，奉和中書舍人賈至早朝大明宮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F1642" w:rsidRPr="002E3761" w:rsidRDefault="00220FA7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>鷄鳴紫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陌曙光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寒，鶯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囀皇州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01C58" w:rsidRPr="002E3761">
        <w:rPr>
          <w:rFonts w:ascii="Times New Roman" w:hAnsi="Times New Roman" w:cs="Times New Roman"/>
          <w:sz w:val="24"/>
          <w:szCs w:val="24"/>
          <w:lang w:val="en-US"/>
        </w:rPr>
        <w:t>春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色闌。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金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闕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曉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鐘開萬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戶，玉階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僲仗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擁千官。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花迎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劒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C106F" w:rsidRPr="002E3761">
        <w:rPr>
          <w:rFonts w:ascii="Times New Roman" w:hAnsi="Times New Roman" w:cs="Times New Roman"/>
          <w:sz w:val="24"/>
          <w:szCs w:val="24"/>
          <w:lang w:val="en-US"/>
        </w:rPr>
        <w:t>珮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星初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落，柳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拂旌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旂露未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乾。獨有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鳳皇池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上客，陽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春一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曲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和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皆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難。</w:t>
      </w:r>
      <w:r w:rsidR="0088502A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3B7C" w:rsidRPr="002E3761" w:rsidRDefault="00E7131C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王維，敕借岐王九成宮避暑應教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F1642" w:rsidRPr="002E3761" w:rsidRDefault="0088502A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帝子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遠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辭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丹</w:t>
      </w:r>
      <w:r w:rsidR="00B561BD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鳳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闕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，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天書遙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借翠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微宮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。隔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窗雲霧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生衣上，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卷幔山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泉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入鏡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中。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林下水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聲喧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語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咲，簷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前樹色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隱房櫳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。仙家未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必能勝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此，何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處吹簫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向碧空。</w:t>
      </w:r>
      <w:r w:rsidR="006A3A4F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B762E0" w:rsidRPr="002E3761" w:rsidRDefault="00E7131C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762E0" w:rsidRPr="002E3761">
        <w:rPr>
          <w:rFonts w:ascii="Times New Roman" w:hAnsi="Times New Roman" w:cs="Times New Roman"/>
          <w:sz w:val="24"/>
          <w:szCs w:val="24"/>
          <w:lang w:val="en-US"/>
        </w:rPr>
        <w:t>王維，</w:t>
      </w:r>
      <w:r w:rsidR="00F23B7C" w:rsidRPr="002E3761">
        <w:rPr>
          <w:rFonts w:ascii="Times New Roman" w:hAnsi="Times New Roman" w:cs="Times New Roman"/>
          <w:sz w:val="24"/>
          <w:szCs w:val="24"/>
          <w:lang w:val="en-US"/>
        </w:rPr>
        <w:t>奉和聖制從蓬萊向興慶閣道中留春雨中春望之作應制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E54E8" w:rsidRPr="002E3761" w:rsidRDefault="006A3A4F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渭水自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臨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秦塞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曲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，黃山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舊繞漢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宮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斜。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鑾輿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逈出千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門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柳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，閣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道迴看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上苑花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。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雲裏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帝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城淩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鳳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闕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，雨中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春樹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萬人家。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為</w:t>
      </w:r>
      <w:r w:rsidR="005F1642" w:rsidRPr="002E3761">
        <w:rPr>
          <w:rFonts w:ascii="Times New Roman" w:hAnsi="Times New Roman" w:cs="Times New Roman"/>
          <w:sz w:val="24"/>
          <w:szCs w:val="24"/>
          <w:lang w:val="en-US"/>
        </w:rPr>
        <w:t>乘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陽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氣行時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令，不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是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宸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遊</w:t>
      </w:r>
      <w:r w:rsidR="009D365C" w:rsidRPr="002E3761">
        <w:rPr>
          <w:rFonts w:ascii="Times New Roman" w:hAnsi="Times New Roman" w:cs="Times New Roman"/>
          <w:sz w:val="24"/>
          <w:szCs w:val="24"/>
          <w:lang w:val="en-US"/>
        </w:rPr>
        <w:t>重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物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華。</w:t>
      </w:r>
      <w:r w:rsidR="00EE3FB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3B7C" w:rsidRPr="002E3761" w:rsidRDefault="00E7131C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王維，和賈舍人早朝大明宮之作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20FA7" w:rsidRPr="002E3761" w:rsidRDefault="00EE3FB9" w:rsidP="00A85D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絳幘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雞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人報曉</w:t>
      </w:r>
      <w:r w:rsidR="00517C29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籌。尚衣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方進翠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雲裘。九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天閶闔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開</w:t>
      </w:r>
      <w:r w:rsidR="00517C29" w:rsidRPr="002E3761">
        <w:rPr>
          <w:rFonts w:ascii="Times New Roman" w:hAnsi="Times New Roman" w:cs="Times New Roman"/>
          <w:sz w:val="24"/>
          <w:szCs w:val="24"/>
          <w:lang w:val="en-US"/>
        </w:rPr>
        <w:t>宮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殿，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萬國衣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冠拜冕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旒。日色纔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7145" w:rsidRPr="002E3761">
        <w:rPr>
          <w:rFonts w:ascii="Times New Roman" w:hAnsi="Times New Roman" w:cs="Times New Roman"/>
          <w:sz w:val="24"/>
          <w:szCs w:val="24"/>
          <w:lang w:val="en-US"/>
        </w:rPr>
        <w:t>臨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仙掌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動，香煙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欲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傍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袞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龍浮。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朝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罷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須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裁五色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詔，</w:t>
      </w:r>
      <w:r w:rsidR="00517C29" w:rsidRPr="002E3761">
        <w:rPr>
          <w:rFonts w:ascii="Times New Roman" w:hAnsi="Times New Roman" w:cs="Times New Roman"/>
          <w:sz w:val="24"/>
          <w:szCs w:val="24"/>
          <w:lang w:val="en-US"/>
        </w:rPr>
        <w:t>珮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聲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歸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向鳳池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E54E8" w:rsidRPr="002E3761">
        <w:rPr>
          <w:rFonts w:ascii="Times New Roman" w:hAnsi="Times New Roman" w:cs="Times New Roman"/>
          <w:sz w:val="24"/>
          <w:szCs w:val="24"/>
          <w:lang w:val="en-US"/>
        </w:rPr>
        <w:t>頭</w:t>
      </w:r>
      <w:r w:rsidR="00445CAC" w:rsidRPr="002E3761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43339A" w:rsidRPr="002E3761" w:rsidRDefault="004333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339A" w:rsidRPr="002E3761" w:rsidRDefault="00433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COLLECTORS’ SEALS</w:t>
      </w:r>
    </w:p>
    <w:p w:rsidR="00A87310" w:rsidRPr="002E3761" w:rsidRDefault="00394F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Zheng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Jinde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鄭晉德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(fl. the late 17</w:t>
      </w:r>
      <w:r w:rsidR="00AC1173" w:rsidRPr="002E37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– early 18</w:t>
      </w:r>
      <w:r w:rsidR="00AC1173" w:rsidRPr="002E37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centuries)</w:t>
      </w:r>
    </w:p>
    <w:p w:rsidR="00A87310" w:rsidRPr="002E3761" w:rsidRDefault="00394F20" w:rsidP="00A873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Tiandu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Zheng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Jinde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Fanxiu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jianding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天都鄭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晉德蕃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修氏鑑定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A87310" w:rsidRPr="002E3761" w:rsidRDefault="00394F20" w:rsidP="00A873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Yunge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韻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閣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A87310" w:rsidRPr="002E3761" w:rsidRDefault="00394F20" w:rsidP="00A873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Yunge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tushu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韻閣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圖書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  <w:r w:rsidR="004F186E" w:rsidRPr="002E3761">
        <w:rPr>
          <w:rFonts w:ascii="Times New Roman" w:hAnsi="Times New Roman" w:cs="Times New Roman"/>
          <w:sz w:val="24"/>
          <w:szCs w:val="24"/>
          <w:lang w:val="en-US"/>
        </w:rPr>
        <w:t>, repeated ten times</w:t>
      </w:r>
    </w:p>
    <w:p w:rsidR="00A87310" w:rsidRPr="002E3761" w:rsidRDefault="00394F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Zhang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>張澤</w:t>
      </w:r>
      <w:r w:rsidR="00A8731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(1882-1940)</w:t>
      </w:r>
    </w:p>
    <w:p w:rsidR="00A87310" w:rsidRPr="002E3761" w:rsidRDefault="00394F20" w:rsidP="00AF652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Shanma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善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孖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AF6521" w:rsidRPr="002E3761" w:rsidRDefault="00394F20" w:rsidP="00AF652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Huchi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xinshang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虎癡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心賞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, square relief</w:t>
      </w:r>
    </w:p>
    <w:p w:rsidR="00AF6521" w:rsidRPr="002E3761" w:rsidRDefault="00394F20" w:rsidP="00AF6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Zhang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Daqian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張大千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1899-1983)</w:t>
      </w:r>
    </w:p>
    <w:p w:rsidR="00AF6521" w:rsidRPr="002E3761" w:rsidRDefault="00394F20" w:rsidP="00AF652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Cang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Daqian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5E4" w:rsidRPr="002E3761">
        <w:rPr>
          <w:rFonts w:ascii="Times New Roman" w:hAnsi="Times New Roman" w:cs="Times New Roman"/>
          <w:sz w:val="24"/>
          <w:szCs w:val="24"/>
          <w:lang w:val="en-US"/>
        </w:rPr>
        <w:t>藏之</w:t>
      </w:r>
      <w:r w:rsidR="00AA15E4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A15E4" w:rsidRPr="002E3761">
        <w:rPr>
          <w:rFonts w:ascii="Times New Roman" w:hAnsi="Times New Roman" w:cs="Times New Roman"/>
          <w:sz w:val="24"/>
          <w:szCs w:val="24"/>
          <w:lang w:val="en-US"/>
        </w:rPr>
        <w:t>大千</w:t>
      </w:r>
      <w:r w:rsidR="00AA15E4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AF6521" w:rsidRPr="002E3761" w:rsidRDefault="00394F20" w:rsidP="00AF652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Dafengtang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zhangwu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大風堂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長物</w:t>
      </w:r>
      <w:r w:rsidR="00AF6521" w:rsidRPr="002E3761">
        <w:rPr>
          <w:rFonts w:ascii="Times New Roman" w:hAnsi="Times New Roman" w:cs="Times New Roman"/>
          <w:sz w:val="24"/>
          <w:szCs w:val="24"/>
          <w:lang w:val="en-US"/>
        </w:rPr>
        <w:t>, tall rectangular relief</w:t>
      </w:r>
    </w:p>
    <w:p w:rsidR="00AF53FA" w:rsidRPr="002E3761" w:rsidRDefault="00AF53FA" w:rsidP="00AF53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Unidentified</w:t>
      </w:r>
    </w:p>
    <w:p w:rsidR="00A5730C" w:rsidRPr="002E3761" w:rsidRDefault="003C25FB" w:rsidP="00AF53F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Shaoxi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紹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熙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, square relief</w:t>
      </w:r>
      <w:r w:rsidR="00A573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1B82" w:rsidRPr="002E3761" w:rsidRDefault="003C25FB" w:rsidP="00AF53F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□ </w:t>
      </w:r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yin</w:t>
      </w:r>
      <w:proofErr w:type="gram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Zonglu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□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印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宗魯</w:t>
      </w:r>
      <w:r w:rsidR="00B41B82" w:rsidRPr="002E3761">
        <w:rPr>
          <w:rFonts w:ascii="Times New Roman" w:hAnsi="Times New Roman" w:cs="Times New Roman"/>
          <w:sz w:val="24"/>
          <w:szCs w:val="24"/>
          <w:lang w:val="en-US"/>
        </w:rPr>
        <w:t>, square intaglio</w:t>
      </w:r>
    </w:p>
    <w:p w:rsidR="00A24133" w:rsidRPr="002E3761" w:rsidRDefault="00A241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6445" w:rsidRPr="002E3761" w:rsidRDefault="00AA3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NOTE</w:t>
      </w:r>
    </w:p>
    <w:p w:rsidR="00445CAC" w:rsidRPr="002E3761" w:rsidRDefault="00A95490" w:rsidP="008631B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8631BC" w:rsidRPr="002E3761">
        <w:rPr>
          <w:rFonts w:ascii="Times New Roman" w:hAnsi="Times New Roman" w:cs="Times New Roman"/>
          <w:b/>
          <w:sz w:val="24"/>
          <w:szCs w:val="24"/>
          <w:lang w:val="en-US"/>
        </w:rPr>
        <w:t>ALLIGRAPHY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3E8" w:rsidRPr="002E3761">
        <w:rPr>
          <w:rFonts w:ascii="Times New Roman" w:hAnsi="Times New Roman" w:cs="Times New Roman"/>
          <w:sz w:val="24"/>
          <w:szCs w:val="24"/>
          <w:lang w:val="en-US"/>
        </w:rPr>
        <w:t>attributed to</w:t>
      </w:r>
      <w:r w:rsidR="00A2413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Dong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(1555-1636)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, dated</w:t>
      </w:r>
      <w:r w:rsidR="00F1644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1631, bearing 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>one poem by Cen Sh</w:t>
      </w:r>
      <w:r w:rsidR="00F16445" w:rsidRPr="002E3761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(715-770)</w:t>
      </w:r>
      <w:r w:rsidR="00F1644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three by Wang Wei (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>692-761</w:t>
      </w:r>
      <w:r w:rsidR="00F16445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on their </w:t>
      </w:r>
      <w:r w:rsidR="009205E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morning court 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audiences </w:t>
      </w:r>
      <w:r w:rsidR="00A52EA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758 </w:t>
      </w:r>
      <w:r w:rsidR="00663D9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proofErr w:type="spellStart"/>
      <w:r w:rsidR="00A52EAA" w:rsidRPr="002E3761">
        <w:rPr>
          <w:rFonts w:ascii="Times New Roman" w:hAnsi="Times New Roman" w:cs="Times New Roman"/>
          <w:sz w:val="24"/>
          <w:szCs w:val="24"/>
          <w:lang w:val="en-US"/>
        </w:rPr>
        <w:t>Suzong</w:t>
      </w:r>
      <w:proofErr w:type="spellEnd"/>
      <w:r w:rsidR="00A52EA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 of Tang (r. </w:t>
      </w:r>
      <w:r w:rsidR="00B27553" w:rsidRPr="002E3761">
        <w:rPr>
          <w:rFonts w:ascii="Times New Roman" w:hAnsi="Times New Roman" w:cs="Times New Roman"/>
          <w:sz w:val="24"/>
          <w:szCs w:val="24"/>
          <w:lang w:val="en-US"/>
        </w:rPr>
        <w:t>756-762</w:t>
      </w:r>
      <w:r w:rsidR="00A52EAA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426D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during the An Lushan Rebellion (755-763)</w:t>
      </w:r>
      <w:r w:rsidR="00F16445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197E" w:rsidRPr="002E3761" w:rsidRDefault="00685BA8" w:rsidP="00B17262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The R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>hyme House</w:t>
      </w:r>
      <w:r w:rsidR="006B77C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B77C8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Yun </w:t>
      </w:r>
      <w:proofErr w:type="spellStart"/>
      <w:proofErr w:type="gramStart"/>
      <w:r w:rsidR="006B77C8" w:rsidRPr="002E3761">
        <w:rPr>
          <w:rFonts w:ascii="Times New Roman" w:hAnsi="Times New Roman" w:cs="Times New Roman"/>
          <w:i/>
          <w:sz w:val="24"/>
          <w:szCs w:val="24"/>
          <w:lang w:val="en-US"/>
        </w:rPr>
        <w:t>lou</w:t>
      </w:r>
      <w:proofErr w:type="spellEnd"/>
      <w:proofErr w:type="gramEnd"/>
      <w:r w:rsidR="006B77C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77C8" w:rsidRPr="002E3761">
        <w:rPr>
          <w:rFonts w:ascii="Times New Roman" w:hAnsi="Times New Roman" w:cs="Times New Roman"/>
          <w:sz w:val="24"/>
          <w:szCs w:val="24"/>
          <w:lang w:val="en-US"/>
        </w:rPr>
        <w:t>韻樓</w:t>
      </w:r>
      <w:r w:rsidR="006B77C8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47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mentioned 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>in the artist’s colophon was a property owned by the Cheng</w:t>
      </w:r>
      <w:r w:rsidR="006E6AB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AB9" w:rsidRPr="002E3761">
        <w:rPr>
          <w:rFonts w:ascii="Times New Roman" w:hAnsi="Times New Roman" w:cs="Times New Roman"/>
          <w:sz w:val="24"/>
          <w:szCs w:val="24"/>
          <w:lang w:val="en-US"/>
        </w:rPr>
        <w:t>程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family of </w:t>
      </w:r>
      <w:proofErr w:type="spellStart"/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>Xiaogan</w:t>
      </w:r>
      <w:proofErr w:type="spellEnd"/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>孝感</w:t>
      </w:r>
      <w:r w:rsidR="00FD473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today’</w:t>
      </w:r>
      <w:r w:rsidR="008631BC" w:rsidRPr="002E3761">
        <w:rPr>
          <w:rFonts w:ascii="Times New Roman" w:hAnsi="Times New Roman" w:cs="Times New Roman"/>
          <w:sz w:val="24"/>
          <w:szCs w:val="24"/>
          <w:lang w:val="en-US"/>
        </w:rPr>
        <w:t>s Hubei Province.</w:t>
      </w:r>
      <w:r w:rsidR="002071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Cheng </w:t>
      </w:r>
      <w:proofErr w:type="spellStart"/>
      <w:r w:rsidR="0020710D" w:rsidRPr="002E3761">
        <w:rPr>
          <w:rFonts w:ascii="Times New Roman" w:hAnsi="Times New Roman" w:cs="Times New Roman"/>
          <w:sz w:val="24"/>
          <w:szCs w:val="24"/>
          <w:lang w:val="en-US"/>
        </w:rPr>
        <w:t>Liangru</w:t>
      </w:r>
      <w:proofErr w:type="spellEnd"/>
      <w:r w:rsidR="002071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A5C2E" w:rsidRPr="002E3761">
        <w:rPr>
          <w:rFonts w:ascii="Times New Roman" w:hAnsi="Times New Roman" w:cs="Times New Roman"/>
        </w:rPr>
        <w:t>1584-1640s</w:t>
      </w:r>
      <w:r w:rsidR="0020710D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A5C2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6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got to know </w:t>
      </w:r>
      <w:r w:rsidR="007A5C2E" w:rsidRPr="002E3761">
        <w:rPr>
          <w:rFonts w:ascii="Times New Roman" w:hAnsi="Times New Roman" w:cs="Times New Roman"/>
          <w:sz w:val="24"/>
          <w:szCs w:val="24"/>
          <w:lang w:val="en-US"/>
        </w:rPr>
        <w:t>Dong</w:t>
      </w:r>
      <w:r w:rsidR="00E8300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</w:t>
      </w:r>
      <w:r w:rsidR="00CA0F25" w:rsidRPr="002E3761">
        <w:rPr>
          <w:rFonts w:ascii="Times New Roman" w:hAnsi="Times New Roman" w:cs="Times New Roman"/>
          <w:sz w:val="24"/>
          <w:szCs w:val="24"/>
          <w:lang w:val="en-US"/>
        </w:rPr>
        <w:t>n 1605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300C">
        <w:rPr>
          <w:rFonts w:ascii="Times New Roman" w:hAnsi="Times New Roman" w:cs="Times New Roman" w:hint="eastAsia"/>
          <w:sz w:val="24"/>
          <w:szCs w:val="24"/>
          <w:lang w:val="en-US"/>
        </w:rPr>
        <w:t>in his p</w:t>
      </w:r>
      <w:r w:rsidR="00E8300C" w:rsidRPr="002E3761">
        <w:rPr>
          <w:rFonts w:ascii="Times New Roman" w:hAnsi="Times New Roman" w:cs="Times New Roman"/>
          <w:sz w:val="24"/>
          <w:szCs w:val="24"/>
          <w:lang w:val="en-US"/>
        </w:rPr>
        <w:t>rovincial school</w:t>
      </w:r>
      <w:r w:rsidR="00E8300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of </w:t>
      </w:r>
      <w:proofErr w:type="spellStart"/>
      <w:r w:rsidR="00E8300C">
        <w:rPr>
          <w:rFonts w:ascii="Times New Roman" w:hAnsi="Times New Roman" w:cs="Times New Roman" w:hint="eastAsia"/>
          <w:sz w:val="24"/>
          <w:szCs w:val="24"/>
          <w:lang w:val="en-US"/>
        </w:rPr>
        <w:t>Huguang</w:t>
      </w:r>
      <w:proofErr w:type="spellEnd"/>
      <w:r w:rsidR="00E830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300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when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Dong</w:t>
      </w:r>
      <w:r w:rsidR="00520070" w:rsidRPr="0052007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520070">
        <w:rPr>
          <w:rFonts w:ascii="Times New Roman" w:hAnsi="Times New Roman" w:cs="Times New Roman" w:hint="eastAsia"/>
          <w:sz w:val="24"/>
          <w:szCs w:val="24"/>
          <w:lang w:val="en-US"/>
        </w:rPr>
        <w:t>inspect</w:t>
      </w:r>
      <w:r w:rsidR="0052007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520070">
        <w:rPr>
          <w:rFonts w:ascii="Times New Roman" w:hAnsi="Times New Roman" w:cs="Times New Roman" w:hint="eastAsia"/>
          <w:sz w:val="24"/>
          <w:szCs w:val="24"/>
          <w:lang w:val="en-US"/>
        </w:rPr>
        <w:t>it</w:t>
      </w:r>
      <w:r w:rsidR="000606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as th</w:t>
      </w:r>
      <w:r w:rsidR="00520070">
        <w:rPr>
          <w:rFonts w:ascii="Times New Roman" w:hAnsi="Times New Roman" w:cs="Times New Roman"/>
          <w:sz w:val="24"/>
          <w:szCs w:val="24"/>
          <w:lang w:val="en-US"/>
        </w:rPr>
        <w:t>e Education Intendant</w:t>
      </w:r>
      <w:r w:rsidR="0006068D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7640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BC6C5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</w:t>
      </w:r>
      <w:r w:rsidR="006F427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introduced </w:t>
      </w:r>
      <w:r w:rsidR="00BC6C5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Cheng </w:t>
      </w:r>
      <w:proofErr w:type="spellStart"/>
      <w:r w:rsidR="00BC6C51" w:rsidRPr="002E3761">
        <w:rPr>
          <w:rFonts w:ascii="Times New Roman" w:hAnsi="Times New Roman" w:cs="Times New Roman"/>
          <w:sz w:val="24"/>
          <w:szCs w:val="24"/>
          <w:lang w:val="en-US"/>
        </w:rPr>
        <w:t>Liangru</w:t>
      </w:r>
      <w:proofErr w:type="spellEnd"/>
      <w:r w:rsidR="00BC6C5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71" w:rsidRPr="002E3761">
        <w:rPr>
          <w:rFonts w:ascii="Times New Roman" w:hAnsi="Times New Roman" w:cs="Times New Roman"/>
          <w:sz w:val="24"/>
          <w:szCs w:val="24"/>
          <w:lang w:val="en-US"/>
        </w:rPr>
        <w:t>to his artistic circle.</w:t>
      </w:r>
      <w:r w:rsidR="00C45E1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His friend Wu Zhen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吳楨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(native of She County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歙縣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; fl. the 17</w:t>
      </w:r>
      <w:r w:rsidR="00DF1AEA" w:rsidRPr="002E37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century) </w:t>
      </w:r>
      <w:r w:rsidR="00005F6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approved </w:t>
      </w:r>
      <w:r w:rsidR="00327E63">
        <w:rPr>
          <w:rFonts w:ascii="Times New Roman" w:hAnsi="Times New Roman" w:cs="Times New Roman"/>
          <w:sz w:val="24"/>
          <w:szCs w:val="24"/>
          <w:lang w:val="en-US"/>
        </w:rPr>
        <w:t>Cheng’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s encyclopedic commonplace</w:t>
      </w:r>
      <w:r w:rsidR="00005F6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F67" w:rsidRPr="002E3761">
        <w:rPr>
          <w:rFonts w:ascii="Times New Roman" w:hAnsi="Times New Roman" w:cs="Times New Roman"/>
          <w:i/>
          <w:sz w:val="24"/>
          <w:szCs w:val="24"/>
          <w:lang w:val="en-US"/>
        </w:rPr>
        <w:t>Dushu</w:t>
      </w:r>
      <w:proofErr w:type="spellEnd"/>
      <w:r w:rsidR="00005F67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05F67" w:rsidRPr="002E3761">
        <w:rPr>
          <w:rFonts w:ascii="Times New Roman" w:hAnsi="Times New Roman" w:cs="Times New Roman"/>
          <w:i/>
          <w:sz w:val="24"/>
          <w:szCs w:val="24"/>
          <w:lang w:val="en-US"/>
        </w:rPr>
        <w:t>kaoding</w:t>
      </w:r>
      <w:proofErr w:type="spellEnd"/>
      <w:r w:rsidR="00005F6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(1613)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F7E40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764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About twenty years later, 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Wu, together with Chen </w:t>
      </w:r>
      <w:proofErr w:type="spellStart"/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>Jiru</w:t>
      </w:r>
      <w:proofErr w:type="spellEnd"/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>陳繼儒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47CC9" w:rsidRPr="002E3761">
        <w:rPr>
          <w:rStyle w:val="st"/>
          <w:rFonts w:ascii="Times New Roman" w:hAnsi="Times New Roman" w:cs="Times New Roman"/>
        </w:rPr>
        <w:t>1558-1639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>), another friend of Dong’s, prefaced Cheng’</w:t>
      </w:r>
      <w:r w:rsidR="00C45E1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another </w:t>
      </w:r>
      <w:r w:rsidR="00C45E18" w:rsidRPr="002E3761">
        <w:rPr>
          <w:rFonts w:ascii="Times New Roman" w:hAnsi="Times New Roman" w:cs="Times New Roman"/>
          <w:sz w:val="24"/>
          <w:szCs w:val="24"/>
          <w:lang w:val="en-US"/>
        </w:rPr>
        <w:t>commonplace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7CC9" w:rsidRPr="002E3761">
        <w:rPr>
          <w:rFonts w:ascii="Times New Roman" w:hAnsi="Times New Roman" w:cs="Times New Roman"/>
          <w:i/>
          <w:sz w:val="24"/>
          <w:szCs w:val="24"/>
          <w:lang w:val="en-US"/>
        </w:rPr>
        <w:t>Rugu</w:t>
      </w:r>
      <w:proofErr w:type="spellEnd"/>
      <w:r w:rsidR="00447CC9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47CC9" w:rsidRPr="002E3761">
        <w:rPr>
          <w:rFonts w:ascii="Times New Roman" w:hAnsi="Times New Roman" w:cs="Times New Roman"/>
          <w:i/>
          <w:sz w:val="24"/>
          <w:szCs w:val="24"/>
          <w:lang w:val="en-US"/>
        </w:rPr>
        <w:t>lueji</w:t>
      </w:r>
      <w:proofErr w:type="spellEnd"/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1631-1633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5E18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0394B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  <w:r w:rsidR="00B1726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03F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Cheng </w:t>
      </w:r>
      <w:proofErr w:type="spellStart"/>
      <w:r w:rsidR="009203FE"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>Liangru’</w:t>
      </w:r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son, </w:t>
      </w:r>
      <w:proofErr w:type="spellStart"/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>Zhengkui</w:t>
      </w:r>
      <w:proofErr w:type="spellEnd"/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>正揆</w:t>
      </w:r>
      <w:r w:rsidR="00447C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03FE" w:rsidRPr="002E376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203FE" w:rsidRPr="002E3761">
        <w:rPr>
          <w:rStyle w:val="st"/>
          <w:rFonts w:ascii="Times New Roman" w:hAnsi="Times New Roman" w:cs="Times New Roman"/>
        </w:rPr>
        <w:t>1604</w:t>
      </w:r>
      <w:r w:rsidR="009203FE" w:rsidRPr="002E3761">
        <w:rPr>
          <w:rStyle w:val="st"/>
          <w:rFonts w:ascii="Times New Roman" w:hAnsi="Times New Roman" w:cs="Times New Roman"/>
          <w:lang w:val="en-US"/>
        </w:rPr>
        <w:t>-</w:t>
      </w:r>
      <w:r w:rsidR="009203FE" w:rsidRPr="002E3761">
        <w:rPr>
          <w:rStyle w:val="st"/>
          <w:rFonts w:ascii="Times New Roman" w:hAnsi="Times New Roman" w:cs="Times New Roman"/>
        </w:rPr>
        <w:t xml:space="preserve">1676; </w:t>
      </w:r>
      <w:proofErr w:type="spellStart"/>
      <w:r w:rsidR="009203FE" w:rsidRPr="002E3761">
        <w:rPr>
          <w:rFonts w:ascii="Times New Roman" w:hAnsi="Times New Roman" w:cs="Times New Roman"/>
          <w:i/>
          <w:sz w:val="24"/>
          <w:szCs w:val="24"/>
          <w:lang w:val="en-US"/>
        </w:rPr>
        <w:t>jinshi</w:t>
      </w:r>
      <w:proofErr w:type="spellEnd"/>
      <w:r w:rsidR="009203F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1631)</w:t>
      </w:r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studied painting and calligraphy under Dong’</w:t>
      </w:r>
      <w:r w:rsidR="00742594" w:rsidRPr="002E3761">
        <w:rPr>
          <w:rFonts w:ascii="Times New Roman" w:hAnsi="Times New Roman" w:cs="Times New Roman"/>
          <w:sz w:val="24"/>
          <w:szCs w:val="24"/>
          <w:lang w:val="en-US"/>
        </w:rPr>
        <w:t>s supervi</w:t>
      </w:r>
      <w:r w:rsidR="0066757C">
        <w:rPr>
          <w:rFonts w:ascii="Times New Roman" w:hAnsi="Times New Roman" w:cs="Times New Roman"/>
          <w:sz w:val="24"/>
          <w:szCs w:val="24"/>
          <w:lang w:val="en-US"/>
        </w:rPr>
        <w:t>sion. Dong highly praised</w:t>
      </w:r>
      <w:r w:rsidR="0066757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742594" w:rsidRPr="002E3761">
        <w:rPr>
          <w:rFonts w:ascii="Times New Roman" w:hAnsi="Times New Roman" w:cs="Times New Roman"/>
          <w:sz w:val="24"/>
          <w:szCs w:val="24"/>
          <w:lang w:val="en-US"/>
        </w:rPr>
        <w:t>Zhengkui’s</w:t>
      </w:r>
      <w:proofErr w:type="spellEnd"/>
      <w:r w:rsidR="0074259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work</w:t>
      </w:r>
      <w:r w:rsidR="00410A0C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1851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</w:p>
    <w:p w:rsidR="00B17262" w:rsidRPr="002E3761" w:rsidRDefault="00EA1B41" w:rsidP="00B17262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Dong could have presented some calligraphy and paintings to the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Chengs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but the creation of this current piece is questionable. The year 1631 was busy for both Dong and </w:t>
      </w:r>
      <w:r w:rsidR="00944F8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944F8A" w:rsidRPr="002E3761">
        <w:rPr>
          <w:rFonts w:ascii="Times New Roman" w:hAnsi="Times New Roman" w:cs="Times New Roman"/>
          <w:sz w:val="24"/>
          <w:szCs w:val="24"/>
          <w:lang w:val="en-US"/>
        </w:rPr>
        <w:t>Chengs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Cheng </w:t>
      </w:r>
      <w:proofErr w:type="spellStart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Liangru</w:t>
      </w:r>
      <w:proofErr w:type="spellEnd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took the post of the Magistrate of </w:t>
      </w:r>
      <w:proofErr w:type="spellStart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Xingtang</w:t>
      </w:r>
      <w:proofErr w:type="spellEnd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行唐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County</w:t>
      </w:r>
      <w:r w:rsidR="0083185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(in today’s Hebei Province)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1628 and two years later transferred to </w:t>
      </w:r>
      <w:proofErr w:type="gramStart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She</w:t>
      </w:r>
      <w:proofErr w:type="gramEnd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涉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County</w:t>
      </w:r>
      <w:r w:rsidR="0083185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(also in today’s Hebei)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He was promoted around 1632 to </w:t>
      </w:r>
      <w:r w:rsidR="00D511F1" w:rsidRPr="002E3761">
        <w:rPr>
          <w:rFonts w:ascii="Times New Roman" w:hAnsi="Times New Roman" w:cs="Times New Roman"/>
          <w:sz w:val="24"/>
          <w:szCs w:val="24"/>
          <w:lang w:val="en-US"/>
        </w:rPr>
        <w:t>a secretary in the Ministry of Revenue,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supervising the royal </w:t>
      </w:r>
      <w:r w:rsidR="003D2DDC" w:rsidRPr="002E3761">
        <w:rPr>
          <w:rFonts w:ascii="Times New Roman" w:hAnsi="Times New Roman" w:cs="Times New Roman"/>
          <w:sz w:val="24"/>
          <w:szCs w:val="24"/>
          <w:lang w:val="en-US"/>
        </w:rPr>
        <w:t>granaries</w:t>
      </w:r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>Fengyang</w:t>
      </w:r>
      <w:proofErr w:type="spellEnd"/>
      <w:r w:rsidR="007651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until his </w:t>
      </w:r>
      <w:r w:rsidR="001D408A" w:rsidRPr="002E3761">
        <w:rPr>
          <w:rFonts w:ascii="Times New Roman" w:hAnsi="Times New Roman" w:cs="Times New Roman"/>
          <w:sz w:val="24"/>
          <w:szCs w:val="24"/>
          <w:lang w:val="en-US"/>
        </w:rPr>
        <w:t>relief of duty in 1635</w:t>
      </w:r>
      <w:r w:rsidR="00D511F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because of his failed defense against rebels</w:t>
      </w:r>
      <w:r w:rsidR="001D408A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48CF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5"/>
      </w:r>
      <w:r w:rsidR="00222F0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1631</w:t>
      </w:r>
      <w:r w:rsidR="004748C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he remained on his government duties in She County.</w:t>
      </w:r>
      <w:r w:rsidR="004748CF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6"/>
      </w:r>
      <w:r w:rsidR="002726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8C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same year witnessed </w:t>
      </w:r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Cheng </w:t>
      </w:r>
      <w:proofErr w:type="spellStart"/>
      <w:r w:rsidR="00DF1AEA" w:rsidRPr="002E3761">
        <w:rPr>
          <w:rFonts w:ascii="Times New Roman" w:hAnsi="Times New Roman" w:cs="Times New Roman"/>
          <w:sz w:val="24"/>
          <w:szCs w:val="24"/>
          <w:lang w:val="en-US"/>
        </w:rPr>
        <w:t>Zhengkui</w:t>
      </w:r>
      <w:r w:rsidR="004748CF" w:rsidRPr="002E3761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4748C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62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success in his metropolitan examination in Beijing where he 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perhaps </w:t>
      </w:r>
      <w:r w:rsidR="00853621" w:rsidRPr="002E3761">
        <w:rPr>
          <w:rFonts w:ascii="Times New Roman" w:hAnsi="Times New Roman" w:cs="Times New Roman"/>
          <w:sz w:val="24"/>
          <w:szCs w:val="24"/>
          <w:lang w:val="en-US"/>
        </w:rPr>
        <w:t>continued staying in 1632</w:t>
      </w:r>
      <w:r w:rsidR="002726A3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0CE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011" w:rsidRPr="002E3761">
        <w:rPr>
          <w:rFonts w:ascii="Times New Roman" w:hAnsi="Times New Roman" w:cs="Times New Roman"/>
          <w:sz w:val="24"/>
          <w:szCs w:val="24"/>
          <w:lang w:val="en-US"/>
        </w:rPr>
        <w:t>On Dong’s side, i</w:t>
      </w:r>
      <w:r w:rsidR="003D4B5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B62011" w:rsidRPr="002E3761">
        <w:rPr>
          <w:rFonts w:ascii="Times New Roman" w:hAnsi="Times New Roman" w:cs="Times New Roman"/>
          <w:sz w:val="24"/>
          <w:szCs w:val="24"/>
          <w:lang w:val="en-US"/>
        </w:rPr>
        <w:t>was not possible for him</w:t>
      </w:r>
      <w:r w:rsidR="00EB0CE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to visit the Rhyme House</w:t>
      </w:r>
      <w:r w:rsidR="003D4B5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Hubei</w:t>
      </w:r>
      <w:r w:rsidR="00EB0CE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7BF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He was travelling in </w:t>
      </w:r>
      <w:proofErr w:type="spellStart"/>
      <w:r w:rsidR="00A87BFF" w:rsidRPr="002E3761">
        <w:rPr>
          <w:rFonts w:ascii="Times New Roman" w:hAnsi="Times New Roman" w:cs="Times New Roman"/>
          <w:sz w:val="24"/>
          <w:szCs w:val="24"/>
          <w:lang w:val="en-US"/>
        </w:rPr>
        <w:t>Linping</w:t>
      </w:r>
      <w:proofErr w:type="spellEnd"/>
      <w:r w:rsidR="00A87BF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BFF" w:rsidRPr="002E3761">
        <w:rPr>
          <w:rFonts w:ascii="Times New Roman" w:hAnsi="Times New Roman" w:cs="Times New Roman"/>
          <w:sz w:val="24"/>
          <w:szCs w:val="24"/>
          <w:lang w:val="en-US"/>
        </w:rPr>
        <w:t>臨平</w:t>
      </w:r>
      <w:r w:rsidR="003078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(in today’s Hangzhou)</w:t>
      </w:r>
      <w:r w:rsidR="00A87BF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7202" w:rsidRPr="002E3761">
        <w:rPr>
          <w:rFonts w:ascii="Times New Roman" w:hAnsi="Times New Roman" w:cs="Times New Roman"/>
          <w:sz w:val="24"/>
          <w:szCs w:val="24"/>
          <w:lang w:val="en-US"/>
        </w:rPr>
        <w:t>in May, sailing</w:t>
      </w:r>
      <w:r w:rsidR="0083144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85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31441" w:rsidRPr="002E3761">
        <w:rPr>
          <w:rFonts w:ascii="Times New Roman" w:hAnsi="Times New Roman" w:cs="Times New Roman"/>
          <w:sz w:val="24"/>
          <w:szCs w:val="24"/>
          <w:lang w:val="en-US"/>
        </w:rPr>
        <w:t>the Tai</w:t>
      </w:r>
      <w:r w:rsidR="003B72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Lake in June</w:t>
      </w:r>
      <w:r w:rsidR="0085362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3B72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August</w:t>
      </w:r>
      <w:r w:rsidR="00C50048" w:rsidRPr="002E3761">
        <w:rPr>
          <w:rFonts w:ascii="Times New Roman" w:hAnsi="Times New Roman" w:cs="Times New Roman"/>
          <w:sz w:val="24"/>
          <w:szCs w:val="24"/>
          <w:lang w:val="en-US"/>
        </w:rPr>
        <w:t>, before celebrating</w:t>
      </w:r>
      <w:r w:rsidR="0083144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B72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Mid-Autumn Festival (</w:t>
      </w:r>
      <w:r w:rsidR="00C50048" w:rsidRPr="002E3761">
        <w:rPr>
          <w:rFonts w:ascii="Times New Roman" w:hAnsi="Times New Roman" w:cs="Times New Roman"/>
          <w:sz w:val="24"/>
          <w:szCs w:val="24"/>
          <w:lang w:val="en-US"/>
        </w:rPr>
        <w:t>10 September 1631</w:t>
      </w:r>
      <w:r w:rsidR="003B7202" w:rsidRPr="002E3761">
        <w:rPr>
          <w:rFonts w:ascii="Times New Roman" w:hAnsi="Times New Roman" w:cs="Times New Roman"/>
          <w:sz w:val="24"/>
          <w:szCs w:val="24"/>
          <w:lang w:val="en-US"/>
        </w:rPr>
        <w:t>) in Nanjing.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December Dong departed for Beijing at the </w:t>
      </w:r>
      <w:proofErr w:type="spellStart"/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>Chongzhen</w:t>
      </w:r>
      <w:proofErr w:type="spellEnd"/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emperor’s</w:t>
      </w:r>
      <w:r w:rsidR="00AB2E5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(r. 1627-1644)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summon to take his reappointment of the Minister of Rites</w:t>
      </w:r>
      <w:r w:rsidR="00AB2E57" w:rsidRPr="002E3761">
        <w:rPr>
          <w:rFonts w:ascii="Times New Roman" w:hAnsi="Times New Roman" w:cs="Times New Roman"/>
          <w:sz w:val="24"/>
          <w:szCs w:val="24"/>
          <w:lang w:val="en-US"/>
        </w:rPr>
        <w:t>. He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arrived in</w:t>
      </w:r>
      <w:r w:rsidR="00AB2E5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Beijing in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May 1632</w:t>
      </w:r>
      <w:r w:rsidR="00E65BD0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3078FA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7"/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BD0">
        <w:rPr>
          <w:rFonts w:ascii="Times New Roman" w:hAnsi="Times New Roman" w:cs="Times New Roman" w:hint="eastAsia"/>
          <w:sz w:val="24"/>
          <w:szCs w:val="24"/>
          <w:lang w:val="en-US"/>
        </w:rPr>
        <w:t>It was in Beijing that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Cheng met his master</w:t>
      </w:r>
      <w:r w:rsidR="00F0497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 w:rsidR="00E226F4">
        <w:rPr>
          <w:rFonts w:ascii="Times New Roman" w:hAnsi="Times New Roman" w:cs="Times New Roman"/>
          <w:sz w:val="24"/>
          <w:szCs w:val="24"/>
          <w:lang w:val="en-US"/>
        </w:rPr>
        <w:t xml:space="preserve">r the first time in the past </w:t>
      </w:r>
      <w:r w:rsidR="00E226F4">
        <w:rPr>
          <w:rFonts w:ascii="Times New Roman" w:hAnsi="Times New Roman" w:cs="Times New Roman" w:hint="eastAsia"/>
          <w:sz w:val="24"/>
          <w:szCs w:val="24"/>
          <w:lang w:val="en-US"/>
        </w:rPr>
        <w:t>several</w:t>
      </w:r>
      <w:r w:rsidR="00F0497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2E57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8"/>
      </w:r>
      <w:r w:rsidR="00F9613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No record </w:t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about </w:t>
      </w:r>
      <w:r w:rsidR="009A54FA" w:rsidRPr="002E3761">
        <w:rPr>
          <w:rFonts w:ascii="Times New Roman" w:hAnsi="Times New Roman" w:cs="Times New Roman"/>
          <w:sz w:val="24"/>
          <w:szCs w:val="24"/>
          <w:lang w:val="en-US"/>
        </w:rPr>
        <w:t>this current piece</w:t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has been found in Cheng </w:t>
      </w:r>
      <w:proofErr w:type="spellStart"/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>Zhengkui’s</w:t>
      </w:r>
      <w:proofErr w:type="spellEnd"/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extant 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>writings</w:t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>, nor his seals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on or colophon to</w:t>
      </w:r>
      <w:r w:rsidR="005965A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this current piece.</w:t>
      </w:r>
    </w:p>
    <w:p w:rsidR="000B63FE" w:rsidRPr="002E3761" w:rsidRDefault="00181485" w:rsidP="000B63F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E7F1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artist’s three seals </w:t>
      </w:r>
      <w:r w:rsidR="000A237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were rarely used </w:t>
      </w:r>
      <w:r w:rsidR="001E7F1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3144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1E7F10" w:rsidRPr="002E3761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E44F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seem</w:t>
      </w:r>
      <w:r w:rsidR="000A2378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44F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>suspicious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B164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same </w:t>
      </w:r>
      <w:r w:rsidR="001E7F1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combination of </w:t>
      </w:r>
      <w:r w:rsidR="00816408" w:rsidRPr="002E376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three seal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legend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A47E6" w:rsidRPr="002E3761">
        <w:rPr>
          <w:rFonts w:ascii="Times New Roman" w:hAnsi="Times New Roman" w:cs="Times New Roman"/>
          <w:sz w:val="24"/>
          <w:szCs w:val="24"/>
          <w:lang w:val="en-US"/>
        </w:rPr>
        <w:t>, as far as we</w:t>
      </w:r>
      <w:r w:rsidR="000A237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located,</w:t>
      </w:r>
      <w:r w:rsidR="00A063D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F10" w:rsidRPr="002E3761">
        <w:rPr>
          <w:rFonts w:ascii="Times New Roman" w:hAnsi="Times New Roman" w:cs="Times New Roman"/>
          <w:sz w:val="24"/>
          <w:szCs w:val="24"/>
          <w:lang w:val="en-US"/>
        </w:rPr>
        <w:t>appears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237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>on a piece in the Metrop</w:t>
      </w:r>
      <w:r w:rsidR="00676F8A" w:rsidRPr="002E3761">
        <w:rPr>
          <w:rFonts w:ascii="Times New Roman" w:hAnsi="Times New Roman" w:cs="Times New Roman"/>
          <w:sz w:val="24"/>
          <w:szCs w:val="24"/>
          <w:lang w:val="en-US"/>
        </w:rPr>
        <w:t>olitan Museum of Art</w:t>
      </w:r>
      <w:r w:rsidR="009B703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(Accession # </w:t>
      </w:r>
      <w:r w:rsidR="00676F8A" w:rsidRPr="002E3761">
        <w:rPr>
          <w:rFonts w:ascii="Times New Roman" w:hAnsi="Times New Roman" w:cs="Times New Roman"/>
        </w:rPr>
        <w:t>1989.363.100</w:t>
      </w:r>
      <w:r w:rsidR="00FA47E6" w:rsidRPr="002E376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76F8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after 1632</w:t>
      </w:r>
      <w:r w:rsidR="00FA47E6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2378" w:rsidRPr="002E3761">
        <w:rPr>
          <w:rFonts w:ascii="Times New Roman" w:hAnsi="Times New Roman" w:cs="Times New Roman"/>
          <w:sz w:val="24"/>
          <w:szCs w:val="24"/>
          <w:lang w:val="en-US"/>
        </w:rPr>
        <w:t>, yet in different sizes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33FA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a different </w:t>
      </w:r>
      <w:r w:rsidR="00B33FAF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of engraving.</w:t>
      </w:r>
      <w:r w:rsidR="006F5D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F6D" w:rsidRPr="002E3761">
        <w:rPr>
          <w:rFonts w:ascii="Times New Roman" w:hAnsi="Times New Roman" w:cs="Times New Roman"/>
          <w:sz w:val="24"/>
          <w:szCs w:val="24"/>
          <w:lang w:val="en-US"/>
        </w:rPr>
        <w:t>The noticeable discrepancies are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the radical</w:t>
      </w:r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man (</w:t>
      </w:r>
      <w:proofErr w:type="spellStart"/>
      <w:r w:rsidR="0029408D" w:rsidRPr="002E3761">
        <w:rPr>
          <w:rFonts w:ascii="Times New Roman" w:hAnsi="Times New Roman" w:cs="Times New Roman"/>
          <w:i/>
          <w:sz w:val="24"/>
          <w:szCs w:val="24"/>
          <w:lang w:val="en-US"/>
        </w:rPr>
        <w:t>ren</w:t>
      </w:r>
      <w:proofErr w:type="spellEnd"/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>人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white (</w:t>
      </w:r>
      <w:proofErr w:type="spellStart"/>
      <w:r w:rsidR="00BE7201" w:rsidRPr="002E3761">
        <w:rPr>
          <w:rFonts w:ascii="Times New Roman" w:hAnsi="Times New Roman" w:cs="Times New Roman"/>
          <w:i/>
          <w:sz w:val="24"/>
          <w:szCs w:val="24"/>
          <w:lang w:val="en-US"/>
        </w:rPr>
        <w:t>bai</w:t>
      </w:r>
      <w:proofErr w:type="spellEnd"/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>白</w:t>
      </w:r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of the character</w:t>
      </w:r>
      <w:r w:rsidR="0029408D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9408D" w:rsidRPr="002E3761">
        <w:rPr>
          <w:rFonts w:ascii="Times New Roman" w:hAnsi="Times New Roman" w:cs="Times New Roman"/>
          <w:i/>
          <w:sz w:val="24"/>
          <w:szCs w:val="24"/>
          <w:lang w:val="en-US"/>
        </w:rPr>
        <w:t>bo</w:t>
      </w:r>
      <w:proofErr w:type="spellEnd"/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>伯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>, the left part of the character</w:t>
      </w:r>
      <w:r w:rsidR="00A21729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A21729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>之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seal script, and the upper part of the character </w:t>
      </w:r>
      <w:r w:rsidR="00A21729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qi 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>其</w:t>
      </w:r>
      <w:r w:rsidR="0029408D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3951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9"/>
      </w:r>
      <w:r w:rsidR="006143D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 square intaglio </w:t>
      </w:r>
      <w:proofErr w:type="spellStart"/>
      <w:r w:rsidR="006143D9" w:rsidRPr="002E3761">
        <w:rPr>
          <w:rFonts w:ascii="Times New Roman" w:hAnsi="Times New Roman" w:cs="Times New Roman"/>
          <w:i/>
          <w:sz w:val="24"/>
          <w:szCs w:val="24"/>
          <w:lang w:val="en-US"/>
        </w:rPr>
        <w:t>Zongbo</w:t>
      </w:r>
      <w:proofErr w:type="spellEnd"/>
      <w:r w:rsidR="006143D9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43D9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="006143D9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6143D9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zhang</w:t>
      </w:r>
      <w:proofErr w:type="spellEnd"/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630DC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ithout any </w:t>
      </w:r>
      <w:r w:rsidR="00B33FAF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broken </w:t>
      </w:r>
      <w:r w:rsidR="00B33FAF">
        <w:rPr>
          <w:rFonts w:ascii="Times New Roman" w:hAnsi="Times New Roman" w:cs="Times New Roman" w:hint="eastAsia"/>
          <w:sz w:val="24"/>
          <w:szCs w:val="24"/>
          <w:lang w:val="en-US"/>
        </w:rPr>
        <w:t>strokes as in the MMA one</w:t>
      </w:r>
      <w:r w:rsidR="00630DC9" w:rsidRPr="002E3761">
        <w:rPr>
          <w:rFonts w:ascii="Times New Roman" w:hAnsi="Times New Roman" w:cs="Times New Roman"/>
          <w:sz w:val="24"/>
          <w:szCs w:val="24"/>
          <w:lang w:val="en-US"/>
        </w:rPr>
        <w:t>, also</w:t>
      </w:r>
      <w:r w:rsidR="00BE720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appears</w:t>
      </w:r>
      <w:r w:rsidR="006143D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Japan</w:t>
      </w:r>
      <w:r w:rsidR="00E2411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a </w:t>
      </w:r>
      <w:r w:rsidR="0081640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size and style </w:t>
      </w:r>
      <w:r w:rsidR="00630DC9" w:rsidRPr="002E3761">
        <w:rPr>
          <w:rFonts w:ascii="Times New Roman" w:hAnsi="Times New Roman" w:cs="Times New Roman"/>
          <w:sz w:val="24"/>
          <w:szCs w:val="24"/>
          <w:lang w:val="en-US"/>
        </w:rPr>
        <w:t>slight</w:t>
      </w:r>
      <w:r w:rsidR="0081640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ly different from </w:t>
      </w:r>
      <w:r w:rsidR="00B33FAF">
        <w:rPr>
          <w:rFonts w:ascii="Times New Roman" w:hAnsi="Times New Roman" w:cs="Times New Roman" w:hint="eastAsia"/>
          <w:sz w:val="24"/>
          <w:szCs w:val="24"/>
          <w:lang w:val="en-US"/>
        </w:rPr>
        <w:t>that on the</w:t>
      </w:r>
      <w:r w:rsidR="00B33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FAF">
        <w:rPr>
          <w:rFonts w:ascii="Times New Roman" w:hAnsi="Times New Roman" w:cs="Times New Roman"/>
          <w:sz w:val="24"/>
          <w:szCs w:val="24"/>
          <w:lang w:val="en-US"/>
        </w:rPr>
        <w:t>Mactaggart</w:t>
      </w:r>
      <w:proofErr w:type="spellEnd"/>
      <w:r w:rsidR="00B33FAF">
        <w:rPr>
          <w:rFonts w:ascii="Times New Roman" w:hAnsi="Times New Roman" w:cs="Times New Roman"/>
          <w:sz w:val="24"/>
          <w:szCs w:val="24"/>
          <w:lang w:val="en-US"/>
        </w:rPr>
        <w:t xml:space="preserve"> piece</w:t>
      </w:r>
      <w:r w:rsidR="006143D9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33ED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0"/>
      </w:r>
      <w:r w:rsidR="0037122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E2411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respect of</w:t>
      </w:r>
      <w:r w:rsidR="0037122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signature</w:t>
      </w:r>
      <w:r w:rsidR="0081640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on this piece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the lower part </w:t>
      </w:r>
      <w:proofErr w:type="spellStart"/>
      <w:r w:rsidR="00A21729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zhong</w:t>
      </w:r>
      <w:proofErr w:type="spellEnd"/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>重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of the character </w:t>
      </w:r>
      <w:r w:rsidR="00A21729" w:rsidRPr="002E3761">
        <w:rPr>
          <w:rFonts w:ascii="Times New Roman" w:hAnsi="Times New Roman" w:cs="Times New Roman"/>
          <w:i/>
          <w:sz w:val="24"/>
          <w:szCs w:val="24"/>
          <w:lang w:val="en-US"/>
        </w:rPr>
        <w:t>dong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>董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3D4" w:rsidRPr="002E3761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9633ED" w:rsidRPr="002E376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horizontal line</w:t>
      </w:r>
      <w:r w:rsidR="0011465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D3A11" w:rsidRPr="002E3761">
        <w:rPr>
          <w:rFonts w:ascii="Times New Roman" w:hAnsi="Times New Roman" w:cs="Times New Roman"/>
          <w:i/>
          <w:sz w:val="24"/>
          <w:szCs w:val="24"/>
          <w:lang w:val="en-US"/>
        </w:rPr>
        <w:t>yi</w:t>
      </w:r>
      <w:proofErr w:type="spellEnd"/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>一</w:t>
      </w:r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217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A11" w:rsidRPr="002E3761">
        <w:rPr>
          <w:rFonts w:ascii="Times New Roman" w:hAnsi="Times New Roman" w:cs="Times New Roman"/>
          <w:sz w:val="24"/>
          <w:szCs w:val="24"/>
          <w:lang w:val="en-US"/>
        </w:rPr>
        <w:t>much shorter than that in his stylized signature.</w:t>
      </w:r>
    </w:p>
    <w:p w:rsidR="000B63FE" w:rsidRPr="002E3761" w:rsidRDefault="0074189E" w:rsidP="000B63F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Compared</w:t>
      </w:r>
      <w:r w:rsidR="00010C5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with genuine</w:t>
      </w:r>
      <w:r w:rsidR="00C6386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piece</w:t>
      </w:r>
      <w:r w:rsidR="00010C58" w:rsidRPr="002E3761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2907D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</w:t>
      </w:r>
      <w:r w:rsidR="00D7199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however, </w:t>
      </w:r>
      <w:r w:rsidR="00BF01AA" w:rsidRPr="002E3761">
        <w:rPr>
          <w:rFonts w:ascii="Times New Roman" w:hAnsi="Times New Roman" w:cs="Times New Roman"/>
          <w:sz w:val="24"/>
          <w:szCs w:val="24"/>
          <w:lang w:val="en-US"/>
        </w:rPr>
        <w:t>this current piece represents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="001B3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565">
        <w:rPr>
          <w:rFonts w:ascii="Times New Roman" w:hAnsi="Times New Roman" w:cs="Times New Roman" w:hint="eastAsia"/>
          <w:sz w:val="24"/>
          <w:szCs w:val="24"/>
          <w:lang w:val="en-US"/>
        </w:rPr>
        <w:t>characteristic</w:t>
      </w:r>
      <w:r w:rsidR="005E4410" w:rsidRPr="002E3761">
        <w:rPr>
          <w:rFonts w:ascii="Times New Roman" w:hAnsi="Times New Roman" w:cs="Times New Roman"/>
          <w:sz w:val="24"/>
          <w:szCs w:val="24"/>
          <w:lang w:val="en-US"/>
        </w:rPr>
        <w:t>s of hi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s calligraphy style</w:t>
      </w:r>
      <w:r w:rsidR="00C6386A" w:rsidRPr="002E3761">
        <w:rPr>
          <w:rFonts w:ascii="Times New Roman" w:hAnsi="Times New Roman" w:cs="Times New Roman"/>
          <w:sz w:val="24"/>
          <w:szCs w:val="24"/>
          <w:lang w:val="en-US"/>
        </w:rPr>
        <w:t>, specifically</w:t>
      </w:r>
      <w:r w:rsidR="001D3EF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 struc</w:t>
      </w:r>
      <w:r w:rsidR="00C64E62" w:rsidRPr="002E3761">
        <w:rPr>
          <w:rFonts w:ascii="Times New Roman" w:hAnsi="Times New Roman" w:cs="Times New Roman"/>
          <w:sz w:val="24"/>
          <w:szCs w:val="24"/>
          <w:lang w:val="en-US"/>
        </w:rPr>
        <w:t>ture</w:t>
      </w:r>
      <w:r w:rsidR="001D3EF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of some characters and his way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of writing them. Characters such as 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xing</w:t>
      </w:r>
      <w:proofErr w:type="spellEnd"/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行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(walk), 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zhang</w:t>
      </w:r>
      <w:proofErr w:type="spellEnd"/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掌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(palm, or control), </w:t>
      </w:r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yang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陽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(sun), </w:t>
      </w:r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何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(what), 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yi</w:t>
      </w:r>
      <w:proofErr w:type="spellEnd"/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衣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(cloth), </w:t>
      </w:r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sheng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聲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(voice, sound), and 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tou</w:t>
      </w:r>
      <w:proofErr w:type="spellEnd"/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頭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(head) in </w:t>
      </w:r>
      <w:r w:rsidR="0020200C" w:rsidRPr="002E3761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piece were </w:t>
      </w:r>
      <w:r w:rsidR="00617370">
        <w:rPr>
          <w:rFonts w:ascii="Times New Roman" w:hAnsi="Times New Roman" w:cs="Times New Roman"/>
          <w:sz w:val="24"/>
          <w:szCs w:val="24"/>
          <w:lang w:val="en-US"/>
        </w:rPr>
        <w:t xml:space="preserve">written in the same style in </w:t>
      </w:r>
      <w:r w:rsidR="00617370">
        <w:rPr>
          <w:rFonts w:ascii="Times New Roman" w:hAnsi="Times New Roman" w:cs="Times New Roman" w:hint="eastAsia"/>
          <w:sz w:val="24"/>
          <w:szCs w:val="24"/>
          <w:lang w:val="en-US"/>
        </w:rPr>
        <w:t>his handscroll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Singing Aloud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Fangge</w:t>
      </w:r>
      <w:proofErr w:type="spellEnd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B1A38" w:rsidRPr="002E3761">
        <w:rPr>
          <w:rFonts w:ascii="Times New Roman" w:hAnsi="Times New Roman" w:cs="Times New Roman"/>
          <w:i/>
          <w:sz w:val="24"/>
          <w:szCs w:val="24"/>
          <w:lang w:val="en-US"/>
        </w:rPr>
        <w:t>xing</w:t>
      </w:r>
      <w:proofErr w:type="spellEnd"/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放歌行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, ca. 1630</w:t>
      </w:r>
      <w:r w:rsidR="0071102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711020" w:rsidRPr="002E3761">
        <w:rPr>
          <w:rFonts w:ascii="Times New Roman" w:hAnsi="Times New Roman" w:cs="Times New Roman"/>
          <w:sz w:val="24"/>
          <w:szCs w:val="24"/>
          <w:lang w:val="en-US"/>
        </w:rPr>
        <w:t>Shanghai Museum</w:t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="00E06BFA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1"/>
      </w:r>
      <w:r w:rsidR="007B1A38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BFA" w:rsidRPr="002E3761">
        <w:rPr>
          <w:rFonts w:ascii="Times New Roman" w:hAnsi="Times New Roman" w:cs="Times New Roman"/>
          <w:sz w:val="24"/>
          <w:szCs w:val="24"/>
          <w:lang w:val="en-US"/>
        </w:rPr>
        <w:t>Meanwhile, t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he last vertical line</w:t>
      </w:r>
      <w:r w:rsidR="0023240A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gun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eastAsia="宋体" w:hAnsi="Times New Roman" w:cs="Times New Roman"/>
          <w:sz w:val="24"/>
          <w:szCs w:val="24"/>
          <w:lang w:val="en-US"/>
        </w:rPr>
        <w:t>丨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) of the characters </w:t>
      </w:r>
      <w:proofErr w:type="spellStart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xian</w:t>
      </w:r>
      <w:proofErr w:type="spellEnd"/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僲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(immortal)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liu</w:t>
      </w:r>
      <w:proofErr w:type="spellEnd"/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柳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(willow)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cui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翠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(green)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zhong</w:t>
      </w:r>
      <w:proofErr w:type="spellEnd"/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中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(middle)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sheng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聲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xia</w:t>
      </w:r>
      <w:proofErr w:type="spellEnd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斜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(slanting)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di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帝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(emperor)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>hua</w:t>
      </w:r>
      <w:proofErr w:type="spellEnd"/>
      <w:r w:rsidR="00F30595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30595" w:rsidRPr="002E3761">
        <w:rPr>
          <w:rFonts w:ascii="Times New Roman" w:hAnsi="Times New Roman" w:cs="Times New Roman"/>
          <w:sz w:val="24"/>
          <w:szCs w:val="24"/>
          <w:lang w:val="en-US"/>
        </w:rPr>
        <w:t>華</w:t>
      </w:r>
      <w:r w:rsidR="0023240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(luxury) obviously </w:t>
      </w:r>
      <w:r w:rsidR="0023240A"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resulted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from his imitation of </w:t>
      </w:r>
      <w:proofErr w:type="spellStart"/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>米芾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(1051-1107) </w:t>
      </w:r>
      <w:r w:rsidR="0023240A" w:rsidRPr="002E376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as his scroll of the </w:t>
      </w:r>
      <w:r w:rsidR="002E5BDB" w:rsidRPr="002E3761">
        <w:rPr>
          <w:rFonts w:ascii="Times New Roman" w:hAnsi="Times New Roman" w:cs="Times New Roman"/>
          <w:i/>
          <w:sz w:val="24"/>
          <w:szCs w:val="24"/>
          <w:lang w:val="en-US"/>
        </w:rPr>
        <w:t>Rhapsody on the Celestial Horse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E5BDB" w:rsidRPr="002E3761">
        <w:rPr>
          <w:rFonts w:ascii="Times New Roman" w:hAnsi="Times New Roman" w:cs="Times New Roman"/>
          <w:i/>
          <w:sz w:val="24"/>
          <w:szCs w:val="24"/>
          <w:lang w:val="en-US"/>
        </w:rPr>
        <w:t>Tianma</w:t>
      </w:r>
      <w:proofErr w:type="spellEnd"/>
      <w:r w:rsidR="002E5BDB"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E5BDB" w:rsidRPr="002E3761">
        <w:rPr>
          <w:rFonts w:ascii="Times New Roman" w:hAnsi="Times New Roman" w:cs="Times New Roman"/>
          <w:i/>
          <w:sz w:val="24"/>
          <w:szCs w:val="24"/>
          <w:lang w:val="en-US"/>
        </w:rPr>
        <w:t>fu</w:t>
      </w:r>
      <w:proofErr w:type="spellEnd"/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>天馬賦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>, dated</w:t>
      </w:r>
      <w:r w:rsidR="0037332C">
        <w:rPr>
          <w:rFonts w:ascii="Times New Roman" w:hAnsi="Times New Roman" w:cs="Times New Roman"/>
          <w:sz w:val="24"/>
          <w:szCs w:val="24"/>
          <w:lang w:val="en-US"/>
        </w:rPr>
        <w:t xml:space="preserve"> 1612. Shanghai Museum) </w:t>
      </w:r>
      <w:r w:rsidR="0037332C">
        <w:rPr>
          <w:rFonts w:ascii="Times New Roman" w:hAnsi="Times New Roman" w:cs="Times New Roman" w:hint="eastAsia"/>
          <w:sz w:val="24"/>
          <w:szCs w:val="24"/>
          <w:lang w:val="en-US"/>
        </w:rPr>
        <w:t>show</w:t>
      </w:r>
      <w:r w:rsidR="002E5BDB" w:rsidRPr="002E3761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4F0745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2"/>
      </w:r>
      <w:r w:rsidR="00FA220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2907D0" w:rsidRPr="002E3761">
        <w:rPr>
          <w:rFonts w:ascii="Times New Roman" w:hAnsi="Times New Roman" w:cs="Times New Roman"/>
          <w:sz w:val="24"/>
          <w:szCs w:val="24"/>
          <w:lang w:val="en-US"/>
        </w:rPr>
        <w:t>calligraphy,</w:t>
      </w:r>
      <w:r w:rsidR="00FA220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 said, “</w:t>
      </w:r>
      <w:r w:rsidR="00860EAD" w:rsidRPr="002E376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A2206" w:rsidRPr="002E3761">
        <w:rPr>
          <w:rFonts w:ascii="Times New Roman" w:hAnsi="Times New Roman" w:cs="Times New Roman"/>
          <w:sz w:val="24"/>
          <w:szCs w:val="24"/>
          <w:lang w:val="en-US"/>
        </w:rPr>
        <w:t>o vertically descending stroke can be completed without an upturned movement at the end of the st</w:t>
      </w:r>
      <w:r w:rsidR="00860EAD" w:rsidRPr="002E3761">
        <w:rPr>
          <w:rFonts w:ascii="Times New Roman" w:hAnsi="Times New Roman" w:cs="Times New Roman"/>
          <w:sz w:val="24"/>
          <w:szCs w:val="24"/>
          <w:lang w:val="en-US"/>
        </w:rPr>
        <w:t>roke</w:t>
      </w:r>
      <w:r w:rsidR="00FA220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A55C55" w:rsidRPr="002E3761">
        <w:rPr>
          <w:rFonts w:ascii="Times New Roman" w:hAnsi="Times New Roman" w:cs="Times New Roman"/>
          <w:sz w:val="24"/>
          <w:szCs w:val="24"/>
          <w:lang w:val="en-US"/>
        </w:rPr>
        <w:t>by running brush with its tip concealed</w:t>
      </w:r>
      <w:r w:rsidR="0099310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1102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slightly </w:t>
      </w:r>
      <w:r w:rsidR="0099310A" w:rsidRPr="002E3761">
        <w:rPr>
          <w:rFonts w:ascii="Times New Roman" w:hAnsi="Times New Roman" w:cs="Times New Roman"/>
          <w:sz w:val="24"/>
          <w:szCs w:val="24"/>
          <w:lang w:val="en-US"/>
        </w:rPr>
        <w:t>pressed</w:t>
      </w:r>
      <w:r w:rsidR="00A55C55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44E4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3"/>
      </w:r>
      <w:r w:rsidR="004721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Yet such</w:t>
      </w:r>
      <w:r w:rsidR="001820F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upturned vertical lines mainly appear</w:t>
      </w:r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his imitations of </w:t>
      </w:r>
      <w:proofErr w:type="spellStart"/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Fu.</w:t>
      </w:r>
      <w:r w:rsidR="004721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>In his own creations, especially in those</w:t>
      </w:r>
      <w:r w:rsidR="004721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he composed in</w:t>
      </w:r>
      <w:r w:rsidR="0071102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 1630s, the </w:t>
      </w:r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>vertical line</w:t>
      </w:r>
      <w:r w:rsidR="0071102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tend</w:t>
      </w:r>
      <w:r w:rsidR="001820FD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2AAC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A55C5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end with a sharp point by running brush with its </w:t>
      </w:r>
      <w:r w:rsidR="00BF5B29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healthy </w:t>
      </w:r>
      <w:r w:rsidR="00A55C55" w:rsidRPr="002E3761">
        <w:rPr>
          <w:rFonts w:ascii="Times New Roman" w:hAnsi="Times New Roman" w:cs="Times New Roman"/>
          <w:sz w:val="24"/>
          <w:szCs w:val="24"/>
          <w:lang w:val="en-US"/>
        </w:rPr>
        <w:t>tip exposed</w:t>
      </w:r>
      <w:r w:rsidR="00FA2206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0EA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D30" w:rsidRPr="002E3761">
        <w:rPr>
          <w:rFonts w:ascii="Times New Roman" w:hAnsi="Times New Roman" w:cs="Times New Roman"/>
          <w:sz w:val="24"/>
          <w:szCs w:val="24"/>
          <w:lang w:val="en-US"/>
        </w:rPr>
        <w:t>Some of t</w:t>
      </w:r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E785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e above </w:t>
      </w:r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typical features </w:t>
      </w:r>
      <w:r w:rsidR="008E7852" w:rsidRPr="002E376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Dong’s calligraphy</w:t>
      </w:r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could convince</w:t>
      </w:r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Zhang </w:t>
      </w:r>
      <w:proofErr w:type="spellStart"/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>Daqian</w:t>
      </w:r>
      <w:proofErr w:type="spellEnd"/>
      <w:r w:rsidR="000B63F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(1899-1983)</w:t>
      </w:r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his brother Zhang </w:t>
      </w:r>
      <w:proofErr w:type="spellStart"/>
      <w:r w:rsidR="000035DA" w:rsidRPr="002E3761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(1882-1940) of </w:t>
      </w:r>
      <w:r w:rsidR="001820FD" w:rsidRPr="002E3761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piece’s</w:t>
      </w:r>
      <w:r w:rsidR="000B63F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authenticity, but its production cannot be historically verified. It could be a</w:t>
      </w:r>
      <w:r w:rsidR="00DC69B5" w:rsidRPr="002E3761">
        <w:rPr>
          <w:rFonts w:ascii="Times New Roman" w:hAnsi="Times New Roman" w:cs="Times New Roman"/>
          <w:sz w:val="24"/>
          <w:szCs w:val="24"/>
          <w:lang w:val="en-US"/>
        </w:rPr>
        <w:t>n imitation of Dong by a competitive</w:t>
      </w:r>
      <w:r w:rsidR="000B63F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seventeenth-century </w:t>
      </w:r>
      <w:r w:rsidR="000B63FE" w:rsidRPr="002E3761">
        <w:rPr>
          <w:rFonts w:ascii="Times New Roman" w:hAnsi="Times New Roman" w:cs="Times New Roman"/>
          <w:sz w:val="24"/>
          <w:szCs w:val="24"/>
          <w:lang w:val="en-US"/>
        </w:rPr>
        <w:t>calligrapher</w:t>
      </w:r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1A0" w:rsidRPr="002E3761">
        <w:rPr>
          <w:rFonts w:ascii="Times New Roman" w:hAnsi="Times New Roman" w:cs="Times New Roman"/>
          <w:sz w:val="24"/>
          <w:szCs w:val="24"/>
          <w:lang w:val="en-US"/>
        </w:rPr>
        <w:t>who knew Dong’</w:t>
      </w:r>
      <w:r w:rsidR="003722CA" w:rsidRPr="002E3761">
        <w:rPr>
          <w:rFonts w:ascii="Times New Roman" w:hAnsi="Times New Roman" w:cs="Times New Roman"/>
          <w:sz w:val="24"/>
          <w:szCs w:val="24"/>
          <w:lang w:val="en-US"/>
        </w:rPr>
        <w:t>s modeling after</w:t>
      </w:r>
      <w:r w:rsidR="001151A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Mi</w:t>
      </w:r>
      <w:r w:rsidR="000B63FE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69B5" w:rsidRPr="002E3761" w:rsidRDefault="0082566B" w:rsidP="000B63F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Zheng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Jinde</w:t>
      </w:r>
      <w:proofErr w:type="spellEnd"/>
      <w:r w:rsidR="002B060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>(fl. the late 17</w:t>
      </w:r>
      <w:r w:rsidR="00AC1173" w:rsidRPr="002E37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– early 18</w:t>
      </w:r>
      <w:r w:rsidR="00AC1173" w:rsidRPr="002E376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centuries</w:t>
      </w:r>
      <w:r w:rsidR="0051194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native of She County </w:t>
      </w:r>
      <w:r w:rsidR="0051194E" w:rsidRPr="002E3761">
        <w:rPr>
          <w:rFonts w:ascii="Times New Roman" w:hAnsi="Times New Roman" w:cs="Times New Roman"/>
          <w:sz w:val="24"/>
          <w:szCs w:val="24"/>
          <w:lang w:val="en-US"/>
        </w:rPr>
        <w:t>歙縣</w:t>
      </w:r>
      <w:r w:rsidR="00AC1173" w:rsidRPr="002E37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was the first identifi</w:t>
      </w:r>
      <w:r w:rsidR="00E500BF" w:rsidRPr="002E3761">
        <w:rPr>
          <w:rFonts w:ascii="Times New Roman" w:hAnsi="Times New Roman" w:cs="Times New Roman"/>
          <w:sz w:val="24"/>
          <w:szCs w:val="24"/>
          <w:lang w:val="en-US"/>
        </w:rPr>
        <w:t>ed owner of this current piece.</w:t>
      </w:r>
      <w:r w:rsidR="0068478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He was a poet, though</w:t>
      </w:r>
      <w:r w:rsidR="00C8602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later 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C86027" w:rsidRPr="002E3761">
        <w:rPr>
          <w:rFonts w:ascii="Times New Roman" w:hAnsi="Times New Roman" w:cs="Times New Roman"/>
          <w:sz w:val="24"/>
          <w:szCs w:val="24"/>
          <w:lang w:val="en-US"/>
        </w:rPr>
        <w:t>known for inventing the Three Kingdoms chess (</w:t>
      </w:r>
      <w:r w:rsidR="00C86027" w:rsidRPr="002E3761">
        <w:rPr>
          <w:rFonts w:ascii="Times New Roman" w:hAnsi="Times New Roman" w:cs="Times New Roman"/>
          <w:i/>
          <w:sz w:val="24"/>
          <w:szCs w:val="24"/>
          <w:lang w:val="en-US"/>
        </w:rPr>
        <w:t>san you qi</w:t>
      </w:r>
      <w:r w:rsidR="00C8602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027" w:rsidRPr="002E3761">
        <w:rPr>
          <w:rFonts w:ascii="Times New Roman" w:hAnsi="Times New Roman" w:cs="Times New Roman"/>
          <w:sz w:val="24"/>
          <w:szCs w:val="24"/>
          <w:lang w:val="en-US"/>
        </w:rPr>
        <w:t>三友棋</w:t>
      </w:r>
      <w:r w:rsidR="00C86027" w:rsidRPr="002E3761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846CAB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4"/>
      </w:r>
      <w:r w:rsidR="006E2D5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He could know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about the </w:t>
      </w:r>
      <w:proofErr w:type="spellStart"/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>Chengs</w:t>
      </w:r>
      <w:proofErr w:type="spellEnd"/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="00C87C56" w:rsidRPr="002E3761">
        <w:rPr>
          <w:rFonts w:ascii="Times New Roman" w:hAnsi="Times New Roman" w:cs="Times New Roman"/>
          <w:sz w:val="24"/>
          <w:szCs w:val="24"/>
          <w:lang w:val="en-US"/>
        </w:rPr>
        <w:t>and Dong’</w:t>
      </w:r>
      <w:r w:rsidR="005A3133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87C5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artistic 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C87C56" w:rsidRPr="002E3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his home county, which </w:t>
      </w:r>
      <w:r w:rsidR="007C04B8">
        <w:rPr>
          <w:rFonts w:ascii="Times New Roman" w:hAnsi="Times New Roman" w:cs="Times New Roman" w:hint="eastAsia"/>
          <w:sz w:val="24"/>
          <w:szCs w:val="24"/>
          <w:lang w:val="en-US"/>
        </w:rPr>
        <w:t>made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him </w:t>
      </w:r>
      <w:r w:rsidR="004F18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to treat 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F18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piece </w:t>
      </w:r>
      <w:r w:rsidR="001E7A44" w:rsidRPr="002E3761">
        <w:rPr>
          <w:rFonts w:ascii="Times New Roman" w:hAnsi="Times New Roman" w:cs="Times New Roman"/>
          <w:sz w:val="24"/>
          <w:szCs w:val="24"/>
          <w:lang w:val="en-US"/>
        </w:rPr>
        <w:t>as genuine</w:t>
      </w:r>
      <w:r w:rsidR="004F186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by stamping </w:t>
      </w:r>
      <w:r w:rsidR="00DD708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one of </w:t>
      </w:r>
      <w:r w:rsidR="004F186E" w:rsidRPr="002E3761">
        <w:rPr>
          <w:rFonts w:ascii="Times New Roman" w:hAnsi="Times New Roman" w:cs="Times New Roman"/>
          <w:sz w:val="24"/>
          <w:szCs w:val="24"/>
          <w:lang w:val="en-US"/>
        </w:rPr>
        <w:t>his seals</w:t>
      </w:r>
      <w:r w:rsidR="00DD708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ten times</w:t>
      </w:r>
      <w:r w:rsidR="00E13E0D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55A5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0F76" w:rsidRPr="002E3761" w:rsidRDefault="00714175" w:rsidP="000B63F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Forgeries of Dong’s calligraphy, most of which were imitations and ghostwriting, had been common in his life, and sometime he even </w:t>
      </w:r>
      <w:r w:rsidR="00387FF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tacitly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approved </w:t>
      </w:r>
      <w:r w:rsidR="00387FFD" w:rsidRPr="002E376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utstanding fakes as his own</w:t>
      </w:r>
      <w:r w:rsidR="0067694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works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7254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5"/>
      </w:r>
      <w:r w:rsidR="0038208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Textually, this </w:t>
      </w:r>
      <w:r w:rsidR="00A60B01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r w:rsidR="0038208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imitation was made possible </w:t>
      </w:r>
      <w:r w:rsidR="00A60B01" w:rsidRPr="002E376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38208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 indeed </w:t>
      </w:r>
      <w:r w:rsidR="00382087"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created a couple of pieces bearing some of the four poems transcribed above</w:t>
      </w:r>
      <w:r w:rsidR="008C1250" w:rsidRPr="002E3761">
        <w:rPr>
          <w:rFonts w:ascii="Times New Roman" w:hAnsi="Times New Roman" w:cs="Times New Roman"/>
          <w:sz w:val="24"/>
          <w:szCs w:val="24"/>
          <w:lang w:val="en-US"/>
        </w:rPr>
        <w:t>, with seals affixed diff</w:t>
      </w:r>
      <w:r w:rsidR="00A60B01" w:rsidRPr="002E3761">
        <w:rPr>
          <w:rFonts w:ascii="Times New Roman" w:hAnsi="Times New Roman" w:cs="Times New Roman"/>
          <w:sz w:val="24"/>
          <w:szCs w:val="24"/>
          <w:lang w:val="en-US"/>
        </w:rPr>
        <w:t>erent from those on this</w:t>
      </w:r>
      <w:r w:rsidR="008C125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piece</w:t>
      </w:r>
      <w:r w:rsidR="00382087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125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last poem by Wang Wei, together with one by </w:t>
      </w:r>
      <w:proofErr w:type="spellStart"/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>Jia</w:t>
      </w:r>
      <w:proofErr w:type="spellEnd"/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>Zhi</w:t>
      </w:r>
      <w:proofErr w:type="spellEnd"/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>賈至</w:t>
      </w:r>
      <w:r w:rsidR="0022208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(718-772), appeared in a piece that Dong created in 1625.</w:t>
      </w:r>
      <w:r w:rsidR="00E20A37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6"/>
      </w:r>
      <w:r w:rsidR="009A133E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168">
        <w:rPr>
          <w:rFonts w:ascii="Times New Roman" w:hAnsi="Times New Roman" w:cs="Times New Roman"/>
          <w:sz w:val="24"/>
          <w:szCs w:val="24"/>
          <w:lang w:val="en-US"/>
        </w:rPr>
        <w:t xml:space="preserve">The same poem, </w:t>
      </w:r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with one by Du Fu (712-770), was written in regular script in a piece that </w:t>
      </w:r>
      <w:r w:rsidR="00741168">
        <w:rPr>
          <w:rFonts w:ascii="Times New Roman" w:hAnsi="Times New Roman" w:cs="Times New Roman" w:hint="eastAsia"/>
          <w:sz w:val="24"/>
          <w:szCs w:val="24"/>
          <w:lang w:val="en-US"/>
        </w:rPr>
        <w:t>was</w:t>
      </w:r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conserved in the Qing court (now in the National Palace Museum in </w:t>
      </w:r>
      <w:proofErr w:type="spellStart"/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>Teibei</w:t>
      </w:r>
      <w:proofErr w:type="spellEnd"/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Access # </w:t>
      </w:r>
      <w:proofErr w:type="spellStart"/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>Gu-shu</w:t>
      </w:r>
      <w:proofErr w:type="spellEnd"/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97E80" w:rsidRPr="002E3761">
        <w:rPr>
          <w:rFonts w:ascii="Times New Roman" w:hAnsi="Times New Roman" w:cs="Times New Roman"/>
        </w:rPr>
        <w:t>000128-00000</w:t>
      </w:r>
      <w:r w:rsidR="00C97E80" w:rsidRPr="002E376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="009B3B60" w:rsidRPr="002E37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7"/>
      </w:r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16D" w:rsidRPr="002E376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168">
        <w:rPr>
          <w:rFonts w:ascii="Times New Roman" w:hAnsi="Times New Roman" w:cs="Times New Roman" w:hint="eastAsia"/>
          <w:sz w:val="24"/>
          <w:szCs w:val="24"/>
          <w:lang w:val="en-US"/>
        </w:rPr>
        <w:t>he said in his</w:t>
      </w:r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colophons to these two</w:t>
      </w:r>
      <w:r w:rsidR="001D0E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pieces</w:t>
      </w:r>
      <w:r w:rsidR="00EE21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637E">
        <w:rPr>
          <w:rFonts w:ascii="Times New Roman" w:hAnsi="Times New Roman" w:cs="Times New Roman" w:hint="eastAsia"/>
          <w:sz w:val="24"/>
          <w:szCs w:val="24"/>
          <w:lang w:val="en-US"/>
        </w:rPr>
        <w:t>Dong</w:t>
      </w:r>
      <w:r w:rsidR="00EE21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kne</w:t>
      </w:r>
      <w:r w:rsidR="001D0E02" w:rsidRPr="002E376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E216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well</w:t>
      </w:r>
      <w:r w:rsidR="001D0E02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EE216D" w:rsidRPr="002E37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set of poems on the morning audiences </w:t>
      </w:r>
      <w:r w:rsidR="0029637E" w:rsidRPr="002E3761">
        <w:rPr>
          <w:rFonts w:ascii="Times New Roman" w:hAnsi="Times New Roman" w:cs="Times New Roman"/>
          <w:sz w:val="24"/>
          <w:szCs w:val="24"/>
          <w:lang w:val="en-US"/>
        </w:rPr>
        <w:t>in 758</w:t>
      </w:r>
      <w:r w:rsidR="0029637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proofErr w:type="spellStart"/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>Suzong</w:t>
      </w:r>
      <w:proofErr w:type="spellEnd"/>
      <w:r w:rsidR="00580F76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emperor.</w:t>
      </w:r>
    </w:p>
    <w:p w:rsidR="00C32859" w:rsidRPr="002E3761" w:rsidRDefault="0022208D" w:rsidP="000B63F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50B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Morning audiences were expected and emphasized, not only in terms of court ritual, but in order to ensure the daily administrative </w:t>
      </w:r>
      <w:r w:rsidR="00407C3C" w:rsidRPr="002E3761">
        <w:rPr>
          <w:rFonts w:ascii="Times New Roman" w:hAnsi="Times New Roman" w:cs="Times New Roman"/>
          <w:sz w:val="24"/>
          <w:szCs w:val="24"/>
          <w:lang w:val="en-US"/>
        </w:rPr>
        <w:t>collaboration and communication between the emperor and his ministers</w:t>
      </w:r>
      <w:r w:rsidR="0036750B"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Dong experienced the </w:t>
      </w:r>
      <w:proofErr w:type="spellStart"/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>Wanli</w:t>
      </w:r>
      <w:proofErr w:type="spellEnd"/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emperor’s (r. 1572-1620) absence from </w:t>
      </w:r>
      <w:r w:rsidR="005C7DA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court 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>audiences</w:t>
      </w:r>
      <w:r w:rsidR="0017055A" w:rsidRPr="002E3761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 was reasonable for him to expect regular </w:t>
      </w:r>
      <w:r w:rsidR="005C7DAB">
        <w:rPr>
          <w:rFonts w:ascii="Times New Roman" w:hAnsi="Times New Roman" w:cs="Times New Roman" w:hint="eastAsia"/>
          <w:sz w:val="24"/>
          <w:szCs w:val="24"/>
          <w:lang w:val="en-US"/>
        </w:rPr>
        <w:t>meeting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s with </w:t>
      </w:r>
      <w:r w:rsidR="00131AD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131AD4" w:rsidRPr="002E3761">
        <w:rPr>
          <w:rFonts w:ascii="Times New Roman" w:hAnsi="Times New Roman" w:cs="Times New Roman"/>
          <w:sz w:val="24"/>
          <w:szCs w:val="24"/>
          <w:lang w:val="en-US"/>
        </w:rPr>
        <w:t>Tianqi</w:t>
      </w:r>
      <w:proofErr w:type="spellEnd"/>
      <w:r w:rsidR="00131AD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 (r. 1620-1627), who appointed him the Minister of Rites in Nanjing in 1625, and with </w:t>
      </w:r>
      <w:r w:rsidR="00492E8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492E84" w:rsidRPr="002E3761">
        <w:rPr>
          <w:rFonts w:ascii="Times New Roman" w:hAnsi="Times New Roman" w:cs="Times New Roman"/>
          <w:sz w:val="24"/>
          <w:szCs w:val="24"/>
          <w:lang w:val="en-US"/>
        </w:rPr>
        <w:t>Chongzhen</w:t>
      </w:r>
      <w:proofErr w:type="spellEnd"/>
      <w:r w:rsidR="00492E8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emperor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who reap</w:t>
      </w:r>
      <w:r w:rsidR="00131AD4" w:rsidRPr="002E3761">
        <w:rPr>
          <w:rFonts w:ascii="Times New Roman" w:hAnsi="Times New Roman" w:cs="Times New Roman"/>
          <w:sz w:val="24"/>
          <w:szCs w:val="24"/>
          <w:lang w:val="en-US"/>
        </w:rPr>
        <w:t>pointed him the same title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AD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Beijing 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21D00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the winter of</w:t>
      </w:r>
      <w:r w:rsidR="00066CB7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1631.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 his pieces, Dong </w:t>
      </w:r>
      <w:r w:rsidR="00492E8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actually 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>conveyed the concern and expectation</w:t>
      </w:r>
      <w:r w:rsidR="00027EC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that had lingered in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1D5">
        <w:rPr>
          <w:rFonts w:ascii="Times New Roman" w:hAnsi="Times New Roman" w:cs="Times New Roman" w:hint="eastAsia"/>
          <w:sz w:val="24"/>
          <w:szCs w:val="24"/>
          <w:lang w:val="en-US"/>
        </w:rPr>
        <w:t>court</w:t>
      </w:r>
      <w:r w:rsidR="00027EC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>officials’ minds</w:t>
      </w:r>
      <w:r w:rsidR="00276DED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for nearly one thousand years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and that</w:t>
      </w:r>
      <w:r w:rsidR="00027EC4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was about to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EC4" w:rsidRPr="002E3761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212DFA"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into the nineteenth century. </w:t>
      </w:r>
    </w:p>
    <w:p w:rsidR="00A6123D" w:rsidRDefault="00A6123D" w:rsidP="00A6123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21D5" w:rsidRDefault="006021D5" w:rsidP="00A6123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123D" w:rsidRPr="002E3761" w:rsidRDefault="00A6123D" w:rsidP="00A6123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REFRENCE MATTER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Cheng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Liangru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程良孺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1613.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Dushu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kaoding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讀書攷定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Xiaogan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Yun </w:t>
      </w: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lou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Reproduced in SKCM.</w:t>
      </w:r>
      <w:proofErr w:type="gramEnd"/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---, 1633.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Rugu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lue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ji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茹古略集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Xiaogan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Yun </w:t>
      </w: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lou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Reproduced in SKCM.</w:t>
      </w:r>
      <w:proofErr w:type="gramEnd"/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Zhengkui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程正揆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1696.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Qingxi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yigao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青溪遺稿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Xiaogan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Tianzhi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Reproduced in SKCM.</w:t>
      </w:r>
      <w:proofErr w:type="gramEnd"/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Dong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董其昌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1968.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Rongtai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ji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容臺集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Yuanke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ben.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Guoli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Zhongyang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Tushuguan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Guoli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Gugong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Bowuyuan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國立故宮博物院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ed., 1965.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Gugong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shuhua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lu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故宮書畫錄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Taibei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Guoli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Gugong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Bowuyuan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2E3761">
        <w:rPr>
          <w:rFonts w:ascii="Times New Roman" w:hAnsi="Times New Roman" w:cs="Times New Roman"/>
          <w:sz w:val="24"/>
          <w:szCs w:val="24"/>
          <w:lang w:val="en-US"/>
        </w:rPr>
        <w:t>Ho, Wai-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, ed., 1992.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Century of Tung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Chʻi-Chʻang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, 1555-1636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 2 vols. Kansas City: Nelson-Atkins Museum of Art.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Liu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Dakui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劉大櫆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ed., 1771.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She Xian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歙縣志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She Xian: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n.p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Pei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Boqian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裴伯謙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1937.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Zhuangtaoge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shuhua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lu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壯陶閣書畫錄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Shanghai: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Zhonghua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shuju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Qi Gong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啓功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2010.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Qi Hong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quanji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啓功全集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20 vols. Beijing: Beijing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shifan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daxue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chubanshe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Riely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, Celia C., 1992.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“Tung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Ch’i-ch’ang’s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Seals on Works in ‘The Century of Tung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Chʻi-Chʻang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, 1555-1636.’”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Century of Tung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Chʻi-Chʻang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, 1555-1636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edited by Wai-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Ho, 2:285–316.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Kansas City: Nelson-Atkins Museum of Art.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Saitō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Ken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齋藤謙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ed., 2003.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Zhongguo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gudai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zhuming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huajia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luokuan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yinpu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中國古代著名畫家落款印譜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Shina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gaka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rakkan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inpu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支那畵家落款印譜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Beijing: Beijing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tushuguan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chubanshe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Daoyong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屠道鏞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ed., 1883.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Xiaogan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Xian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zhi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孝感縣志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Xiaogan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n.p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Wang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Shiqing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汪世清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1992.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“Tung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’’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i-ch’ang’s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Circle =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董其昌的交游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Century of Tung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Chʻi-Chʻang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, 1555-1636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edited by Wai-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Ho, 2:459–483.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Kansas City: Nelson-Atkins Museum of Art.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Xu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Bangda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徐邦達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1992.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“Tung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Ch’i-Ch’ang’s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Calligraphy.”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Century of Tung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Chʻi-Chʻang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, 1555-1636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edited by Wai-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kam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Ho, 1:105–132.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Kansas City: Nelson-Atkins Museum of Art.</w:t>
      </w:r>
    </w:p>
    <w:p w:rsidR="00C85C07" w:rsidRPr="002E3761" w:rsidRDefault="00C85C07" w:rsidP="00691540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Zheng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Jinde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鄭晉德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1700.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San you qi </w:t>
      </w:r>
      <w:proofErr w:type="spellStart"/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pu</w:t>
      </w:r>
      <w:proofErr w:type="spellEnd"/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三友棋譜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>Zhaodai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congshu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昭代叢書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Xin’an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: Zhang Chao.</w:t>
      </w:r>
    </w:p>
    <w:p w:rsidR="00A6123D" w:rsidRDefault="00C85C07" w:rsidP="006021D5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Zheng Wei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鄭威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, 1989.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Dong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Qichang</w:t>
      </w:r>
      <w:proofErr w:type="spellEnd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i/>
          <w:sz w:val="24"/>
          <w:szCs w:val="24"/>
          <w:lang w:val="en-US"/>
        </w:rPr>
        <w:t>nianpu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董其昌年譜</w:t>
      </w:r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Shanghai: Shanghai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shuhua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761">
        <w:rPr>
          <w:rFonts w:ascii="Times New Roman" w:hAnsi="Times New Roman" w:cs="Times New Roman"/>
          <w:sz w:val="24"/>
          <w:szCs w:val="24"/>
          <w:lang w:val="en-US"/>
        </w:rPr>
        <w:t>chubanshe</w:t>
      </w:r>
      <w:proofErr w:type="spellEnd"/>
      <w:r w:rsidRPr="002E37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2356" w:rsidRDefault="00742356" w:rsidP="007423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356" w:rsidRDefault="00742356" w:rsidP="007423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356" w:rsidRPr="002E3761" w:rsidRDefault="00742356" w:rsidP="0074235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42356">
        <w:rPr>
          <w:rFonts w:ascii="Times New Roman" w:hAnsi="Times New Roman" w:cs="Times New Roman"/>
          <w:sz w:val="24"/>
          <w:szCs w:val="24"/>
          <w:lang w:val="en-US"/>
        </w:rPr>
        <w:t>(Lianbin Dai; updated 25 July 25, 2016)</w:t>
      </w:r>
    </w:p>
    <w:sectPr w:rsidR="00742356" w:rsidRPr="002E376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3F5" w:rsidRDefault="003843F5" w:rsidP="00166B73">
      <w:pPr>
        <w:spacing w:after="0" w:line="240" w:lineRule="auto"/>
      </w:pPr>
      <w:r>
        <w:separator/>
      </w:r>
    </w:p>
  </w:endnote>
  <w:endnote w:type="continuationSeparator" w:id="0">
    <w:p w:rsidR="003843F5" w:rsidRDefault="003843F5" w:rsidP="0016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21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B73" w:rsidRDefault="00166B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0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6B73" w:rsidRDefault="00166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3F5" w:rsidRDefault="003843F5" w:rsidP="00166B73">
      <w:pPr>
        <w:spacing w:after="0" w:line="240" w:lineRule="auto"/>
      </w:pPr>
      <w:r>
        <w:separator/>
      </w:r>
    </w:p>
  </w:footnote>
  <w:footnote w:type="continuationSeparator" w:id="0">
    <w:p w:rsidR="003843F5" w:rsidRDefault="003843F5" w:rsidP="00166B73">
      <w:pPr>
        <w:spacing w:after="0" w:line="240" w:lineRule="auto"/>
      </w:pPr>
      <w:r>
        <w:continuationSeparator/>
      </w:r>
    </w:p>
  </w:footnote>
  <w:footnote w:id="1">
    <w:p w:rsidR="00C67640" w:rsidRPr="00691540" w:rsidRDefault="00C67640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="004748CF" w:rsidRPr="00691540">
        <w:rPr>
          <w:rFonts w:ascii="Times New Roman" w:hAnsi="Times New Roman" w:cs="Times New Roman"/>
        </w:rPr>
        <w:instrText xml:space="preserve"> ADDIN ZOTERO_ITEM CSL_CITATION {"citationID":"tLrYKjJA","properties":{"custom":"Tu Daoyong \\uc0\\u23648{}\\uc0\\u36947{}\\uc0\\u37854{}, 1883, 14:7b; For Cheng Liangru's year of birth, see Cheng Zhengkui, \\uc0\\u8220{}Daren qiyue chudu weishou bashou\\uc0\\u8221{} \\uc0\\u22823{}\\uc0\\u20154{}\\uc0\\u19971{}\\uc0\\u26376{}\\uc0\\u21021{}\\uc0\\u24230{}\\uc0\\u28858{}\\uc0\\u22781{}\\uc0\\u20843{}\\uc0\\u39318{}, in Cheng Zhengkui 1696, 9:1a\\uc0\\u8211{}2b.","formattedCitation":"{\\rtf Tu Daoyong \\uc0\\u23648{}\\uc0\\u36947{}\\uc0\\u37854{}, 1883, 14:7b; For Cheng Liangru's year of birth, see Cheng Zhengkui, \\uc0\\u8220{}Daren qiyue chudu weishou bashou\\uc0\\u8221{} \\uc0\\u22823{}\\uc0\\u20154{}\\uc0\\u19971{}\\uc0\\u26376{}\\uc0\\u21021{}\\uc0\\u24230{}\\uc0\\u28858{}\\uc0\\u22781{}\\uc0\\u20843{}\\uc0\\u39318{}, in Cheng Zhengkui 1696, 9:1a\\uc0\\u8211{}2b.}","plainCitation":"Tu Daoyong </w:instrText>
      </w:r>
      <w:r w:rsidR="004748CF" w:rsidRPr="00691540">
        <w:rPr>
          <w:rFonts w:ascii="Times New Roman" w:hAnsi="Times New Roman" w:cs="Times New Roman"/>
        </w:rPr>
        <w:instrText>屠道鏞</w:instrText>
      </w:r>
      <w:r w:rsidR="004748CF" w:rsidRPr="00691540">
        <w:rPr>
          <w:rFonts w:ascii="Times New Roman" w:hAnsi="Times New Roman" w:cs="Times New Roman"/>
        </w:rPr>
        <w:instrText xml:space="preserve">, 1883, 14:7b; For Cheng Liangru's year of birth, see Cheng Zhengkui, “Daren qiyue chudu weishou bashou” </w:instrText>
      </w:r>
      <w:r w:rsidR="004748CF" w:rsidRPr="00691540">
        <w:rPr>
          <w:rFonts w:ascii="Times New Roman" w:hAnsi="Times New Roman" w:cs="Times New Roman"/>
        </w:rPr>
        <w:instrText>大人七月初度為壽八首</w:instrText>
      </w:r>
      <w:r w:rsidR="004748CF" w:rsidRPr="00691540">
        <w:rPr>
          <w:rFonts w:ascii="Times New Roman" w:hAnsi="Times New Roman" w:cs="Times New Roman"/>
        </w:rPr>
        <w:instrText xml:space="preserve">, in Cheng Zhengkui 1696, 9:1a–2b."},"citationItems":[{"id":1540,"uris":["http://zotero.org/users/local/Tmrv779G/items/EI95NI39"],"uri":["http://zotero.org/users/local/Tmrv779G/items/EI95NI39"],"itemData":{"id":1540,"type":"book","title":"Xiaogan Xian zhi </w:instrText>
      </w:r>
      <w:r w:rsidR="004748CF" w:rsidRPr="00691540">
        <w:rPr>
          <w:rFonts w:ascii="Times New Roman" w:hAnsi="Times New Roman" w:cs="Times New Roman"/>
        </w:rPr>
        <w:instrText>孝感縣志</w:instrText>
      </w:r>
      <w:r w:rsidR="004748CF" w:rsidRPr="00691540">
        <w:rPr>
          <w:rFonts w:ascii="Times New Roman" w:hAnsi="Times New Roman" w:cs="Times New Roman"/>
        </w:rPr>
        <w:instrText xml:space="preserve">","publisher":"n.p.","publisher-place":"Xiaogan","event-place":"Xiaogan","editor":[{"family":"Tu Daoyong </w:instrText>
      </w:r>
      <w:r w:rsidR="004748CF" w:rsidRPr="00691540">
        <w:rPr>
          <w:rFonts w:ascii="Times New Roman" w:hAnsi="Times New Roman" w:cs="Times New Roman"/>
        </w:rPr>
        <w:instrText>屠道鏞</w:instrText>
      </w:r>
      <w:r w:rsidR="004748CF" w:rsidRPr="00691540">
        <w:rPr>
          <w:rFonts w:ascii="Times New Roman" w:hAnsi="Times New Roman" w:cs="Times New Roman"/>
        </w:rPr>
        <w:instrText xml:space="preserve">","given":""}],"issued":{"date-parts":[["1883"]]}},"locator":"14:7b","label":"page"},{"id":1560,"uris":["http://zotero.org/users/local/Tmrv779G/items/SAI3VUEE"],"uri":["http://zotero.org/users/local/Tmrv779G/items/SAI3VUEE"],"itemData":{"id":1560,"type":"book","title":"Qingxi yigao </w:instrText>
      </w:r>
      <w:r w:rsidR="004748CF" w:rsidRPr="00691540">
        <w:rPr>
          <w:rFonts w:ascii="Times New Roman" w:hAnsi="Times New Roman" w:cs="Times New Roman"/>
        </w:rPr>
        <w:instrText>青溪遺稿</w:instrText>
      </w:r>
      <w:r w:rsidR="004748CF" w:rsidRPr="00691540">
        <w:rPr>
          <w:rFonts w:ascii="Times New Roman" w:hAnsi="Times New Roman" w:cs="Times New Roman"/>
        </w:rPr>
        <w:instrText xml:space="preserve">","collection-title":"SKCM","publisher":"Tianzhi ge","publisher-place":"Xiaogan","event-place":"Xiaogan","author":[{"family":"Cheng Zhengkui </w:instrText>
      </w:r>
      <w:r w:rsidR="004748CF" w:rsidRPr="00691540">
        <w:rPr>
          <w:rFonts w:ascii="Times New Roman" w:hAnsi="Times New Roman" w:cs="Times New Roman"/>
        </w:rPr>
        <w:instrText>程正揆</w:instrText>
      </w:r>
      <w:r w:rsidR="004748CF" w:rsidRPr="00691540">
        <w:rPr>
          <w:rFonts w:ascii="Times New Roman" w:hAnsi="Times New Roman" w:cs="Times New Roman"/>
        </w:rPr>
        <w:instrText xml:space="preserve">","given":""}],"issued":{"date-parts":[["1696"]],"season":"ca"}},"locator":"9:1a-2b","label":"page"}],"schema":"https://github.com/citation-style-language/schema/raw/master/csl-citation.json"}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="004748CF" w:rsidRPr="00691540">
        <w:rPr>
          <w:rFonts w:ascii="Times New Roman" w:hAnsi="Times New Roman" w:cs="Times New Roman"/>
          <w:szCs w:val="24"/>
        </w:rPr>
        <w:t xml:space="preserve">Tu Daoyong </w:t>
      </w:r>
      <w:r w:rsidR="004748CF" w:rsidRPr="00691540">
        <w:rPr>
          <w:rFonts w:ascii="Times New Roman" w:hAnsi="Times New Roman" w:cs="Times New Roman"/>
          <w:szCs w:val="24"/>
        </w:rPr>
        <w:t>屠道鏞</w:t>
      </w:r>
      <w:r w:rsidR="004748CF" w:rsidRPr="00691540">
        <w:rPr>
          <w:rFonts w:ascii="Times New Roman" w:hAnsi="Times New Roman" w:cs="Times New Roman"/>
          <w:szCs w:val="24"/>
        </w:rPr>
        <w:t xml:space="preserve">, 1883, 14:7b; For Cheng Liangru's year of birth, see Cheng Zhengkui, “Daren qiyue chudu weishou bashou” </w:t>
      </w:r>
      <w:r w:rsidR="004748CF" w:rsidRPr="00691540">
        <w:rPr>
          <w:rFonts w:ascii="Times New Roman" w:hAnsi="Times New Roman" w:cs="Times New Roman"/>
          <w:szCs w:val="24"/>
        </w:rPr>
        <w:t>大人七月初度為壽八首</w:t>
      </w:r>
      <w:r w:rsidR="004748CF" w:rsidRPr="00691540">
        <w:rPr>
          <w:rFonts w:ascii="Times New Roman" w:hAnsi="Times New Roman" w:cs="Times New Roman"/>
          <w:szCs w:val="24"/>
        </w:rPr>
        <w:t>, in Cheng Zhengkui 1696, 9:1a–2b.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2">
    <w:p w:rsidR="007F7E40" w:rsidRPr="00691540" w:rsidRDefault="007F7E40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="004748CF" w:rsidRPr="00691540">
        <w:rPr>
          <w:rFonts w:ascii="Times New Roman" w:hAnsi="Times New Roman" w:cs="Times New Roman"/>
        </w:rPr>
        <w:instrText xml:space="preserve"> ADDIN ZOTERO_ITEM CSL_CITATION {"citationID":"7nkgn5ai6","properties":{"custom":"Cheng Liangru 1613.","formattedCitation":"Cheng Liangru 1613.","plainCitation":"Cheng Liangru 1613."},"citationItems":[{"id":1549,"uris":["http://zotero.org/users/local/Tmrv779G/items/T4HPJ874"],"uri":["http://zotero.org/users/local/Tmrv779G/items/T4HPJ874"],"itemData":{"id":1549,"type":"book","title":"Dushu kaoding </w:instrText>
      </w:r>
      <w:r w:rsidR="004748CF" w:rsidRPr="00691540">
        <w:rPr>
          <w:rFonts w:ascii="Times New Roman" w:hAnsi="Times New Roman" w:cs="Times New Roman"/>
        </w:rPr>
        <w:instrText>讀書攷定</w:instrText>
      </w:r>
      <w:r w:rsidR="004748CF" w:rsidRPr="00691540">
        <w:rPr>
          <w:rFonts w:ascii="Times New Roman" w:hAnsi="Times New Roman" w:cs="Times New Roman"/>
        </w:rPr>
        <w:instrText xml:space="preserve">","collection-title":"SKCM","publisher":"Yun lou","publisher-place":"Xiaogan","event-place":"Xiaogan","author":[{"family":"Cheng Liangru </w:instrText>
      </w:r>
      <w:r w:rsidR="004748CF" w:rsidRPr="00691540">
        <w:rPr>
          <w:rFonts w:ascii="Times New Roman" w:hAnsi="Times New Roman" w:cs="Times New Roman"/>
        </w:rPr>
        <w:instrText>程良孺</w:instrText>
      </w:r>
      <w:r w:rsidR="004748CF" w:rsidRPr="00691540">
        <w:rPr>
          <w:rFonts w:ascii="Times New Roman" w:hAnsi="Times New Roman" w:cs="Times New Roman"/>
        </w:rPr>
        <w:instrText xml:space="preserve">","given":""}],"issued":{"date-parts":[["1613"]]}}}],"schema":"https://github.com/citation-style-language/schema/raw/master/csl-citation.json"}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</w:rPr>
        <w:t>Cheng Liangru 1613.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3">
    <w:p w:rsidR="00C0394B" w:rsidRPr="00691540" w:rsidRDefault="00C0394B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{"citationID":"k2n8vqovd","properties":{"custom":"Cheng Liangru 1633.","formattedCitation":"Cheng Liangru 1633.","plainCitation":"Cheng Liangru 1633."},"citationItems":[{"id":1548,"uris":["http://zotero.org/users/local/Tmrv779G/items/UGCX3ECE"],"uri":["http://zotero.org/users/local/Tmrv779G/items/UGCX3ECE"],"itemData":{"id":1548,"type":"book","title":"Rugu lue ji </w:instrText>
      </w:r>
      <w:r w:rsidRPr="00691540">
        <w:rPr>
          <w:rFonts w:ascii="Times New Roman" w:hAnsi="Times New Roman" w:cs="Times New Roman"/>
        </w:rPr>
        <w:instrText>茹古略集</w:instrText>
      </w:r>
      <w:r w:rsidRPr="00691540">
        <w:rPr>
          <w:rFonts w:ascii="Times New Roman" w:hAnsi="Times New Roman" w:cs="Times New Roman"/>
        </w:rPr>
        <w:instrText xml:space="preserve">","collection-title":"SKCM","publisher":"Yun lou","publisher-place":"Xiaogan","event-place":"Xiaogan","editor":[{"family":"Cheng Liangru </w:instrText>
      </w:r>
      <w:r w:rsidRPr="00691540">
        <w:rPr>
          <w:rFonts w:ascii="Times New Roman" w:hAnsi="Times New Roman" w:cs="Times New Roman"/>
        </w:rPr>
        <w:instrText>程良孺</w:instrText>
      </w:r>
      <w:r w:rsidRPr="00691540">
        <w:rPr>
          <w:rFonts w:ascii="Times New Roman" w:hAnsi="Times New Roman" w:cs="Times New Roman"/>
        </w:rPr>
        <w:instrText xml:space="preserve">","given":""}],"issued":{"date-parts":[["1633"]]}}}],"schema":"https://github.com/citation-style-language/schema/raw/master/csl-citation.json"}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</w:rPr>
        <w:t>Cheng Liangru 1633.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4">
    <w:p w:rsidR="00831851" w:rsidRPr="00691540" w:rsidRDefault="00831851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{"citationID":"njhr6ijs7","properties":{"custom":"Wang Shiqing 1992, 481; Dong Qichang, \\uc0\\u8220{}Ba Cheng Taishi shu Jiuge\\uc0\\u8221{} \\uc0\\u36299{}\\uc0\\u31243{}\\uc0\\u22826{}\\uc0\\u21490{}\\uc0\\u26360{}\\uc0\\u20061{}\\uc0\\u27468{} and \"You ba Cheng Duanbo shu\" \\uc0\\u21448{}\\uc0\\u36299{}\\uc0\\u31243{}\\uc0\\u31471{}\\uc0\\u20271{}\\uc0\\u26360{}, in Dong Qichang 1968, \"Rongtai bieji\" \\uc0\\u23481{}\\uc0\\u33274{}\\uc0\\u21029{}\\uc0\\u38598{}, chap. 2.","formattedCitation":"{\\rtf Wang Shiqing 1992, 481; Dong Qichang, \\uc0\\u8220{}Ba Cheng Taishi shu Jiuge\\uc0\\u8221{} \\uc0\\u36299{}\\uc0\\u31243{}\\uc0\\u22826{}\\uc0\\u21490{}\\uc0\\u26360{}\\uc0\\u20061{}\\uc0\\u27468{} and \"You ba Cheng Duanbo shu\" \\uc0\\u21448{}\\uc0\\u36299{}\\uc0\\u31243{}\\uc0\\u31471{}\\uc0\\u20271{}\\uc0\\u26360{}, in Dong Qichang 1968, \"Rongtai bieji\" \\uc0\\u23481{}\\uc0\\u33274{}\\uc0\\u21029{}\\uc0\\u38598{}, chap. 2.}","plainCitation":"Wang Shiqing 1992, 481; Dong Qichang, “Ba Cheng Taishi shu Jiuge” </w:instrText>
      </w:r>
      <w:r w:rsidRPr="00691540">
        <w:rPr>
          <w:rFonts w:ascii="Times New Roman" w:hAnsi="Times New Roman" w:cs="Times New Roman"/>
        </w:rPr>
        <w:instrText>跋程太史書九歌</w:instrText>
      </w:r>
      <w:r w:rsidRPr="00691540">
        <w:rPr>
          <w:rFonts w:ascii="Times New Roman" w:hAnsi="Times New Roman" w:cs="Times New Roman"/>
        </w:rPr>
        <w:instrText xml:space="preserve"> and \"You ba Cheng Duanbo shu\" </w:instrText>
      </w:r>
      <w:r w:rsidRPr="00691540">
        <w:rPr>
          <w:rFonts w:ascii="Times New Roman" w:hAnsi="Times New Roman" w:cs="Times New Roman"/>
        </w:rPr>
        <w:instrText>又跋程端伯書</w:instrText>
      </w:r>
      <w:r w:rsidRPr="00691540">
        <w:rPr>
          <w:rFonts w:ascii="Times New Roman" w:hAnsi="Times New Roman" w:cs="Times New Roman"/>
        </w:rPr>
        <w:instrText xml:space="preserve">, in Dong Qichang 1968, \"Rongtai bieji\" </w:instrText>
      </w:r>
      <w:r w:rsidRPr="00691540">
        <w:rPr>
          <w:rFonts w:ascii="Times New Roman" w:hAnsi="Times New Roman" w:cs="Times New Roman"/>
        </w:rPr>
        <w:instrText>容臺別集</w:instrText>
      </w:r>
      <w:r w:rsidRPr="00691540">
        <w:rPr>
          <w:rFonts w:ascii="Times New Roman" w:hAnsi="Times New Roman" w:cs="Times New Roman"/>
        </w:rPr>
        <w:instrText xml:space="preserve">, chap. 2."},"citationItems":[{"id":1570,"uris":["http://zotero.org/users/local/Tmrv779G/items/KBX96PVW"],"uri":["http://zotero.org/users/local/Tmrv779G/items/KBX96PVW"],"itemData":{"id":1570,"type":"chapter","title":"Tung Ch''i-ch'ang's Circle = </w:instrText>
      </w:r>
      <w:r w:rsidRPr="00691540">
        <w:rPr>
          <w:rFonts w:ascii="Times New Roman" w:hAnsi="Times New Roman" w:cs="Times New Roman"/>
        </w:rPr>
        <w:instrText>董其昌的交游</w:instrText>
      </w:r>
      <w:r w:rsidRPr="00691540">
        <w:rPr>
          <w:rFonts w:ascii="Times New Roman" w:hAnsi="Times New Roman" w:cs="Times New Roman"/>
        </w:rPr>
        <w:instrText xml:space="preserve">","container-title":"The Century of Tung Chʻi-Chʻang, 1555-1636","publisher":"Nelson-Atkins Museum of Art","publisher-place":"Kansas City","page":"459-483","volume":"2","event-place":"Kansas City","language":"Chinese","author":[{"family":"Wang Shiqing </w:instrText>
      </w:r>
      <w:r w:rsidRPr="00691540">
        <w:rPr>
          <w:rFonts w:ascii="Times New Roman" w:hAnsi="Times New Roman" w:cs="Times New Roman"/>
        </w:rPr>
        <w:instrText>汪世清</w:instrText>
      </w:r>
      <w:r w:rsidRPr="00691540">
        <w:rPr>
          <w:rFonts w:ascii="Times New Roman" w:hAnsi="Times New Roman" w:cs="Times New Roman"/>
        </w:rPr>
        <w:instrText xml:space="preserve">","given":""}],"editor":[{"family":"Ho","given":"Wai-kam"}],"issued":{"date-parts":[["1992"]]}},"locator":"481","label":"page"},{"id":1550,"uris":["http://zotero.org/users/local/Tmrv779G/items/ZIM5HTFA"],"uri":["http://zotero.org/users/local/Tmrv779G/items/ZIM5HTFA"],"itemData":{"id":1550,"type":"book","title":"Rongtai ji </w:instrText>
      </w:r>
      <w:r w:rsidRPr="00691540">
        <w:rPr>
          <w:rFonts w:ascii="Times New Roman" w:hAnsi="Times New Roman" w:cs="Times New Roman"/>
        </w:rPr>
        <w:instrText>容臺集</w:instrText>
      </w:r>
      <w:r w:rsidRPr="00691540">
        <w:rPr>
          <w:rFonts w:ascii="Times New Roman" w:hAnsi="Times New Roman" w:cs="Times New Roman"/>
        </w:rPr>
        <w:instrText xml:space="preserve">","publisher":"Guoli Zhongyang Tushuguan","publisher-place":"Taibei","edition":"Yuanke ben","event-place":"Taibei","author":[{"family":"Dong Qichang </w:instrText>
      </w:r>
      <w:r w:rsidRPr="00691540">
        <w:rPr>
          <w:rFonts w:ascii="Times New Roman" w:hAnsi="Times New Roman" w:cs="Times New Roman"/>
        </w:rPr>
        <w:instrText>董其昌</w:instrText>
      </w:r>
      <w:r w:rsidRPr="00691540">
        <w:rPr>
          <w:rFonts w:ascii="Times New Roman" w:hAnsi="Times New Roman" w:cs="Times New Roman"/>
        </w:rPr>
        <w:instrText xml:space="preserve">","given":""}],"issued":{"date-parts":[["1968"]],"season":"1630"}},"locator":"2","label":"chapter"}],"schema":"https://github.com/citation-style-language/schema/raw/master/csl-citation.json"}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 xml:space="preserve">Wang Shiqing 1992, 481; Dong Qichang, “Ba Cheng Taishi shu Jiuge” </w:t>
      </w:r>
      <w:r w:rsidRPr="00691540">
        <w:rPr>
          <w:rFonts w:ascii="Times New Roman" w:hAnsi="Times New Roman" w:cs="Times New Roman"/>
          <w:szCs w:val="24"/>
        </w:rPr>
        <w:t>跋程太史書九歌</w:t>
      </w:r>
      <w:r w:rsidRPr="00691540">
        <w:rPr>
          <w:rFonts w:ascii="Times New Roman" w:hAnsi="Times New Roman" w:cs="Times New Roman"/>
          <w:szCs w:val="24"/>
        </w:rPr>
        <w:t xml:space="preserve"> and "You ba Cheng Duanbo shu" </w:t>
      </w:r>
      <w:r w:rsidRPr="00691540">
        <w:rPr>
          <w:rFonts w:ascii="Times New Roman" w:hAnsi="Times New Roman" w:cs="Times New Roman"/>
          <w:szCs w:val="24"/>
        </w:rPr>
        <w:t>又跋程端伯書</w:t>
      </w:r>
      <w:r w:rsidRPr="00691540">
        <w:rPr>
          <w:rFonts w:ascii="Times New Roman" w:hAnsi="Times New Roman" w:cs="Times New Roman"/>
          <w:szCs w:val="24"/>
        </w:rPr>
        <w:t xml:space="preserve">, in Dong Qichang 1968, "Rongtai bieji" </w:t>
      </w:r>
      <w:r w:rsidRPr="00691540">
        <w:rPr>
          <w:rFonts w:ascii="Times New Roman" w:hAnsi="Times New Roman" w:cs="Times New Roman"/>
          <w:szCs w:val="24"/>
        </w:rPr>
        <w:t>容臺別集</w:t>
      </w:r>
      <w:r w:rsidRPr="00691540">
        <w:rPr>
          <w:rFonts w:ascii="Times New Roman" w:hAnsi="Times New Roman" w:cs="Times New Roman"/>
          <w:szCs w:val="24"/>
        </w:rPr>
        <w:t>, chap. 2.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5">
    <w:p w:rsidR="004748CF" w:rsidRPr="00691540" w:rsidRDefault="004748CF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{"citationID":"21s28rol13","properties":{"custom":"Tu Daoyong 1883, 14:7b\\uc0\\u8211{}8a.","formattedCitation":"{\\rtf Tu Daoyong 1883, 14:7b\\uc0\\u8211{}8a.}","plainCitation":"Tu Daoyong 1883, 14:7b–8a."},"citationItems":[{"id":1540,"uris":["http://zotero.org/users/local/Tmrv779G/items/EI95NI39"],"uri":["http://zotero.org/users/local/Tmrv779G/items/EI95NI39"],"itemData":{"id":1540,"type":"book","title":"Xiaogan Xian zhi </w:instrText>
      </w:r>
      <w:r w:rsidRPr="00691540">
        <w:rPr>
          <w:rFonts w:ascii="Times New Roman" w:hAnsi="Times New Roman" w:cs="Times New Roman"/>
        </w:rPr>
        <w:instrText>孝感縣志</w:instrText>
      </w:r>
      <w:r w:rsidRPr="00691540">
        <w:rPr>
          <w:rFonts w:ascii="Times New Roman" w:hAnsi="Times New Roman" w:cs="Times New Roman"/>
        </w:rPr>
        <w:instrText xml:space="preserve">","publisher":"n.p.","publisher-place":"Xiaogan","event-place":"Xiaogan","editor":[{"family":"Tu Daoyong </w:instrText>
      </w:r>
      <w:r w:rsidRPr="00691540">
        <w:rPr>
          <w:rFonts w:ascii="Times New Roman" w:hAnsi="Times New Roman" w:cs="Times New Roman"/>
        </w:rPr>
        <w:instrText>屠道鏞</w:instrText>
      </w:r>
      <w:r w:rsidRPr="00691540">
        <w:rPr>
          <w:rFonts w:ascii="Times New Roman" w:hAnsi="Times New Roman" w:cs="Times New Roman"/>
        </w:rPr>
        <w:instrText xml:space="preserve">","given":""}],"issued":{"date-parts":[["1883"]]}},"locator":"14:7b-8a","label":"page"}],"schema":"https://github.com/citation-style-language/schema/raw/master/csl-citation.json"}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>Tu Daoyong 1883, 14:7b–8a.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6">
    <w:p w:rsidR="004748CF" w:rsidRPr="00691540" w:rsidRDefault="004748CF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{"citationID":"739al2mdn","properties":{"custom":"Cheng Liangru 1633, \\uc0\\u8220{}Zixu\\uc0\\u8221{} \\uc0\\u33258{}\\uc0\\u25933{} that he wrote in his magistrate's office.","formattedCitation":"{\\rtf Cheng Liangru 1633, \\uc0\\u8220{}Zixu\\uc0\\u8221{} \\uc0\\u33258{}\\uc0\\u25933{} that he wrote in his magistrate's office.}","plainCitation":"Cheng Liangru 1633, “Zixu” </w:instrText>
      </w:r>
      <w:r w:rsidRPr="00691540">
        <w:rPr>
          <w:rFonts w:ascii="Times New Roman" w:hAnsi="Times New Roman" w:cs="Times New Roman"/>
        </w:rPr>
        <w:instrText>自敍</w:instrText>
      </w:r>
      <w:r w:rsidRPr="00691540">
        <w:rPr>
          <w:rFonts w:ascii="Times New Roman" w:hAnsi="Times New Roman" w:cs="Times New Roman"/>
        </w:rPr>
        <w:instrText xml:space="preserve"> that he wrote in his magistrate's office."},"citationItems":[{"id":1548,"uris":["http://zotero.org/users/local/Tmrv779G/items/UGCX3ECE"],"uri":["http://zotero.org/users/local/Tmrv779G/items/UGCX3ECE"],"itemData":{"id":1548,"type":"book","title":"Rugu lue ji </w:instrText>
      </w:r>
      <w:r w:rsidRPr="00691540">
        <w:rPr>
          <w:rFonts w:ascii="Times New Roman" w:hAnsi="Times New Roman" w:cs="Times New Roman"/>
        </w:rPr>
        <w:instrText>茹古略集</w:instrText>
      </w:r>
      <w:r w:rsidRPr="00691540">
        <w:rPr>
          <w:rFonts w:ascii="Times New Roman" w:hAnsi="Times New Roman" w:cs="Times New Roman"/>
        </w:rPr>
        <w:instrText xml:space="preserve">","collection-title":"SKCM","publisher":"Yun lou","publisher-place":"Xiaogan","event-place":"Xiaogan","editor":[{"family":"Cheng Liangru </w:instrText>
      </w:r>
      <w:r w:rsidRPr="00691540">
        <w:rPr>
          <w:rFonts w:ascii="Times New Roman" w:hAnsi="Times New Roman" w:cs="Times New Roman"/>
        </w:rPr>
        <w:instrText>程良孺</w:instrText>
      </w:r>
      <w:r w:rsidRPr="00691540">
        <w:rPr>
          <w:rFonts w:ascii="Times New Roman" w:hAnsi="Times New Roman" w:cs="Times New Roman"/>
        </w:rPr>
        <w:instrText xml:space="preserve">","given":""}],"issued":{"date-parts":[["1633"]]}}}],"schema":"https://github.com/citation-style-language/schema/raw/master/csl-citation.json"}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 xml:space="preserve">Cheng Liangru 1633, “Zixu” </w:t>
      </w:r>
      <w:r w:rsidRPr="00691540">
        <w:rPr>
          <w:rFonts w:ascii="Times New Roman" w:hAnsi="Times New Roman" w:cs="Times New Roman"/>
          <w:szCs w:val="24"/>
        </w:rPr>
        <w:t>自敍</w:t>
      </w:r>
      <w:r w:rsidRPr="00691540">
        <w:rPr>
          <w:rFonts w:ascii="Times New Roman" w:hAnsi="Times New Roman" w:cs="Times New Roman"/>
          <w:szCs w:val="24"/>
        </w:rPr>
        <w:t xml:space="preserve"> that he wrote in his magistrate's office.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7">
    <w:p w:rsidR="003078FA" w:rsidRPr="00691540" w:rsidRDefault="003078FA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="00F96132" w:rsidRPr="00691540">
        <w:rPr>
          <w:rFonts w:ascii="Times New Roman" w:hAnsi="Times New Roman" w:cs="Times New Roman"/>
        </w:rPr>
        <w:instrText xml:space="preserve"> ADDIN ZOTERO_ITEM CSL_CITATION {"citationID":"KYm9jIrM","properties":{"custom":"Zheng Wei 1989, 201\\uc0\\u8211{}207.","formattedCitation":"{\\rtf Zheng Wei 1989, 201\\uc0\\u8211{}207.}","plainCitation":"Zheng Wei 1989, 201–207."},"citationItems":[{"id":1529,"uris":["http://zotero.org/users/local/Tmrv779G/items/DE6KG96I"],"uri":["http://zotero.org/users/local/Tmrv779G/items/DE6KG96I"],"itemData":{"id":1529,"type":"book","title":"Dong Qichang nianpu </w:instrText>
      </w:r>
      <w:r w:rsidR="00F96132" w:rsidRPr="00691540">
        <w:rPr>
          <w:rFonts w:ascii="Times New Roman" w:hAnsi="Times New Roman" w:cs="Times New Roman"/>
        </w:rPr>
        <w:instrText>董其昌年譜</w:instrText>
      </w:r>
      <w:r w:rsidR="00F96132" w:rsidRPr="00691540">
        <w:rPr>
          <w:rFonts w:ascii="Times New Roman" w:hAnsi="Times New Roman" w:cs="Times New Roman"/>
        </w:rPr>
        <w:instrText xml:space="preserve">","publisher":"Shanghai shuhua chubanshe","publisher-place":"Shanghai","event-place":"Shanghai","author":[{"family":"Zheng Wei </w:instrText>
      </w:r>
      <w:r w:rsidR="00F96132" w:rsidRPr="00691540">
        <w:rPr>
          <w:rFonts w:ascii="Times New Roman" w:hAnsi="Times New Roman" w:cs="Times New Roman"/>
        </w:rPr>
        <w:instrText>鄭威</w:instrText>
      </w:r>
      <w:r w:rsidR="00F96132" w:rsidRPr="00691540">
        <w:rPr>
          <w:rFonts w:ascii="Times New Roman" w:hAnsi="Times New Roman" w:cs="Times New Roman"/>
        </w:rPr>
        <w:instrText xml:space="preserve">","given":""}],"issued":{"date-parts":[["1989"]]}},"locator":"201-207","label":"page"}],"schema":"https://github.com/citation-style-language/schema/raw/master/csl-citation.json"}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="00F96132" w:rsidRPr="00691540">
        <w:rPr>
          <w:rFonts w:ascii="Times New Roman" w:hAnsi="Times New Roman" w:cs="Times New Roman"/>
          <w:szCs w:val="24"/>
        </w:rPr>
        <w:t>Zheng Wei 1989, 201–207.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8">
    <w:p w:rsidR="00AB2E57" w:rsidRPr="00691540" w:rsidRDefault="00AB2E57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{"citationID":"1fi5c99a1u","properties":{"custom":"Cheng Zhengkui, \\uc0\\u8220{}Shu Wang Mojie Jianggan xueji juan hou\\uc0\\u8221{} \\uc0\\u26360{}\\uc0\\u29579{}\\uc0\\u25705{}\\uc0\\u35440{}\\uc0\\u27743{}\\uc0\\u24178{}\\uc0\\u38634{}\\uc0\\u38717{}\\uc0\\u21367{}\\uc0\\u24460{}, in Cheng 1696, 23:3a\\uc0\\u8211{}4a.","formattedCitation":"{\\rtf Cheng Zhengkui, \\uc0\\u8220{}Shu Wang Mojie Jianggan xueji juan hou\\uc0\\u8221{} \\uc0\\u26360{}\\uc0\\u29579{}\\uc0\\u25705{}\\uc0\\u35440{}\\uc0\\u27743{}\\uc0\\u24178{}\\uc0\\u38634{}\\uc0\\u38717{}\\uc0\\u21367{}\\uc0\\u24460{}, in Cheng 1696, 23:3a\\uc0\\u8211{}4a.}","plainCitation":"Cheng Zhengkui, “Shu Wang Mojie Jianggan xueji juan hou” </w:instrText>
      </w:r>
      <w:r w:rsidRPr="00691540">
        <w:rPr>
          <w:rFonts w:ascii="Times New Roman" w:hAnsi="Times New Roman" w:cs="Times New Roman"/>
        </w:rPr>
        <w:instrText>書王摩詰江干雪霽卷後</w:instrText>
      </w:r>
      <w:r w:rsidRPr="00691540">
        <w:rPr>
          <w:rFonts w:ascii="Times New Roman" w:hAnsi="Times New Roman" w:cs="Times New Roman"/>
        </w:rPr>
        <w:instrText xml:space="preserve">, in Cheng 1696, 23:3a–4a."},"citationItems":[{"id":1560,"uris":["http://zotero.org/users/local/Tmrv779G/items/SAI3VUEE"],"uri":["http://zotero.org/users/local/Tmrv779G/items/SAI3VUEE"],"itemData":{"id":1560,"type":"book","title":"Qingxi yigao </w:instrText>
      </w:r>
      <w:r w:rsidRPr="00691540">
        <w:rPr>
          <w:rFonts w:ascii="Times New Roman" w:hAnsi="Times New Roman" w:cs="Times New Roman"/>
        </w:rPr>
        <w:instrText>青溪遺稿</w:instrText>
      </w:r>
      <w:r w:rsidRPr="00691540">
        <w:rPr>
          <w:rFonts w:ascii="Times New Roman" w:hAnsi="Times New Roman" w:cs="Times New Roman"/>
        </w:rPr>
        <w:instrText xml:space="preserve">","collection-title":"SKCM","publisher":"Tianzhi ge","publisher-place":"Xiaogan","event-place":"Xiaogan","author":[{"family":"Cheng Zhengkui </w:instrText>
      </w:r>
      <w:r w:rsidRPr="00691540">
        <w:rPr>
          <w:rFonts w:ascii="Times New Roman" w:hAnsi="Times New Roman" w:cs="Times New Roman"/>
        </w:rPr>
        <w:instrText>程正揆</w:instrText>
      </w:r>
      <w:r w:rsidRPr="00691540">
        <w:rPr>
          <w:rFonts w:ascii="Times New Roman" w:hAnsi="Times New Roman" w:cs="Times New Roman"/>
        </w:rPr>
        <w:instrText xml:space="preserve">","given":""}],"issued":{"date-parts":[["1696"]],"season":"ca"}},"locator":"23:3a-4a","label":"page"}],"schema":"https://github.com/citation-style-language/schema/raw/master/csl-citation.json"}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 xml:space="preserve">Cheng Zhengkui, “Shu Wang Mojie Jianggan xueji juan hou” </w:t>
      </w:r>
      <w:r w:rsidRPr="00691540">
        <w:rPr>
          <w:rFonts w:ascii="Times New Roman" w:hAnsi="Times New Roman" w:cs="Times New Roman"/>
          <w:szCs w:val="24"/>
        </w:rPr>
        <w:t>書王摩詰江干雪霽卷後</w:t>
      </w:r>
      <w:r w:rsidRPr="00691540">
        <w:rPr>
          <w:rFonts w:ascii="Times New Roman" w:hAnsi="Times New Roman" w:cs="Times New Roman"/>
          <w:szCs w:val="24"/>
        </w:rPr>
        <w:t>, in Cheng 1696, 23:3a–4a.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9">
    <w:p w:rsidR="00F53951" w:rsidRPr="00691540" w:rsidRDefault="00F53951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{"citationID":"2i127524h9","properties":{"custom":"Riely 1992, 303 for the three seals; Ho 1992, 238 pl. 65 for the MMA piece.","formattedCitation":"Riely 1992, 303 for the three seals; Ho 1992, 238 pl. 65 for the MMA piece.","plainCitation":"Riely 1992, 303 for the three seals; Ho 1992, 238 pl. 65 for the MMA piece."},"citationItems":[{"id":1573,"uris":["http://zotero.org/users/local/Tmrv779G/items/JNFIX2PN"],"uri":["http://zotero.org/users/local/Tmrv779G/items/JNFIX2PN"],"itemData":{"id":1573,"type":"chapter","title":"Tung Ch'i-ch'ang's Seals on Works in \"The Century of Tung Chʻi-Chʻang, 1555-1636\"","container-title":"The Century of Tung Chʻi-Chʻang, 1555-1636","publisher":"Nelson-Atkins Museum of Art","publisher-place":"Kansas City","page":"285-316","volume":"2","number-of-volumes":"2","event-place":"Kansas City","shortTitle":"Tung Ch'i-ch'ang's Seals","language":"Eng","author":[{"family":"Riely","given":"Celia C."}],"editor":[{"family":"Ho","given":"Wai-kam"}],"issued":{"date-parts":[["1992"]]}},"locator":"303","label":"page"},{"id":1563,"uris":["http://zotero.org/users/local/Tmrv779G/items/96JZ6NTK"],"uri":["http://zotero.org/users/local/Tmrv779G/items/96JZ6NTK"],"itemData":{"id":1563,"type":"book","title":"The Century of Tung Chʻi-Chʻang, 1555-1636","publisher":"Nelson-Atkins Museum of Art","publisher-place":"Kansas City","number-of-volumes":"2","source":"neos.library.ualberta.ca Library Catalog","event-place":"Kansas City","ISBN":"9780295971391","call-number":"N 7349 D86 A4 1992 folio v.1","editor":[{"family":"Ho","given":"Wai-kam"}],"issued":{"date-parts":[["1992"]]}},"locator":"238 pl. 65","label":"page"}],"schema":"https://github.com/citation-style-language/schema/raw/master/csl-citation.json"}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</w:rPr>
        <w:t>Riely 1992, 303 for the three seals; Ho 1992, 238 pl. 65 for the MMA piece.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0">
    <w:p w:rsidR="009633ED" w:rsidRPr="00691540" w:rsidRDefault="009633ED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{"citationID":"27s56nttra","properties":{"custom":"Sait\\uc0\\u333{} Ken 2003, 333.","formattedCitation":"{\\rtf Sait\\uc0\\u333{} Ken 2003, 333.}","plainCitation":"Saitō Ken 2003, 333."},"citationItems":[{"id":1574,"uris":["http://zotero.org/users/local/Tmrv779G/items/U8HIH85J"],"uri":["http://zotero.org/users/local/Tmrv779G/items/U8HIH85J"],"itemData":{"id":1574,"type":"book","title":"Zhongguo gudai zhuming huajia luokuan yinpu </w:instrText>
      </w:r>
      <w:r w:rsidRPr="00691540">
        <w:rPr>
          <w:rFonts w:ascii="Times New Roman" w:hAnsi="Times New Roman" w:cs="Times New Roman"/>
        </w:rPr>
        <w:instrText>中國古代著名畫家落款印譜</w:instrText>
      </w:r>
      <w:r w:rsidRPr="00691540">
        <w:rPr>
          <w:rFonts w:ascii="Times New Roman" w:hAnsi="Times New Roman" w:cs="Times New Roman"/>
        </w:rPr>
        <w:instrText xml:space="preserve"> = Shina gaka rakkan inpu </w:instrText>
      </w:r>
      <w:r w:rsidRPr="00691540">
        <w:rPr>
          <w:rFonts w:ascii="Times New Roman" w:hAnsi="Times New Roman" w:cs="Times New Roman"/>
        </w:rPr>
        <w:instrText>支那畵家落款印譜</w:instrText>
      </w:r>
      <w:r w:rsidRPr="00691540">
        <w:rPr>
          <w:rFonts w:ascii="Times New Roman" w:hAnsi="Times New Roman" w:cs="Times New Roman"/>
        </w:rPr>
        <w:instrText xml:space="preserve">","publisher":"Beijing tushuguan chubanshe","publisher-place":"Beijing","number-of-pages":"428","source":"OCLC WorldCat FirstSearch","event-place":"Beijing","ISBN":"7501321566","language":"Chinese","editor":[{"family":"Saitō Ken </w:instrText>
      </w:r>
      <w:r w:rsidRPr="00691540">
        <w:rPr>
          <w:rFonts w:ascii="Times New Roman" w:hAnsi="Times New Roman" w:cs="Times New Roman"/>
        </w:rPr>
        <w:instrText>齋藤謙</w:instrText>
      </w:r>
      <w:r w:rsidRPr="00691540">
        <w:rPr>
          <w:rFonts w:ascii="Times New Roman" w:hAnsi="Times New Roman" w:cs="Times New Roman"/>
        </w:rPr>
        <w:instrText xml:space="preserve">","given":""}],"issued":{"date-parts":[["2003"]]}},"locator":"333","label":"page"}],"schema":"https://github.com/citation-style-language/schema/raw/master/csl-citation.json"}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>Saitō Ken 2003, 333.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1">
    <w:p w:rsidR="00E06BFA" w:rsidRPr="00691540" w:rsidRDefault="00E06BFA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{"citationID":"2bc747e5k9","properties":{"custom":"Ho 1992, II:233\\uc0\\u8211{}235.","formattedCitation":"{\\rtf Ho 1992, II:233\\uc0\\u8211{}235.}","plainCitation":"Ho 1992, II:233–235."},"citationItems":[{"id":1563,"uris":["http://zotero.org/users/local/Tmrv779G/items/96JZ6NTK"],"uri":["http://zotero.org/users/local/Tmrv779G/items/96JZ6NTK"],"itemData":{"id":1563,"type":"book","title":"The Century of Tung Chʻi-Chʻang, 1555-1636","publisher":"Nelson-Atkins Museum of Art","publisher-place":"Kansas City","number-of-volumes":"2","source":"neos.library.ualberta.ca Library Catalog","event-place":"Kansas City","ISBN":"9780295971391","call-number":"N 7349 D86 A4 1992 folio v.1","editor":[{"family":"Ho","given":"Wai-kam"}],"issued":{"date-parts":[["1992"]]}},"locator":"II:233-235","label":"page"}],"schema":"https://github.com/citation-style-language/schema/raw/master/csl-citation.json"}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>Ho 1992, II:233–235.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2">
    <w:p w:rsidR="004F0745" w:rsidRPr="00691540" w:rsidRDefault="004F0745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{"citationID":"hb9ntpnbr","properties":{"formattedCitation":"{\\rtf Ibid., II:208\\uc0\\u8211{}211.}","plainCitation":"Ibid., II:208–211."},"citationItems":[{"id":1563,"uris":["http://zotero.org/users/local/Tmrv779G/items/96JZ6NTK"],"uri":["http://zotero.org/users/local/Tmrv779G/items/96JZ6NTK"],"itemData":{"id":1563,"type":"book","title":"The Century of Tung Chʻi-Chʻang, 1555-1636","publisher":"Nelson-Atkins Museum of Art","publisher-place":"Kansas City","number-of-volumes":"2","source":"neos.library.ualberta.ca Library Catalog","event-place":"Kansas City","ISBN":"9780295971391","call-number":"N 7349 D86 A4 1992 folio v.1","editor":[{"family":"Ho","given":"Wai-kam"}],"issued":{"date-parts":[["1992"]]}},"locator":"II:208-211","label":"page"}],"schema":"https://github.com/citation-style-language/schema/raw/master/csl-citation.json"}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>Ibid., II:208–211.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3">
    <w:p w:rsidR="00A644E4" w:rsidRPr="00691540" w:rsidRDefault="00A644E4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{"citationID":"js21nlgrt","properties":{"custom":"Cited in Xu Bangda 1992, 119.","formattedCitation":"Cited in Xu Bangda 1992, 119.","plainCitation":"Cited in Xu Bangda 1992, 119."},"citationItems":[{"id":1571,"uris":["http://zotero.org/users/local/Tmrv779G/items/EDP35ICM"],"uri":["http://zotero.org/users/local/Tmrv779G/items/EDP35ICM"],"itemData":{"id":1571,"type":"chapter","title":"Tung Ch'i-Ch'ang's Calligraphy","container-title":"The Century of Tung Chʻi-Chʻang, 1555-1636","publisher":"Nelson-Atkins Museum of Art","publisher-place":"Kansas City","page":"105-132","volume":"1","number-of-volumes":"2","event-place":"Kansas City","author":[{"family":"Xu Bangda </w:instrText>
      </w:r>
      <w:r w:rsidRPr="00691540">
        <w:rPr>
          <w:rFonts w:ascii="Times New Roman" w:hAnsi="Times New Roman" w:cs="Times New Roman"/>
        </w:rPr>
        <w:instrText>徐邦達</w:instrText>
      </w:r>
      <w:r w:rsidRPr="00691540">
        <w:rPr>
          <w:rFonts w:ascii="Times New Roman" w:hAnsi="Times New Roman" w:cs="Times New Roman"/>
        </w:rPr>
        <w:instrText xml:space="preserve">","given":""}],"editor":[{"family":"Ho","given":"Wai-kam"}],"issued":{"date-parts":[["1992"]]}},"locator":"119","label":"page"}],"schema":"https://github.com/citation-style-language/schema/raw/master/csl-citation.json"}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</w:rPr>
        <w:t>Cited in Xu Bangda 1992, 119.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4">
    <w:p w:rsidR="00846CAB" w:rsidRPr="00691540" w:rsidRDefault="00846CAB" w:rsidP="00691540">
      <w:pPr>
        <w:pStyle w:val="FootnoteText"/>
        <w:spacing w:after="200"/>
        <w:rPr>
          <w:rFonts w:ascii="Times New Roman" w:hAnsi="Times New Roman" w:cs="Times New Roman"/>
          <w:lang w:val="en-US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="00B47B32" w:rsidRPr="00691540">
        <w:rPr>
          <w:rFonts w:ascii="Times New Roman" w:hAnsi="Times New Roman" w:cs="Times New Roman"/>
        </w:rPr>
        <w:instrText xml:space="preserve"> ADDIN ZOTERO_ITEM CSL_CITATION {"citationID":"Fya3HHty","properties":{"custom":"Liu Dakui 1771, 14:25a; Zheng Jinde ca. 1700.","formattedCitation":"Liu Dakui 1771, 14:25a; Zheng Jinde ca. 1700.","plainCitation":"Liu Dakui 1771, 14:25a; Zheng Jinde ca. 1700."},"citationItems":[{"id":1538,"uris":["http://zotero.org/users/local/Tmrv779G/items/RHISG6CR"],"uri":["http://zotero.org/users/local/Tmrv779G/items/RHISG6CR"],"itemData":{"id":1538,"type":"book","title":"She Xian zhi </w:instrText>
      </w:r>
      <w:r w:rsidR="00B47B32" w:rsidRPr="00691540">
        <w:rPr>
          <w:rFonts w:ascii="Times New Roman" w:hAnsi="Times New Roman" w:cs="Times New Roman"/>
        </w:rPr>
        <w:instrText>歙縣志</w:instrText>
      </w:r>
      <w:r w:rsidR="00B47B32" w:rsidRPr="00691540">
        <w:rPr>
          <w:rFonts w:ascii="Times New Roman" w:hAnsi="Times New Roman" w:cs="Times New Roman"/>
        </w:rPr>
        <w:instrText xml:space="preserve">","publisher":"n.p.","publisher-place":"She Xian","source":"lms01.harvard.edu Library Catalog","event-place":"She Xian","shortTitle":"She Xian zhi","editor":[{"family":"Liu Dakui </w:instrText>
      </w:r>
      <w:r w:rsidR="00B47B32" w:rsidRPr="00691540">
        <w:rPr>
          <w:rFonts w:ascii="Times New Roman" w:hAnsi="Times New Roman" w:cs="Times New Roman"/>
        </w:rPr>
        <w:instrText>劉大櫆</w:instrText>
      </w:r>
      <w:r w:rsidR="00B47B32" w:rsidRPr="00691540">
        <w:rPr>
          <w:rFonts w:ascii="Times New Roman" w:hAnsi="Times New Roman" w:cs="Times New Roman"/>
        </w:rPr>
        <w:instrText xml:space="preserve">","given":""}],"issued":{"date-parts":[["1771"]]}},"locator":"14:25a","label":"page"},{"id":1554,"uris":["http://zotero.org/users/local/Tmrv779G/items/XQ7J8XV3"],"uri":["http://zotero.org/users/local/Tmrv779G/items/XQ7J8XV3"],"itemData":{"id":1554,"type":"book","title":"San you qi pu </w:instrText>
      </w:r>
      <w:r w:rsidR="00B47B32" w:rsidRPr="00691540">
        <w:rPr>
          <w:rFonts w:ascii="Times New Roman" w:hAnsi="Times New Roman" w:cs="Times New Roman"/>
        </w:rPr>
        <w:instrText>三友棋譜</w:instrText>
      </w:r>
      <w:r w:rsidR="00B47B32" w:rsidRPr="00691540">
        <w:rPr>
          <w:rFonts w:ascii="Times New Roman" w:hAnsi="Times New Roman" w:cs="Times New Roman"/>
        </w:rPr>
        <w:instrText xml:space="preserve">","collection-title":"Zhaodai congshu </w:instrText>
      </w:r>
      <w:r w:rsidR="00B47B32" w:rsidRPr="00691540">
        <w:rPr>
          <w:rFonts w:ascii="Times New Roman" w:hAnsi="Times New Roman" w:cs="Times New Roman"/>
        </w:rPr>
        <w:instrText>昭代叢書</w:instrText>
      </w:r>
      <w:r w:rsidR="00B47B32" w:rsidRPr="00691540">
        <w:rPr>
          <w:rFonts w:ascii="Times New Roman" w:hAnsi="Times New Roman" w:cs="Times New Roman"/>
        </w:rPr>
        <w:instrText xml:space="preserve">","publisher":"Zhang Chao","publisher-place":"Xin'an","source":"OCLC WorldCat FirstSearch","event-place":"Xin'an","author":[{"family":"Zheng Jinde </w:instrText>
      </w:r>
      <w:r w:rsidR="00B47B32" w:rsidRPr="00691540">
        <w:rPr>
          <w:rFonts w:ascii="Times New Roman" w:hAnsi="Times New Roman" w:cs="Times New Roman"/>
        </w:rPr>
        <w:instrText>鄭晉德</w:instrText>
      </w:r>
      <w:r w:rsidR="00B47B32" w:rsidRPr="00691540">
        <w:rPr>
          <w:rFonts w:ascii="Times New Roman" w:hAnsi="Times New Roman" w:cs="Times New Roman"/>
        </w:rPr>
        <w:instrText xml:space="preserve">","given":""}],"issued":{"date-parts":[["1700"]],"season":"ca"}},"label":"page"}],"schema":"https://github.com/citation-style-language/schema/raw/master/csl-citation.json"}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="00B47B32" w:rsidRPr="00691540">
        <w:rPr>
          <w:rFonts w:ascii="Times New Roman" w:hAnsi="Times New Roman" w:cs="Times New Roman"/>
        </w:rPr>
        <w:t>Liu Dakui 1771, 14:25a; Zheng Jinde ca. 1700.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5">
    <w:p w:rsidR="00F47254" w:rsidRPr="00691540" w:rsidRDefault="00F47254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{"citationID":"2gis0pcd35","properties":{"custom":"Xu Bangda 1992, 123\\uc0\\u8211{}127; Qi Gong, \\uc0\\u8220{}Dong Qichang shuhua dabi ren kao\\uc0\\u8221{} \\uc0\\u33891{}\\uc0\\u20854{}\\uc0\\u26124{}\\uc0\\u26360{}\\uc0\\u30059{}\\uc0\\u20195{}\\uc0\\u31558{}\\uc0\\u20154{}\\uc0\\u32771{}, in Qi Gong 2010, III:108\\uc0\\u8211{}120.","formattedCitation":"{\\rtf Xu Bangda 1992, 123\\uc0\\u8211{}127; Qi Gong, \\uc0\\u8220{}Dong Qichang shuhua dabi ren kao\\uc0\\u8221{} \\uc0\\u33891{}\\uc0\\u20854{}\\uc0\\u26124{}\\uc0\\u26360{}\\uc0\\u30059{}\\uc0\\u20195{}\\uc0\\u31558{}\\uc0\\u20154{}\\uc0\\u32771{}, in Qi Gong 2010, III:108\\uc0\\u8211{}120.}","plainCitation":"Xu Bangda 1992, 123–127; Qi Gong, “Dong Qichang shuhua dabi ren kao” </w:instrText>
      </w:r>
      <w:r w:rsidRPr="00691540">
        <w:rPr>
          <w:rFonts w:ascii="Times New Roman" w:hAnsi="Times New Roman" w:cs="Times New Roman"/>
        </w:rPr>
        <w:instrText>董其昌書畫代筆人考</w:instrText>
      </w:r>
      <w:r w:rsidRPr="00691540">
        <w:rPr>
          <w:rFonts w:ascii="Times New Roman" w:hAnsi="Times New Roman" w:cs="Times New Roman"/>
        </w:rPr>
        <w:instrText xml:space="preserve">, in Qi Gong 2010, III:108–120."},"citationItems":[{"id":1571,"uris":["http://zotero.org/users/local/Tmrv779G/items/EDP35ICM"],"uri":["http://zotero.org/users/local/Tmrv779G/items/EDP35ICM"],"itemData":{"id":1571,"type":"chapter","title":"Tung Ch'i-Ch'ang's Calligraphy","container-title":"The Century of Tung Chʻi-Chʻang, 1555-1636","publisher":"Nelson-Atkins Museum of Art","publisher-place":"Kansas City","page":"105-132","volume":"1","number-of-volumes":"2","event-place":"Kansas City","author":[{"family":"Xu Bangda </w:instrText>
      </w:r>
      <w:r w:rsidRPr="00691540">
        <w:rPr>
          <w:rFonts w:ascii="Times New Roman" w:hAnsi="Times New Roman" w:cs="Times New Roman"/>
        </w:rPr>
        <w:instrText>徐邦達</w:instrText>
      </w:r>
      <w:r w:rsidRPr="00691540">
        <w:rPr>
          <w:rFonts w:ascii="Times New Roman" w:hAnsi="Times New Roman" w:cs="Times New Roman"/>
        </w:rPr>
        <w:instrText xml:space="preserve">","given":""}],"editor":[{"family":"Ho","given":"Wai-kam"}],"issued":{"date-parts":[["1992"]]}},"locator":"123-127","label":"page"},{"id":1576,"uris":["http://zotero.org/users/local/Tmrv779G/items/5XS8F38U"],"uri":["http://zotero.org/users/local/Tmrv779G/items/5XS8F38U"],"itemData":{"id":1576,"type":"book","title":"Qi Hong quanji </w:instrText>
      </w:r>
      <w:r w:rsidRPr="00691540">
        <w:rPr>
          <w:rFonts w:ascii="Times New Roman" w:hAnsi="Times New Roman" w:cs="Times New Roman"/>
        </w:rPr>
        <w:instrText>啓功全集</w:instrText>
      </w:r>
      <w:r w:rsidRPr="00691540">
        <w:rPr>
          <w:rFonts w:ascii="Times New Roman" w:hAnsi="Times New Roman" w:cs="Times New Roman"/>
        </w:rPr>
        <w:instrText xml:space="preserve">","publisher":"Beijing shifan daxue chubanshe","publisher-place":"Beijing","number-of-volumes":"20","event-place":"Beijing","author":[{"family":"Qi Gong </w:instrText>
      </w:r>
      <w:r w:rsidRPr="00691540">
        <w:rPr>
          <w:rFonts w:ascii="Times New Roman" w:hAnsi="Times New Roman" w:cs="Times New Roman"/>
        </w:rPr>
        <w:instrText>啓功</w:instrText>
      </w:r>
      <w:r w:rsidRPr="00691540">
        <w:rPr>
          <w:rFonts w:ascii="Times New Roman" w:hAnsi="Times New Roman" w:cs="Times New Roman"/>
        </w:rPr>
        <w:instrText xml:space="preserve">","given":""}],"issued":{"date-parts":[["2010"]]}},"locator":"III:108-120","label":"page"}],"schema":"https://github.com/citation-style-language/schema/raw/master/csl-citation.json"}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 xml:space="preserve">Xu Bangda 1992, 123–127; Qi Gong, “Dong Qichang shuhua dabi ren kao” </w:t>
      </w:r>
      <w:r w:rsidRPr="00691540">
        <w:rPr>
          <w:rFonts w:ascii="Times New Roman" w:hAnsi="Times New Roman" w:cs="Times New Roman"/>
          <w:szCs w:val="24"/>
        </w:rPr>
        <w:t>董其昌書畫代筆人考</w:t>
      </w:r>
      <w:r w:rsidRPr="00691540">
        <w:rPr>
          <w:rFonts w:ascii="Times New Roman" w:hAnsi="Times New Roman" w:cs="Times New Roman"/>
          <w:szCs w:val="24"/>
        </w:rPr>
        <w:t>, in Qi Gong 2010, III:108–120.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6">
    <w:p w:rsidR="00E20A37" w:rsidRPr="00691540" w:rsidRDefault="00E20A37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{"citationID":"1b35vptn25","properties":{"custom":"Pei Boqian 1937, 12:20b\\uc0\\u8211{}21b.","formattedCitation":"{\\rtf Pei Boqian 1937, 12:20b\\uc0\\u8211{}21b.}","plainCitation":"Pei Boqian 1937, 12:20b–21b."},"citationItems":[{"id":1530,"uris":["http://zotero.org/users/local/Tmrv779G/items/8UXBXNMR"],"uri":["http://zotero.org/users/local/Tmrv779G/items/8UXBXNMR"],"itemData":{"id":1530,"type":"book","title":"Zhuangtaoge shuhua lu </w:instrText>
      </w:r>
      <w:r w:rsidRPr="00691540">
        <w:rPr>
          <w:rFonts w:ascii="Times New Roman" w:hAnsi="Times New Roman" w:cs="Times New Roman"/>
        </w:rPr>
        <w:instrText>壯陶閣書畫錄</w:instrText>
      </w:r>
      <w:r w:rsidRPr="00691540">
        <w:rPr>
          <w:rFonts w:ascii="Times New Roman" w:hAnsi="Times New Roman" w:cs="Times New Roman"/>
        </w:rPr>
        <w:instrText xml:space="preserve">","publisher":"Zhonghua shuju","publisher-place":"Shanghai","event-place":"Shanghai","author":[{"family":"Pei Boqian </w:instrText>
      </w:r>
      <w:r w:rsidRPr="00691540">
        <w:rPr>
          <w:rFonts w:ascii="Times New Roman" w:hAnsi="Times New Roman" w:cs="Times New Roman"/>
        </w:rPr>
        <w:instrText>裴伯謙</w:instrText>
      </w:r>
      <w:r w:rsidRPr="00691540">
        <w:rPr>
          <w:rFonts w:ascii="Times New Roman" w:hAnsi="Times New Roman" w:cs="Times New Roman"/>
        </w:rPr>
        <w:instrText xml:space="preserve">","given":""}],"issued":{"date-parts":[["1937"]]}},"locator":"12:20b-21b","label":"page"}],"schema":"https://github.com/citation-style-language/schema/raw/master/csl-citation.json"}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  <w:szCs w:val="24"/>
        </w:rPr>
        <w:t>Pei Boqian 1937, 12:20b–21b.</w:t>
      </w:r>
      <w:r w:rsidRPr="00691540">
        <w:rPr>
          <w:rFonts w:ascii="Times New Roman" w:hAnsi="Times New Roman" w:cs="Times New Roman"/>
        </w:rPr>
        <w:fldChar w:fldCharType="end"/>
      </w:r>
    </w:p>
  </w:footnote>
  <w:footnote w:id="17">
    <w:p w:rsidR="009B3B60" w:rsidRPr="00691540" w:rsidRDefault="009B3B60" w:rsidP="00691540">
      <w:pPr>
        <w:pStyle w:val="FootnoteText"/>
        <w:spacing w:after="200"/>
        <w:rPr>
          <w:rFonts w:ascii="Times New Roman" w:hAnsi="Times New Roman" w:cs="Times New Roman"/>
        </w:rPr>
      </w:pPr>
      <w:r w:rsidRPr="00691540">
        <w:rPr>
          <w:rStyle w:val="FootnoteReference"/>
          <w:rFonts w:ascii="Times New Roman" w:hAnsi="Times New Roman" w:cs="Times New Roman"/>
        </w:rPr>
        <w:footnoteRef/>
      </w:r>
      <w:r w:rsidRPr="00691540">
        <w:rPr>
          <w:rFonts w:ascii="Times New Roman" w:hAnsi="Times New Roman" w:cs="Times New Roman"/>
        </w:rPr>
        <w:t xml:space="preserve"> </w:t>
      </w:r>
      <w:r w:rsidRPr="00691540">
        <w:rPr>
          <w:rFonts w:ascii="Times New Roman" w:hAnsi="Times New Roman" w:cs="Times New Roman"/>
        </w:rPr>
        <w:fldChar w:fldCharType="begin"/>
      </w:r>
      <w:r w:rsidRPr="00691540">
        <w:rPr>
          <w:rFonts w:ascii="Times New Roman" w:hAnsi="Times New Roman" w:cs="Times New Roman"/>
        </w:rPr>
        <w:instrText xml:space="preserve"> ADDIN ZOTERO_ITEM CSL_CITATION {"citationID":"rs86qmua1","properties":{"custom":"Guoli Gugong Bowuyuan 1965, 1.138.","formattedCitation":"Guoli Gugong Bowuyuan 1965, 1.138.","plainCitation":"Guoli Gugong Bowuyuan 1965, 1.138."},"citationItems":[{"id":1535,"uris":["http://zotero.org/users/local/Tmrv779G/items/UTITFXG9"],"uri":["http://zotero.org/users/local/Tmrv779G/items/UTITFXG9"],"itemData":{"id":1535,"type":"book","title":"Gugong shuhua lu </w:instrText>
      </w:r>
      <w:r w:rsidRPr="00691540">
        <w:rPr>
          <w:rFonts w:ascii="Times New Roman" w:hAnsi="Times New Roman" w:cs="Times New Roman"/>
        </w:rPr>
        <w:instrText>故宮書畫錄</w:instrText>
      </w:r>
      <w:r w:rsidRPr="00691540">
        <w:rPr>
          <w:rFonts w:ascii="Times New Roman" w:hAnsi="Times New Roman" w:cs="Times New Roman"/>
        </w:rPr>
        <w:instrText xml:space="preserve">","publisher":"Guoli Gugong Bowuyuan","publisher-place":"Taibei","event-place":"Taibei","editor":[{"family":"Guoli Gugong Bowuyuan </w:instrText>
      </w:r>
      <w:r w:rsidRPr="00691540">
        <w:rPr>
          <w:rFonts w:ascii="Times New Roman" w:hAnsi="Times New Roman" w:cs="Times New Roman"/>
        </w:rPr>
        <w:instrText>國立故宮博物院</w:instrText>
      </w:r>
      <w:r w:rsidRPr="00691540">
        <w:rPr>
          <w:rFonts w:ascii="Times New Roman" w:hAnsi="Times New Roman" w:cs="Times New Roman"/>
        </w:rPr>
        <w:instrText xml:space="preserve">","given":""}],"issued":{"date-parts":[["1965"]]}},"locator":"1.138","label":"page"}],"schema":"https://github.com/citation-style-language/schema/raw/master/csl-citation.json"} </w:instrText>
      </w:r>
      <w:r w:rsidRPr="00691540">
        <w:rPr>
          <w:rFonts w:ascii="Times New Roman" w:hAnsi="Times New Roman" w:cs="Times New Roman"/>
        </w:rPr>
        <w:fldChar w:fldCharType="separate"/>
      </w:r>
      <w:r w:rsidRPr="00691540">
        <w:rPr>
          <w:rFonts w:ascii="Times New Roman" w:hAnsi="Times New Roman" w:cs="Times New Roman"/>
        </w:rPr>
        <w:t>Guoli Gugong Bowuyuan 1965, 1.138.</w:t>
      </w:r>
      <w:r w:rsidRPr="00691540"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A5" w:rsidRPr="003120A5" w:rsidRDefault="003120A5" w:rsidP="003120A5">
    <w:pPr>
      <w:pStyle w:val="Header"/>
      <w:jc w:val="right"/>
      <w:rPr>
        <w:rFonts w:ascii="Times New Roman" w:hAnsi="Times New Roman" w:cs="Times New Roman"/>
      </w:rPr>
    </w:pPr>
    <w:proofErr w:type="spellStart"/>
    <w:r w:rsidRPr="003120A5">
      <w:rPr>
        <w:rFonts w:ascii="Times New Roman" w:hAnsi="Times New Roman" w:cs="Times New Roman"/>
      </w:rPr>
      <w:t>Mactaggart</w:t>
    </w:r>
    <w:proofErr w:type="spellEnd"/>
    <w:r w:rsidRPr="003120A5">
      <w:rPr>
        <w:rFonts w:ascii="Times New Roman" w:hAnsi="Times New Roman" w:cs="Times New Roman"/>
      </w:rPr>
      <w:t xml:space="preserve"> / Dong </w:t>
    </w:r>
    <w:proofErr w:type="spellStart"/>
    <w:r w:rsidRPr="003120A5">
      <w:rPr>
        <w:rFonts w:ascii="Times New Roman" w:hAnsi="Times New Roman" w:cs="Times New Roman"/>
      </w:rPr>
      <w:t>Qichang</w:t>
    </w:r>
    <w:proofErr w:type="spellEnd"/>
    <w:r w:rsidRPr="003120A5">
      <w:rPr>
        <w:rFonts w:ascii="Times New Roman" w:hAnsi="Times New Roman" w:cs="Times New Roman"/>
      </w:rPr>
      <w:t xml:space="preserve"> / </w:t>
    </w:r>
    <w:r w:rsidRPr="003120A5">
      <w:rPr>
        <w:rFonts w:ascii="Times New Roman" w:hAnsi="Times New Roman" w:cs="Times New Roman"/>
        <w:i/>
      </w:rPr>
      <w:t xml:space="preserve">Tang </w:t>
    </w:r>
    <w:proofErr w:type="spellStart"/>
    <w:r w:rsidRPr="003120A5">
      <w:rPr>
        <w:rFonts w:ascii="Times New Roman" w:hAnsi="Times New Roman" w:cs="Times New Roman"/>
        <w:i/>
      </w:rPr>
      <w:t>zaochao</w:t>
    </w:r>
    <w:proofErr w:type="spellEnd"/>
    <w:r w:rsidRPr="003120A5">
      <w:rPr>
        <w:rFonts w:ascii="Times New Roman" w:hAnsi="Times New Roman" w:cs="Times New Roman"/>
        <w:i/>
      </w:rPr>
      <w:t xml:space="preserve"> </w:t>
    </w:r>
    <w:proofErr w:type="spellStart"/>
    <w:r w:rsidRPr="003120A5">
      <w:rPr>
        <w:rFonts w:ascii="Times New Roman" w:hAnsi="Times New Roman" w:cs="Times New Roman"/>
        <w:i/>
      </w:rPr>
      <w:t>shi</w:t>
    </w:r>
    <w:proofErr w:type="spellEnd"/>
  </w:p>
  <w:p w:rsidR="003120A5" w:rsidRDefault="003120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40"/>
    <w:rsid w:val="000035DA"/>
    <w:rsid w:val="00005F67"/>
    <w:rsid w:val="00006254"/>
    <w:rsid w:val="00010C58"/>
    <w:rsid w:val="0001341C"/>
    <w:rsid w:val="00016971"/>
    <w:rsid w:val="00027EC4"/>
    <w:rsid w:val="0006068D"/>
    <w:rsid w:val="000611CC"/>
    <w:rsid w:val="00066CB7"/>
    <w:rsid w:val="00070056"/>
    <w:rsid w:val="000A2378"/>
    <w:rsid w:val="000A3657"/>
    <w:rsid w:val="000B0692"/>
    <w:rsid w:val="000B63FE"/>
    <w:rsid w:val="000C408F"/>
    <w:rsid w:val="000D097F"/>
    <w:rsid w:val="000E4672"/>
    <w:rsid w:val="00105E1D"/>
    <w:rsid w:val="00110A3B"/>
    <w:rsid w:val="00114650"/>
    <w:rsid w:val="001151A0"/>
    <w:rsid w:val="00124A40"/>
    <w:rsid w:val="00131AD4"/>
    <w:rsid w:val="0013384F"/>
    <w:rsid w:val="00136633"/>
    <w:rsid w:val="0014356D"/>
    <w:rsid w:val="00166B73"/>
    <w:rsid w:val="0017055A"/>
    <w:rsid w:val="0017570A"/>
    <w:rsid w:val="00180449"/>
    <w:rsid w:val="00181485"/>
    <w:rsid w:val="001820FD"/>
    <w:rsid w:val="001A2507"/>
    <w:rsid w:val="001B3565"/>
    <w:rsid w:val="001B719F"/>
    <w:rsid w:val="001C3BBB"/>
    <w:rsid w:val="001D0E02"/>
    <w:rsid w:val="001D3EF2"/>
    <w:rsid w:val="001D408A"/>
    <w:rsid w:val="001E7A44"/>
    <w:rsid w:val="001E7F10"/>
    <w:rsid w:val="00200ABB"/>
    <w:rsid w:val="00201897"/>
    <w:rsid w:val="0020200C"/>
    <w:rsid w:val="0020710D"/>
    <w:rsid w:val="00211654"/>
    <w:rsid w:val="00212DFA"/>
    <w:rsid w:val="00213194"/>
    <w:rsid w:val="00214C38"/>
    <w:rsid w:val="00220FA7"/>
    <w:rsid w:val="00221325"/>
    <w:rsid w:val="0022208D"/>
    <w:rsid w:val="00222CE9"/>
    <w:rsid w:val="00222F0C"/>
    <w:rsid w:val="00225E87"/>
    <w:rsid w:val="00226061"/>
    <w:rsid w:val="0022793D"/>
    <w:rsid w:val="0023240A"/>
    <w:rsid w:val="00241F5C"/>
    <w:rsid w:val="00245834"/>
    <w:rsid w:val="00246E4A"/>
    <w:rsid w:val="0025451D"/>
    <w:rsid w:val="002726A3"/>
    <w:rsid w:val="00276DED"/>
    <w:rsid w:val="00283BB3"/>
    <w:rsid w:val="00286808"/>
    <w:rsid w:val="002907D0"/>
    <w:rsid w:val="0029408D"/>
    <w:rsid w:val="0029637E"/>
    <w:rsid w:val="002A51DE"/>
    <w:rsid w:val="002B0605"/>
    <w:rsid w:val="002D3A11"/>
    <w:rsid w:val="002D6049"/>
    <w:rsid w:val="002D7D1E"/>
    <w:rsid w:val="002E331F"/>
    <w:rsid w:val="002E3761"/>
    <w:rsid w:val="002E5BDB"/>
    <w:rsid w:val="00301C58"/>
    <w:rsid w:val="0030530D"/>
    <w:rsid w:val="00305DD6"/>
    <w:rsid w:val="003078FA"/>
    <w:rsid w:val="003120A5"/>
    <w:rsid w:val="003235CF"/>
    <w:rsid w:val="00327E63"/>
    <w:rsid w:val="003347BC"/>
    <w:rsid w:val="00336724"/>
    <w:rsid w:val="00350DDE"/>
    <w:rsid w:val="00352F6D"/>
    <w:rsid w:val="0036273F"/>
    <w:rsid w:val="0036750B"/>
    <w:rsid w:val="00371221"/>
    <w:rsid w:val="003722CA"/>
    <w:rsid w:val="0037332C"/>
    <w:rsid w:val="00382087"/>
    <w:rsid w:val="003843F5"/>
    <w:rsid w:val="00387FFD"/>
    <w:rsid w:val="00394F20"/>
    <w:rsid w:val="003B55A5"/>
    <w:rsid w:val="003B7202"/>
    <w:rsid w:val="003B76AB"/>
    <w:rsid w:val="003C25FB"/>
    <w:rsid w:val="003D2770"/>
    <w:rsid w:val="003D2DDC"/>
    <w:rsid w:val="003D4B55"/>
    <w:rsid w:val="003E2857"/>
    <w:rsid w:val="003E28E8"/>
    <w:rsid w:val="00407C3C"/>
    <w:rsid w:val="00410A0C"/>
    <w:rsid w:val="00432217"/>
    <w:rsid w:val="0043339A"/>
    <w:rsid w:val="00437D02"/>
    <w:rsid w:val="004409F6"/>
    <w:rsid w:val="00445CAC"/>
    <w:rsid w:val="00447CC9"/>
    <w:rsid w:val="0045227B"/>
    <w:rsid w:val="0047216E"/>
    <w:rsid w:val="004737BB"/>
    <w:rsid w:val="00474305"/>
    <w:rsid w:val="004748CF"/>
    <w:rsid w:val="00492E84"/>
    <w:rsid w:val="004C3D3A"/>
    <w:rsid w:val="004D48C4"/>
    <w:rsid w:val="004F0745"/>
    <w:rsid w:val="004F186E"/>
    <w:rsid w:val="004F5E1A"/>
    <w:rsid w:val="0051134D"/>
    <w:rsid w:val="0051194E"/>
    <w:rsid w:val="00516ADB"/>
    <w:rsid w:val="00517C29"/>
    <w:rsid w:val="00520070"/>
    <w:rsid w:val="00522C59"/>
    <w:rsid w:val="00524C0A"/>
    <w:rsid w:val="00530BF1"/>
    <w:rsid w:val="00535128"/>
    <w:rsid w:val="00546236"/>
    <w:rsid w:val="00556E06"/>
    <w:rsid w:val="00580F76"/>
    <w:rsid w:val="00582519"/>
    <w:rsid w:val="005965A3"/>
    <w:rsid w:val="005A3133"/>
    <w:rsid w:val="005C7DAB"/>
    <w:rsid w:val="005D0AF0"/>
    <w:rsid w:val="005E4410"/>
    <w:rsid w:val="005E54E8"/>
    <w:rsid w:val="005F1642"/>
    <w:rsid w:val="005F5F2B"/>
    <w:rsid w:val="006021D5"/>
    <w:rsid w:val="006044F7"/>
    <w:rsid w:val="00606E0C"/>
    <w:rsid w:val="006143D9"/>
    <w:rsid w:val="00617370"/>
    <w:rsid w:val="00623FB1"/>
    <w:rsid w:val="00630DC9"/>
    <w:rsid w:val="00633384"/>
    <w:rsid w:val="006434F2"/>
    <w:rsid w:val="00663D99"/>
    <w:rsid w:val="0066757C"/>
    <w:rsid w:val="00676947"/>
    <w:rsid w:val="00676F8A"/>
    <w:rsid w:val="00684782"/>
    <w:rsid w:val="00685BA8"/>
    <w:rsid w:val="00691540"/>
    <w:rsid w:val="006A3A4F"/>
    <w:rsid w:val="006B63E8"/>
    <w:rsid w:val="006B77C8"/>
    <w:rsid w:val="006C1783"/>
    <w:rsid w:val="006C43E7"/>
    <w:rsid w:val="006C5E67"/>
    <w:rsid w:val="006D173E"/>
    <w:rsid w:val="006D7CCA"/>
    <w:rsid w:val="006E0805"/>
    <w:rsid w:val="006E2D57"/>
    <w:rsid w:val="006E6AB9"/>
    <w:rsid w:val="006F4271"/>
    <w:rsid w:val="006F5DC9"/>
    <w:rsid w:val="006F6924"/>
    <w:rsid w:val="00711020"/>
    <w:rsid w:val="00714175"/>
    <w:rsid w:val="00714DA8"/>
    <w:rsid w:val="00715EC8"/>
    <w:rsid w:val="00731D04"/>
    <w:rsid w:val="007354C6"/>
    <w:rsid w:val="00741168"/>
    <w:rsid w:val="0074189E"/>
    <w:rsid w:val="00742356"/>
    <w:rsid w:val="00742594"/>
    <w:rsid w:val="007528C5"/>
    <w:rsid w:val="007651A5"/>
    <w:rsid w:val="00775608"/>
    <w:rsid w:val="00792AAC"/>
    <w:rsid w:val="0079341B"/>
    <w:rsid w:val="007958DB"/>
    <w:rsid w:val="007A5C2E"/>
    <w:rsid w:val="007B160A"/>
    <w:rsid w:val="007B1A38"/>
    <w:rsid w:val="007B60BE"/>
    <w:rsid w:val="007C04B8"/>
    <w:rsid w:val="007C6116"/>
    <w:rsid w:val="007D33C8"/>
    <w:rsid w:val="007E5104"/>
    <w:rsid w:val="007F7E40"/>
    <w:rsid w:val="00800047"/>
    <w:rsid w:val="00800829"/>
    <w:rsid w:val="00812692"/>
    <w:rsid w:val="00816408"/>
    <w:rsid w:val="0082566B"/>
    <w:rsid w:val="00831441"/>
    <w:rsid w:val="00831851"/>
    <w:rsid w:val="00846CAB"/>
    <w:rsid w:val="00853621"/>
    <w:rsid w:val="00860EAD"/>
    <w:rsid w:val="0086194D"/>
    <w:rsid w:val="008631BC"/>
    <w:rsid w:val="0088502A"/>
    <w:rsid w:val="008C0C2F"/>
    <w:rsid w:val="008C106F"/>
    <w:rsid w:val="008C1250"/>
    <w:rsid w:val="008C5757"/>
    <w:rsid w:val="008D72A0"/>
    <w:rsid w:val="008E7852"/>
    <w:rsid w:val="008F01DB"/>
    <w:rsid w:val="008F0A65"/>
    <w:rsid w:val="00904B40"/>
    <w:rsid w:val="00905740"/>
    <w:rsid w:val="00916293"/>
    <w:rsid w:val="00916D30"/>
    <w:rsid w:val="00917C4A"/>
    <w:rsid w:val="009203FE"/>
    <w:rsid w:val="009205ED"/>
    <w:rsid w:val="0094115B"/>
    <w:rsid w:val="00944F8A"/>
    <w:rsid w:val="009633ED"/>
    <w:rsid w:val="00973AD3"/>
    <w:rsid w:val="0099310A"/>
    <w:rsid w:val="009960E7"/>
    <w:rsid w:val="009A133E"/>
    <w:rsid w:val="009A15A5"/>
    <w:rsid w:val="009A54FA"/>
    <w:rsid w:val="009A6FD1"/>
    <w:rsid w:val="009B3B60"/>
    <w:rsid w:val="009B479A"/>
    <w:rsid w:val="009B7037"/>
    <w:rsid w:val="009D365C"/>
    <w:rsid w:val="009E1038"/>
    <w:rsid w:val="009E6B8D"/>
    <w:rsid w:val="00A063D4"/>
    <w:rsid w:val="00A14471"/>
    <w:rsid w:val="00A168DE"/>
    <w:rsid w:val="00A21729"/>
    <w:rsid w:val="00A21E6D"/>
    <w:rsid w:val="00A23D9D"/>
    <w:rsid w:val="00A24133"/>
    <w:rsid w:val="00A27FFE"/>
    <w:rsid w:val="00A36F63"/>
    <w:rsid w:val="00A52EAA"/>
    <w:rsid w:val="00A55C55"/>
    <w:rsid w:val="00A5730C"/>
    <w:rsid w:val="00A60506"/>
    <w:rsid w:val="00A60B01"/>
    <w:rsid w:val="00A6123D"/>
    <w:rsid w:val="00A644E4"/>
    <w:rsid w:val="00A65E17"/>
    <w:rsid w:val="00A71975"/>
    <w:rsid w:val="00A77EAC"/>
    <w:rsid w:val="00A85D86"/>
    <w:rsid w:val="00A87310"/>
    <w:rsid w:val="00A87BFF"/>
    <w:rsid w:val="00A900E7"/>
    <w:rsid w:val="00A95490"/>
    <w:rsid w:val="00A96848"/>
    <w:rsid w:val="00AA15E4"/>
    <w:rsid w:val="00AA342D"/>
    <w:rsid w:val="00AB2E57"/>
    <w:rsid w:val="00AC1173"/>
    <w:rsid w:val="00AC38BA"/>
    <w:rsid w:val="00AF398E"/>
    <w:rsid w:val="00AF4023"/>
    <w:rsid w:val="00AF53FA"/>
    <w:rsid w:val="00AF6521"/>
    <w:rsid w:val="00B17262"/>
    <w:rsid w:val="00B22778"/>
    <w:rsid w:val="00B27553"/>
    <w:rsid w:val="00B33FAF"/>
    <w:rsid w:val="00B35E15"/>
    <w:rsid w:val="00B36CB5"/>
    <w:rsid w:val="00B41B82"/>
    <w:rsid w:val="00B43778"/>
    <w:rsid w:val="00B47B32"/>
    <w:rsid w:val="00B561BD"/>
    <w:rsid w:val="00B56B85"/>
    <w:rsid w:val="00B62011"/>
    <w:rsid w:val="00B63A25"/>
    <w:rsid w:val="00B6530A"/>
    <w:rsid w:val="00B72529"/>
    <w:rsid w:val="00B762E0"/>
    <w:rsid w:val="00B843A8"/>
    <w:rsid w:val="00BA6AC9"/>
    <w:rsid w:val="00BB1646"/>
    <w:rsid w:val="00BC0649"/>
    <w:rsid w:val="00BC6C51"/>
    <w:rsid w:val="00BD29DB"/>
    <w:rsid w:val="00BD6695"/>
    <w:rsid w:val="00BE53FB"/>
    <w:rsid w:val="00BE7201"/>
    <w:rsid w:val="00BF01AA"/>
    <w:rsid w:val="00BF432E"/>
    <w:rsid w:val="00BF5B29"/>
    <w:rsid w:val="00C0394B"/>
    <w:rsid w:val="00C1628F"/>
    <w:rsid w:val="00C21D00"/>
    <w:rsid w:val="00C23B12"/>
    <w:rsid w:val="00C32859"/>
    <w:rsid w:val="00C439C3"/>
    <w:rsid w:val="00C45E18"/>
    <w:rsid w:val="00C50048"/>
    <w:rsid w:val="00C501A8"/>
    <w:rsid w:val="00C536FC"/>
    <w:rsid w:val="00C62684"/>
    <w:rsid w:val="00C6386A"/>
    <w:rsid w:val="00C64E62"/>
    <w:rsid w:val="00C67640"/>
    <w:rsid w:val="00C85C07"/>
    <w:rsid w:val="00C86027"/>
    <w:rsid w:val="00C87AFB"/>
    <w:rsid w:val="00C87C56"/>
    <w:rsid w:val="00C933DD"/>
    <w:rsid w:val="00C97E80"/>
    <w:rsid w:val="00CA0F25"/>
    <w:rsid w:val="00D15969"/>
    <w:rsid w:val="00D208EB"/>
    <w:rsid w:val="00D24D9F"/>
    <w:rsid w:val="00D511F1"/>
    <w:rsid w:val="00D71998"/>
    <w:rsid w:val="00D77A1D"/>
    <w:rsid w:val="00D8387F"/>
    <w:rsid w:val="00DA4408"/>
    <w:rsid w:val="00DB3A04"/>
    <w:rsid w:val="00DC2058"/>
    <w:rsid w:val="00DC69B5"/>
    <w:rsid w:val="00DD7084"/>
    <w:rsid w:val="00DE15B9"/>
    <w:rsid w:val="00DE38AF"/>
    <w:rsid w:val="00DE4F44"/>
    <w:rsid w:val="00DF1AEA"/>
    <w:rsid w:val="00DF4133"/>
    <w:rsid w:val="00DF55BA"/>
    <w:rsid w:val="00E04460"/>
    <w:rsid w:val="00E06BFA"/>
    <w:rsid w:val="00E13E0D"/>
    <w:rsid w:val="00E20A37"/>
    <w:rsid w:val="00E226F4"/>
    <w:rsid w:val="00E24111"/>
    <w:rsid w:val="00E35496"/>
    <w:rsid w:val="00E4010C"/>
    <w:rsid w:val="00E426DA"/>
    <w:rsid w:val="00E446AD"/>
    <w:rsid w:val="00E44F02"/>
    <w:rsid w:val="00E500BF"/>
    <w:rsid w:val="00E5197E"/>
    <w:rsid w:val="00E65BD0"/>
    <w:rsid w:val="00E7131C"/>
    <w:rsid w:val="00E80F42"/>
    <w:rsid w:val="00E8300C"/>
    <w:rsid w:val="00EA1B41"/>
    <w:rsid w:val="00EA4C34"/>
    <w:rsid w:val="00EB0CE9"/>
    <w:rsid w:val="00EC2987"/>
    <w:rsid w:val="00EC6AAD"/>
    <w:rsid w:val="00EE1D62"/>
    <w:rsid w:val="00EE216D"/>
    <w:rsid w:val="00EE3FB9"/>
    <w:rsid w:val="00EF4BDD"/>
    <w:rsid w:val="00F0497B"/>
    <w:rsid w:val="00F16445"/>
    <w:rsid w:val="00F17DE8"/>
    <w:rsid w:val="00F21A2F"/>
    <w:rsid w:val="00F23B7C"/>
    <w:rsid w:val="00F27D11"/>
    <w:rsid w:val="00F30595"/>
    <w:rsid w:val="00F34622"/>
    <w:rsid w:val="00F45443"/>
    <w:rsid w:val="00F47254"/>
    <w:rsid w:val="00F53951"/>
    <w:rsid w:val="00F6612D"/>
    <w:rsid w:val="00F678DB"/>
    <w:rsid w:val="00F7650A"/>
    <w:rsid w:val="00F96132"/>
    <w:rsid w:val="00F97145"/>
    <w:rsid w:val="00FA2206"/>
    <w:rsid w:val="00FA47E6"/>
    <w:rsid w:val="00FA67D7"/>
    <w:rsid w:val="00FD473D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73"/>
  </w:style>
  <w:style w:type="paragraph" w:styleId="Footer">
    <w:name w:val="footer"/>
    <w:basedOn w:val="Normal"/>
    <w:link w:val="FooterChar"/>
    <w:uiPriority w:val="99"/>
    <w:unhideWhenUsed/>
    <w:rsid w:val="0016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73"/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31D0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8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8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8F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85C07"/>
    <w:pPr>
      <w:spacing w:after="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73"/>
  </w:style>
  <w:style w:type="paragraph" w:styleId="Footer">
    <w:name w:val="footer"/>
    <w:basedOn w:val="Normal"/>
    <w:link w:val="FooterChar"/>
    <w:uiPriority w:val="99"/>
    <w:unhideWhenUsed/>
    <w:rsid w:val="0016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73"/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31D0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8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8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8F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85C07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9B"/>
    <w:rsid w:val="00692AA3"/>
    <w:rsid w:val="00DC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E70DA334F40C5991D982F70383855">
    <w:name w:val="E34E70DA334F40C5991D982F70383855"/>
    <w:rsid w:val="00DC1C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E70DA334F40C5991D982F70383855">
    <w:name w:val="E34E70DA334F40C5991D982F70383855"/>
    <w:rsid w:val="00DC1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407</cp:revision>
  <dcterms:created xsi:type="dcterms:W3CDTF">2015-03-04T18:11:00Z</dcterms:created>
  <dcterms:modified xsi:type="dcterms:W3CDTF">2016-07-25T20:19:00Z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zotero-version="4.0.26.2"&gt;&lt;session id="y9NNWDLc"/&gt;&lt;style id="http://www.zotero.org/styles/LianbinChiNotebib"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value="1"/&gt;&lt;/prefs&gt;&lt;/data&gt;</vt:lpwstr>
  </property>
</Properties>
</file>