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k9cjdod0l402" w:id="0"/>
      <w:bookmarkEnd w:id="0"/>
      <w:r w:rsidDel="00000000" w:rsidR="00000000" w:rsidRPr="00000000">
        <w:rPr>
          <w:rFonts w:ascii="Times New Roman" w:cs="Times New Roman" w:eastAsia="Times New Roman" w:hAnsi="Times New Roman"/>
          <w:b w:val="1"/>
          <w:bCs w:val="1"/>
          <w:color w:val="3d85c6"/>
          <w:sz w:val="46"/>
          <w:szCs w:val="46"/>
          <w:rtl w:val="0"/>
        </w:rPr>
        <w:t xml:space="preserve">Meeting Minutes</w:t>
      </w:r>
    </w:p>
    <w:p w:rsidR="00000000" w:rsidDel="00000000" w:rsidP="00000000" w:rsidRDefault="00000000" w:rsidRPr="00000000" w14:paraId="000000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150th Anniversary Campanile Gift</w:t>
      </w:r>
    </w:p>
    <w:p w:rsidR="00000000" w:rsidDel="00000000" w:rsidP="00000000" w:rsidRDefault="00000000" w:rsidRPr="00000000" w14:paraId="000000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Purpose: Project Progress Review and Design Coordination Meeting</w:t>
      </w:r>
    </w:p>
    <w:p w:rsidR="00000000" w:rsidDel="00000000" w:rsidP="00000000" w:rsidRDefault="00000000" w:rsidRPr="00000000" w14:paraId="000000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Junn Comajig</w:t>
      </w:r>
    </w:p>
    <w:p w:rsidR="00000000" w:rsidDel="00000000" w:rsidP="00000000" w:rsidRDefault="00000000" w:rsidRPr="00000000" w14:paraId="000000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Location: AEB</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February 26, 2026</w:t>
      </w:r>
    </w:p>
    <w:p w:rsidR="00000000" w:rsidDel="00000000" w:rsidP="00000000" w:rsidRDefault="00000000" w:rsidRPr="00000000" w14:paraId="000000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 – End Time: 8:00am - 8:30am</w:t>
      </w:r>
    </w:p>
    <w:p w:rsidR="00000000" w:rsidDel="00000000" w:rsidP="00000000" w:rsidRDefault="00000000" w:rsidRPr="00000000" w14:paraId="000000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30 minutes</w:t>
      </w:r>
    </w:p>
    <w:p w:rsidR="00000000" w:rsidDel="00000000" w:rsidP="00000000" w:rsidRDefault="00000000" w:rsidRPr="00000000" w14:paraId="00000009">
      <w:pPr>
        <w:spacing w:after="280" w:before="0" w:line="360" w:lineRule="auto"/>
        <w:ind w:left="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Madison Hageman, Lianchao Yu, Kyle McCrum, Junn Comajig</w:t>
      </w:r>
    </w:p>
    <w:p w:rsidR="00000000" w:rsidDel="00000000" w:rsidP="00000000" w:rsidRDefault="00000000" w:rsidRPr="00000000" w14:paraId="0000000A">
      <w:pPr>
        <w:pStyle w:val="Heading1"/>
        <w:keepNext w:val="0"/>
        <w:keepLines w:val="0"/>
        <w:spacing w:before="0" w:lineRule="auto"/>
        <w:rPr>
          <w:rFonts w:ascii="Times New Roman" w:cs="Times New Roman" w:eastAsia="Times New Roman" w:hAnsi="Times New Roman"/>
          <w:b w:val="1"/>
          <w:bCs w:val="1"/>
          <w:color w:val="3d85c6"/>
          <w:sz w:val="46"/>
          <w:szCs w:val="46"/>
        </w:rPr>
      </w:pPr>
      <w:bookmarkStart w:colFirst="0" w:colLast="0" w:name="_kvnzaewy08ve" w:id="1"/>
      <w:bookmarkEnd w:id="1"/>
      <w:r w:rsidDel="00000000" w:rsidR="00000000" w:rsidRPr="00000000">
        <w:rPr>
          <w:rFonts w:ascii="Times New Roman" w:cs="Times New Roman" w:eastAsia="Times New Roman" w:hAnsi="Times New Roman"/>
          <w:b w:val="1"/>
          <w:bCs w:val="1"/>
          <w:color w:val="3d85c6"/>
          <w:sz w:val="46"/>
          <w:szCs w:val="46"/>
          <w:rtl w:val="0"/>
        </w:rPr>
        <w:t xml:space="preserve">1. Agenda</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Agenda</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 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Initial Exterior CAD Model</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Architectural Details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shipment and arrivals of materials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initial electrical layout and component placement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Kylie McCrum, Lianchao Yu, 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simulation for the schematic</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prototype circuit through bread board base on our schematic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DSP</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Programming for RGB LED and speaker, and Debug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Programming for RTC peripheral, for recording the real world time</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and Research push button and switch incorporation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r>
    </w:tbl>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dtfhc7g1olaj" w:id="2"/>
      <w:bookmarkEnd w:id="2"/>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3az24cy3bweb" w:id="3"/>
      <w:bookmarkEnd w:id="3"/>
      <w:r w:rsidDel="00000000" w:rsidR="00000000" w:rsidRPr="00000000">
        <w:rPr>
          <w:rFonts w:ascii="Times New Roman" w:cs="Times New Roman" w:eastAsia="Times New Roman" w:hAnsi="Times New Roman"/>
          <w:b w:val="1"/>
          <w:bCs w:val="1"/>
          <w:color w:val="3d85c6"/>
          <w:sz w:val="46"/>
          <w:szCs w:val="46"/>
          <w:rtl w:val="0"/>
        </w:rPr>
        <w:t xml:space="preserve">2. Work Completed This Week</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860"/>
        <w:gridCol w:w="1935"/>
        <w:gridCol w:w="2490"/>
        <w:tblGridChange w:id="0">
          <w:tblGrid>
            <w:gridCol w:w="2610"/>
            <w:gridCol w:w="1860"/>
            <w:gridCol w:w="1935"/>
            <w:gridCol w:w="2490"/>
          </w:tblGrid>
        </w:tblGridChange>
      </w:tblGrid>
      <w:tr>
        <w:trPr>
          <w:cantSplit w:val="0"/>
          <w:trHeight w:val="467.373046875" w:hRule="atLeast"/>
          <w:tblHeader w:val="0"/>
        </w:trPr>
        <w:tc>
          <w:tcPr>
            <w:gridSpan w:val="4"/>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Weekly Work</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Initial Exterior CAD Model</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Hageman</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93.95507812499994"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Architectural Details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Hageman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93.95507812499994"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shipment and arrivals of materials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contacted us with a couple complications with some of the orders</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initial electrical layout and component placement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Kylie McCrum, Lianchao Yu, Junn Comajig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78.95507812499994"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simulation for the schematic</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Junn Comajig</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03.9550781249999"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prototype circuit through bread board base on our schematic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Junn Comajig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DSP</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Programming for RGB LED and speaker, and Debug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Programming for RTC peripheral, for recording the real world time</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and Research push button and switch incorporation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Lianchao Yu</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5">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fn55nd4l4ej6" w:id="4"/>
      <w:bookmarkEnd w:id="4"/>
      <w:r w:rsidDel="00000000" w:rsidR="00000000" w:rsidRPr="00000000">
        <w:rPr>
          <w:rFonts w:ascii="Times New Roman" w:cs="Times New Roman" w:eastAsia="Times New Roman" w:hAnsi="Times New Roman"/>
          <w:b w:val="1"/>
          <w:bCs w:val="1"/>
          <w:color w:val="3d85c6"/>
          <w:sz w:val="46"/>
          <w:szCs w:val="46"/>
          <w:rtl w:val="0"/>
        </w:rPr>
        <w:t xml:space="preserve">4. Takeaway</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to the ordered parts and the challenge of setting up footprints for special components in Altium were the key obstacles we encountered during this week’s senior design process. Elizabeth from Purchasing requested a manufacturer change for the three items the team ordered due to availability issues. In addition, Altium, our PCB design software, requires configuration for special components such as the Arduino to properly match the drilling holes on our PCB. This will require extra time since Altium is an additional tool we are using to generate a pre-cut PCB for easier assembly and faster production.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obstacles, the team continues to work on this part of the project and remains on track to achieve our goals based on the Gantt chart. On the other hand, the DSP and LED circuit applications have been successfully executed, confirming that our theoretical analysis works. This week, the initial exterior CAD structure was completed in Creo. The team will now focus on detailed architectural work to properly scale the model so that it fits the electrical components being used. This architectural work includes adding detailed features such as the railings, windows, and other exterior designs of the campanile to make it visually realistic. The team also tested one 3D print to ensure that the details are printing at good quality.</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architectural details should be completed within the next week. Once we finalize the circuit board dimensions, the bottom cavity that houses the circuit can be modified to the proper size to securely hold the components.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updated Gantt chart is shown in the appendix below. It illustrates the progress we have made over the past four weeks since the start of the project.</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9e6dro7wogcn" w:id="5"/>
      <w:bookmarkEnd w:id="5"/>
      <w:r w:rsidDel="00000000" w:rsidR="00000000" w:rsidRPr="00000000">
        <w:rPr>
          <w:rFonts w:ascii="Times New Roman" w:cs="Times New Roman" w:eastAsia="Times New Roman" w:hAnsi="Times New Roman"/>
          <w:b w:val="1"/>
          <w:bCs w:val="1"/>
          <w:color w:val="3d85c6"/>
          <w:sz w:val="46"/>
          <w:szCs w:val="46"/>
          <w:rtl w:val="0"/>
        </w:rPr>
        <w:t xml:space="preserve">5. Next Week’s Plan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9240506329115"/>
        <w:gridCol w:w="2338.0253164556966"/>
        <w:gridCol w:w="2338.0253164556966"/>
        <w:gridCol w:w="2338.0253164556966"/>
        <w:tblGridChange w:id="0">
          <w:tblGrid>
            <w:gridCol w:w="2345.9240506329115"/>
            <w:gridCol w:w="2338.0253164556966"/>
            <w:gridCol w:w="2338.0253164556966"/>
            <w:gridCol w:w="2338.0253164556966"/>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Agenda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 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Prototype board soldering and wiring</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Junn Comajig</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Prototype testing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Junn Comajig, Lianchao Yu, Kyle McCrum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Circuit to 3D model measurements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midterm presentations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initial electrical layout and component placement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 Lianchao Yu, Junn Comajig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Programming for RTC peripheral, for recording the real world time</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B">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and Research push button and switch incorporation</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F">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ordered parts </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1">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3">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4">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71drawxlpsdv" w:id="6"/>
      <w:bookmarkEnd w:id="6"/>
      <w:r w:rsidDel="00000000" w:rsidR="00000000" w:rsidRPr="00000000">
        <w:rPr>
          <w:rFonts w:ascii="Times New Roman" w:cs="Times New Roman" w:eastAsia="Times New Roman" w:hAnsi="Times New Roman"/>
          <w:b w:val="1"/>
          <w:bCs w:val="1"/>
          <w:color w:val="3d85c6"/>
          <w:sz w:val="46"/>
          <w:szCs w:val="46"/>
          <w:rtl w:val="0"/>
        </w:rPr>
        <w:t xml:space="preserve">6. Next Meeting</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March 5, 2026</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 – End Time: 8:00-8:30</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 Link: AEB</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Agenda: Design Progress Review and Prototype Circuit Development Meeting</w:t>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kjoejljttz34" w:id="7"/>
      <w:bookmarkEnd w:id="7"/>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qgm06qnxf3kt" w:id="8"/>
      <w:bookmarkEnd w:id="8"/>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5qhynhsbd3ln" w:id="9"/>
      <w:bookmarkEnd w:id="9"/>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bp1cwq7dk8uu" w:id="10"/>
      <w:bookmarkEnd w:id="10"/>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55qwg9h9kz66" w:id="11"/>
      <w:bookmarkEnd w:id="11"/>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ptj6lws77njx" w:id="12"/>
      <w:bookmarkEnd w:id="12"/>
      <w:r w:rsidDel="00000000" w:rsidR="00000000" w:rsidRPr="00000000">
        <w:rPr>
          <w:rFonts w:ascii="Times New Roman" w:cs="Times New Roman" w:eastAsia="Times New Roman" w:hAnsi="Times New Roman"/>
          <w:b w:val="1"/>
          <w:bCs w:val="1"/>
          <w:color w:val="3d85c6"/>
          <w:sz w:val="46"/>
          <w:szCs w:val="46"/>
          <w:rtl w:val="0"/>
        </w:rPr>
        <w:t xml:space="preserve">7. Appendix</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47007" cy="5429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16200000">
                      <a:off x="0" y="0"/>
                      <a:ext cx="7047007" cy="5429250"/>
                    </a:xfrm>
                    <a:prstGeom prst="rect"/>
                    <a:ln/>
                  </pic:spPr>
                </pic:pic>
              </a:graphicData>
            </a:graphic>
          </wp:inline>
        </w:drawing>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