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k9cjdod0l40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150th Anniversary Campanile Gift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Purpose: Project Progress Review and Design Coordination Meeting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Secretary: Lianchao Yu</w:t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Location: AEB</w:t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March, 03, 2026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Time – End Time: 8:00am - 8:30am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Duration: 30 minutes</w:t>
      </w:r>
    </w:p>
    <w:p w:rsidR="00000000" w:rsidDel="00000000" w:rsidP="00000000" w:rsidRDefault="00000000" w:rsidRPr="00000000" w14:paraId="00000009">
      <w:pPr>
        <w:spacing w:after="280" w:before="0" w:line="360" w:lineRule="auto"/>
        <w:ind w:left="20" w:righ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Attendees: Madison Hageman, Lianchao Yu, Kyle McCrum, Junn Comajig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kvnzaewy08v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1. Agenda</w:t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5865"/>
        <w:tblGridChange w:id="0">
          <w:tblGrid>
            <w:gridCol w:w="2340"/>
            <w:gridCol w:w="58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Prototype board soldering and wiring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Junn Comajig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Prototype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Junn Comajig, Lianchao Yu, Kyle McCrum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Circuit to 3D model measurements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Create midterm presentations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Define initial electrical layout and component placement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Kylie McCrum, Lianchao Yu, Junn Comajig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Draft Programming for RTC peripheral, for recording the real world 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Lianchao Yu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Draft and Research push button and switch incorporation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Lianchao Yu</w:t>
            </w:r>
          </w:p>
        </w:tc>
      </w:tr>
      <w:tr>
        <w:trPr>
          <w:cantSplit w:val="0"/>
          <w:trHeight w:val="849.477539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ordered parts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dtfhc7g1ola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3az24cy3bwe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2. Work Completed This Week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wk8qxx4o0wu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820"/>
        <w:gridCol w:w="2820"/>
        <w:tblGridChange w:id="0">
          <w:tblGrid>
            <w:gridCol w:w="2340"/>
            <w:gridCol w:w="2820"/>
            <w:gridCol w:w="28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Progress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Prototype board soldering and wiring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Junn Comajig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Prototype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Junn Comajig, Lianchao Yu, Kyle McCrum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Circuit to 3D model measurements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Members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Create midterm presentations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Members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Define initial electrical layout and component placement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Kylie McCrum, Lianchao Yu, Junn Comajig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Draft Programming for RTC peripheral, for recording the real world 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Lianchao Yu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Draft and Research push button and switch incorporation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Lianchao Yu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ordered parts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vu9xytgmwf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fn55nd4l4ej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4. Takeaway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jfaopeaaet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Hardware Design &amp; Fabrication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PCB Development: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Designed a multi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 schematic and PCB layout for the Campanile’s control system using Altium Designer.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sponsor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(Sam) to optimize the design for CNC milling, meeting all mechanical tolerances.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Refinement: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Improved the RGB LED synchronization array by replacing the N-channel MOSFET in the LED driver circuit with a higher-efficiency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one(IRFZ44N)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breadboard validation.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iteration enhanced thermal performance and switching speed prior to final assembly.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Coordination and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Integration &amp; Procurement: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Conducted a comprehensive Bill of Materials (BOM) audit with the logistics lead (Elizabeth), confirming that all required specialized electronic 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Integrity: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Researched and investigated active and passive filtering techniques ( Low-Pass and Butterworth filters) to stabilize synthesized input waveforms.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research aims to effectively reduce 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 noise before the signal reaches the audio amplification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9e6dro7wogc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5. Next Week’s Plan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djm808r868tn" w:id="9"/>
      <w:bookmarkEnd w:id="9"/>
      <w:r w:rsidDel="00000000" w:rsidR="00000000" w:rsidRPr="00000000">
        <w:rPr>
          <w:rtl w:val="0"/>
        </w:rPr>
      </w:r>
    </w:p>
    <w:tbl>
      <w:tblPr>
        <w:tblStyle w:val="Table3"/>
        <w:tblW w:w="8250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5865"/>
        <w:tblGridChange w:id="0">
          <w:tblGrid>
            <w:gridCol w:w="2385"/>
            <w:gridCol w:w="58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3730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firmware for all components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Lianchao Yu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Digital signal processing via matlab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Lianchao Yu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and refine firmware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Junn Comajig, Lianchao Yu, Kyle McCrum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midterm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midterm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3D print tolerance-test pieces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280" w:line="360" w:lineRule="auto"/>
              <w:ind w:left="20" w:right="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Madison Hageman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print quality and adjust CAD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280" w:line="360" w:lineRule="auto"/>
              <w:ind w:left="20" w:right="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Madison Hageman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 full tower and base prototype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280" w:line="360" w:lineRule="auto"/>
              <w:ind w:left="20" w:right="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Madison Hageman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x2vspo60fqx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71drawxlpsd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6. Next Meeting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March 10, 2026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Time – End Time: 8:00-8:30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/ Link: AEB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Agenda: Design Progress Review and Prototype Circuit Development Meeting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kjoejljttz3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qgm06qnxf3k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</w:rPr>
      </w:pPr>
      <w:bookmarkStart w:colFirst="0" w:colLast="0" w:name="_ptj6lws77nj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46"/>
          <w:szCs w:val="46"/>
          <w:rtl w:val="0"/>
        </w:rPr>
        <w:t xml:space="preserve">7. Appendix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