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0A04" w:rsidRDefault="00410A04" w:rsidP="005E3373">
      <w:pPr>
        <w:rPr>
          <w:rFonts w:ascii="Times New Roman" w:hAnsi="Times New Roman" w:cs="Times New Roman"/>
          <w:b/>
          <w:sz w:val="24"/>
          <w:szCs w:val="24"/>
        </w:rPr>
      </w:pPr>
    </w:p>
    <w:p w:rsidR="00410A04" w:rsidRDefault="00410A04" w:rsidP="005E3373">
      <w:pPr>
        <w:rPr>
          <w:rFonts w:ascii="Times New Roman" w:hAnsi="Times New Roman" w:cs="Times New Roman"/>
          <w:b/>
          <w:sz w:val="24"/>
          <w:szCs w:val="24"/>
        </w:rPr>
      </w:pPr>
    </w:p>
    <w:p w:rsidR="00410A04" w:rsidRDefault="00410A04" w:rsidP="005E3373">
      <w:pPr>
        <w:rPr>
          <w:rFonts w:ascii="Times New Roman" w:hAnsi="Times New Roman" w:cs="Times New Roman"/>
          <w:b/>
          <w:sz w:val="24"/>
          <w:szCs w:val="24"/>
        </w:rPr>
      </w:pPr>
    </w:p>
    <w:p w:rsidR="00410A04" w:rsidRDefault="00410A04" w:rsidP="005E3373">
      <w:pPr>
        <w:rPr>
          <w:rFonts w:ascii="Times New Roman" w:hAnsi="Times New Roman" w:cs="Times New Roman"/>
          <w:b/>
          <w:sz w:val="24"/>
          <w:szCs w:val="24"/>
        </w:rPr>
      </w:pPr>
    </w:p>
    <w:p w:rsidR="00410A04" w:rsidRDefault="00410A04" w:rsidP="005E3373">
      <w:pPr>
        <w:rPr>
          <w:rFonts w:ascii="Times New Roman" w:hAnsi="Times New Roman" w:cs="Times New Roman"/>
          <w:b/>
          <w:sz w:val="24"/>
          <w:szCs w:val="24"/>
        </w:rPr>
      </w:pPr>
    </w:p>
    <w:p w:rsidR="00410A04" w:rsidRDefault="00410A04" w:rsidP="005E3373">
      <w:pPr>
        <w:rPr>
          <w:rFonts w:ascii="Times New Roman" w:hAnsi="Times New Roman" w:cs="Times New Roman"/>
          <w:b/>
          <w:sz w:val="24"/>
          <w:szCs w:val="24"/>
        </w:rPr>
      </w:pPr>
    </w:p>
    <w:p w:rsidR="00410A04" w:rsidRDefault="00410A04" w:rsidP="005E3373">
      <w:pPr>
        <w:rPr>
          <w:rFonts w:ascii="Times New Roman" w:hAnsi="Times New Roman" w:cs="Times New Roman"/>
          <w:b/>
          <w:sz w:val="24"/>
          <w:szCs w:val="24"/>
        </w:rPr>
      </w:pPr>
    </w:p>
    <w:p w:rsidR="00410A04" w:rsidRDefault="00410A04" w:rsidP="005E3373">
      <w:pPr>
        <w:rPr>
          <w:rFonts w:ascii="Times New Roman" w:hAnsi="Times New Roman" w:cs="Times New Roman"/>
          <w:b/>
          <w:sz w:val="24"/>
          <w:szCs w:val="24"/>
        </w:rPr>
      </w:pPr>
    </w:p>
    <w:p w:rsidR="00410A04" w:rsidRDefault="00410A04" w:rsidP="005E3373">
      <w:pPr>
        <w:rPr>
          <w:rFonts w:ascii="Times New Roman" w:hAnsi="Times New Roman" w:cs="Times New Roman"/>
          <w:b/>
          <w:sz w:val="24"/>
          <w:szCs w:val="24"/>
        </w:rPr>
      </w:pPr>
    </w:p>
    <w:p w:rsidR="00410A04" w:rsidRPr="007B34F7" w:rsidRDefault="00410A04" w:rsidP="00410A04">
      <w:pPr>
        <w:spacing w:line="480" w:lineRule="auto"/>
        <w:jc w:val="center"/>
        <w:rPr>
          <w:rFonts w:ascii="Times New Roman" w:eastAsia="Times New Roman" w:hAnsi="Times New Roman" w:cs="Times New Roman"/>
        </w:rPr>
      </w:pPr>
    </w:p>
    <w:p w:rsidR="00410A04" w:rsidRPr="007B34F7" w:rsidRDefault="00410A04" w:rsidP="00410A04">
      <w:pPr>
        <w:spacing w:line="480" w:lineRule="auto"/>
        <w:jc w:val="center"/>
        <w:rPr>
          <w:rFonts w:ascii="Times New Roman" w:eastAsia="Times New Roman" w:hAnsi="Times New Roman" w:cs="Times New Roman"/>
        </w:rPr>
      </w:pPr>
      <w:r w:rsidRPr="007B34F7">
        <w:rPr>
          <w:rFonts w:ascii="Times New Roman" w:eastAsia="Times New Roman" w:hAnsi="Times New Roman" w:cs="Times New Roman"/>
        </w:rPr>
        <w:t>University of the People</w:t>
      </w:r>
    </w:p>
    <w:p w:rsidR="00410A04" w:rsidRPr="007B34F7" w:rsidRDefault="004F6FFC" w:rsidP="00410A04">
      <w:pPr>
        <w:spacing w:line="480" w:lineRule="auto"/>
        <w:jc w:val="center"/>
        <w:rPr>
          <w:rFonts w:ascii="Times New Roman" w:eastAsia="Times New Roman" w:hAnsi="Times New Roman" w:cs="Times New Roman"/>
        </w:rPr>
      </w:pPr>
      <w:hyperlink r:id="rId6" w:anchor="section-1" w:tooltip="PHIL 1404-01 Ethics and Social Responsibility - AY2024-T5" w:history="1">
        <w:r w:rsidR="00187928">
          <w:rPr>
            <w:rFonts w:ascii="Times New Roman" w:eastAsia="Times New Roman" w:hAnsi="Times New Roman" w:cs="Times New Roman"/>
          </w:rPr>
          <w:t>AHIST</w:t>
        </w:r>
        <w:r w:rsidR="00410A04" w:rsidRPr="007B34F7">
          <w:rPr>
            <w:rFonts w:ascii="Times New Roman" w:eastAsia="Times New Roman" w:hAnsi="Times New Roman" w:cs="Times New Roman"/>
          </w:rPr>
          <w:t xml:space="preserve"> </w:t>
        </w:r>
        <w:r w:rsidR="00187928">
          <w:rPr>
            <w:rFonts w:ascii="Times New Roman" w:eastAsia="Times New Roman" w:hAnsi="Times New Roman" w:cs="Times New Roman"/>
          </w:rPr>
          <w:t>1401</w:t>
        </w:r>
      </w:hyperlink>
      <w:r w:rsidR="00187928">
        <w:rPr>
          <w:rFonts w:ascii="Times New Roman" w:eastAsia="Times New Roman" w:hAnsi="Times New Roman" w:cs="Times New Roman"/>
        </w:rPr>
        <w:t>Art History</w:t>
      </w:r>
    </w:p>
    <w:p w:rsidR="00410A04" w:rsidRPr="007B34F7" w:rsidRDefault="00410A04" w:rsidP="00410A04">
      <w:pPr>
        <w:spacing w:line="480" w:lineRule="auto"/>
        <w:jc w:val="center"/>
        <w:rPr>
          <w:rFonts w:ascii="Times New Roman" w:hAnsi="Times New Roman" w:cs="Times New Roman"/>
        </w:rPr>
      </w:pPr>
      <w:r w:rsidRPr="007B34F7">
        <w:rPr>
          <w:rFonts w:ascii="Times New Roman" w:eastAsia="Times New Roman" w:hAnsi="Times New Roman" w:cs="Times New Roman"/>
        </w:rPr>
        <w:t>Unit</w:t>
      </w:r>
      <w:r w:rsidR="00D365C7">
        <w:rPr>
          <w:rFonts w:ascii="Times New Roman" w:eastAsia="Times New Roman" w:hAnsi="Times New Roman" w:cs="Times New Roman"/>
        </w:rPr>
        <w:t>5</w:t>
      </w:r>
      <w:r w:rsidRPr="007B34F7">
        <w:rPr>
          <w:rFonts w:ascii="Times New Roman" w:eastAsia="Times New Roman" w:hAnsi="Times New Roman" w:cs="Times New Roman"/>
        </w:rPr>
        <w:t xml:space="preserve"> Written Assignment </w:t>
      </w:r>
      <w:r w:rsidR="00D365C7">
        <w:rPr>
          <w:rFonts w:ascii="Times New Roman" w:eastAsia="Times New Roman" w:hAnsi="Times New Roman" w:cs="Times New Roman"/>
        </w:rPr>
        <w:t>5</w:t>
      </w:r>
    </w:p>
    <w:p w:rsidR="00410A04" w:rsidRPr="007B34F7" w:rsidRDefault="00410A04" w:rsidP="00410A04">
      <w:pPr>
        <w:spacing w:line="480" w:lineRule="auto"/>
        <w:jc w:val="center"/>
        <w:rPr>
          <w:rFonts w:ascii="Times New Roman" w:hAnsi="Times New Roman" w:cs="Times New Roman"/>
        </w:rPr>
      </w:pPr>
      <w:r w:rsidRPr="007B34F7">
        <w:rPr>
          <w:rFonts w:ascii="Times New Roman" w:eastAsia="Times New Roman" w:hAnsi="Times New Roman" w:cs="Times New Roman"/>
        </w:rPr>
        <w:t>Liang Xiao</w:t>
      </w:r>
    </w:p>
    <w:p w:rsidR="00410A04" w:rsidRPr="007B34F7" w:rsidRDefault="00410A04" w:rsidP="00410A04">
      <w:pPr>
        <w:spacing w:line="480" w:lineRule="auto"/>
        <w:rPr>
          <w:rFonts w:ascii="Times New Roman" w:hAnsi="Times New Roman" w:cs="Times New Roman"/>
        </w:rPr>
      </w:pPr>
    </w:p>
    <w:p w:rsidR="00410A04" w:rsidRDefault="00410A04" w:rsidP="005E3373">
      <w:pPr>
        <w:rPr>
          <w:rFonts w:ascii="Times New Roman" w:hAnsi="Times New Roman" w:cs="Times New Roman"/>
          <w:b/>
          <w:sz w:val="24"/>
          <w:szCs w:val="24"/>
        </w:rPr>
      </w:pPr>
    </w:p>
    <w:p w:rsidR="00410A04" w:rsidRDefault="00410A04" w:rsidP="005E3373">
      <w:pPr>
        <w:rPr>
          <w:rFonts w:ascii="Times New Roman" w:hAnsi="Times New Roman" w:cs="Times New Roman"/>
          <w:b/>
          <w:sz w:val="24"/>
          <w:szCs w:val="24"/>
        </w:rPr>
      </w:pPr>
    </w:p>
    <w:p w:rsidR="00410A04" w:rsidRDefault="00410A04" w:rsidP="005E3373">
      <w:pPr>
        <w:rPr>
          <w:rFonts w:ascii="Times New Roman" w:hAnsi="Times New Roman" w:cs="Times New Roman"/>
          <w:b/>
          <w:sz w:val="24"/>
          <w:szCs w:val="24"/>
        </w:rPr>
      </w:pPr>
    </w:p>
    <w:p w:rsidR="00410A04" w:rsidRDefault="00410A04" w:rsidP="005E3373">
      <w:pPr>
        <w:rPr>
          <w:rFonts w:ascii="Times New Roman" w:hAnsi="Times New Roman" w:cs="Times New Roman"/>
          <w:b/>
          <w:sz w:val="24"/>
          <w:szCs w:val="24"/>
        </w:rPr>
      </w:pPr>
    </w:p>
    <w:p w:rsidR="00410A04" w:rsidRDefault="00410A04" w:rsidP="005E3373">
      <w:pPr>
        <w:rPr>
          <w:rFonts w:ascii="Times New Roman" w:hAnsi="Times New Roman" w:cs="Times New Roman"/>
          <w:b/>
          <w:sz w:val="24"/>
          <w:szCs w:val="24"/>
        </w:rPr>
      </w:pPr>
    </w:p>
    <w:p w:rsidR="00410A04" w:rsidRDefault="00410A04" w:rsidP="005E3373">
      <w:pPr>
        <w:rPr>
          <w:rFonts w:ascii="Times New Roman" w:hAnsi="Times New Roman" w:cs="Times New Roman"/>
          <w:b/>
          <w:sz w:val="24"/>
          <w:szCs w:val="24"/>
        </w:rPr>
      </w:pPr>
    </w:p>
    <w:p w:rsidR="00410A04" w:rsidRDefault="00410A04" w:rsidP="005E3373">
      <w:pPr>
        <w:rPr>
          <w:rFonts w:ascii="Times New Roman" w:hAnsi="Times New Roman" w:cs="Times New Roman"/>
          <w:b/>
          <w:sz w:val="24"/>
          <w:szCs w:val="24"/>
        </w:rPr>
      </w:pPr>
    </w:p>
    <w:p w:rsidR="00410A04" w:rsidRDefault="00410A04" w:rsidP="005E3373">
      <w:pPr>
        <w:rPr>
          <w:rFonts w:ascii="Times New Roman" w:hAnsi="Times New Roman" w:cs="Times New Roman"/>
          <w:b/>
          <w:sz w:val="24"/>
          <w:szCs w:val="24"/>
        </w:rPr>
      </w:pPr>
    </w:p>
    <w:p w:rsidR="00410A04" w:rsidRDefault="00410A04" w:rsidP="005E3373">
      <w:pPr>
        <w:rPr>
          <w:rFonts w:ascii="Times New Roman" w:hAnsi="Times New Roman" w:cs="Times New Roman"/>
          <w:b/>
          <w:sz w:val="24"/>
          <w:szCs w:val="24"/>
        </w:rPr>
      </w:pPr>
    </w:p>
    <w:p w:rsidR="00410A04" w:rsidRDefault="00410A04" w:rsidP="005E3373">
      <w:pPr>
        <w:rPr>
          <w:rFonts w:ascii="Times New Roman" w:hAnsi="Times New Roman" w:cs="Times New Roman"/>
          <w:b/>
          <w:sz w:val="24"/>
          <w:szCs w:val="24"/>
        </w:rPr>
      </w:pPr>
    </w:p>
    <w:p w:rsidR="00410A04" w:rsidRDefault="00410A04" w:rsidP="005E3373">
      <w:pPr>
        <w:rPr>
          <w:rFonts w:ascii="Times New Roman" w:hAnsi="Times New Roman" w:cs="Times New Roman"/>
          <w:b/>
          <w:sz w:val="24"/>
          <w:szCs w:val="24"/>
        </w:rPr>
      </w:pPr>
    </w:p>
    <w:p w:rsidR="00410A04" w:rsidRDefault="00410A04" w:rsidP="005E3373">
      <w:pPr>
        <w:rPr>
          <w:rFonts w:ascii="Times New Roman" w:hAnsi="Times New Roman" w:cs="Times New Roman"/>
          <w:b/>
          <w:sz w:val="24"/>
          <w:szCs w:val="24"/>
        </w:rPr>
      </w:pPr>
    </w:p>
    <w:p w:rsidR="00410A04" w:rsidRDefault="00410A04" w:rsidP="005E3373">
      <w:pPr>
        <w:rPr>
          <w:rFonts w:ascii="Times New Roman" w:hAnsi="Times New Roman" w:cs="Times New Roman"/>
          <w:b/>
          <w:sz w:val="24"/>
          <w:szCs w:val="24"/>
        </w:rPr>
      </w:pPr>
    </w:p>
    <w:p w:rsidR="00C51556" w:rsidRDefault="00C51556" w:rsidP="00C51556">
      <w:r>
        <w:lastRenderedPageBreak/>
        <w:t>The French Revolution's Impact on Neoclassical and Romantic Art</w:t>
      </w:r>
    </w:p>
    <w:p w:rsidR="00C51556" w:rsidRDefault="00C51556" w:rsidP="00C51556">
      <w:bookmarkStart w:id="0" w:name="_GoBack"/>
      <w:bookmarkEnd w:id="0"/>
    </w:p>
    <w:p w:rsidR="00C51556" w:rsidRDefault="00C51556" w:rsidP="00C51556">
      <w:r>
        <w:t>The French Revolution, a pivotal moment in European history, profoundly influenced the artistic landscape of the late 18th and early 19th centuries. This tumultuous period not only reshaped the political and social fabric of France but also left an indelible mark on the world of art, particularly in painting and sculpture. This essay explores the Revolution's impact on two major artistic movements of the time: Neoclassicism and Romanticism, examining specific works that exemplify the connection between art and revolutionary ideals.</w:t>
      </w:r>
    </w:p>
    <w:p w:rsidR="00C51556" w:rsidRDefault="00C51556" w:rsidP="00C51556"/>
    <w:p w:rsidR="00C51556" w:rsidRDefault="00C51556" w:rsidP="00C51556">
      <w:r>
        <w:t>Neoclassicism: A Return to Classical Virtues</w:t>
      </w:r>
    </w:p>
    <w:p w:rsidR="00C51556" w:rsidRDefault="00C51556" w:rsidP="00C51556">
      <w:r>
        <w:t xml:space="preserve">The Neoclassical movement, which predated the Revolution but gained significant momentum during this period, drew inspiration from classical antiquity. Artists of this style sought to embody the revolutionary values of reason, civic virtue, and patriotism through their work. One exemplary piece that epitomizes the Neoclassical spirit and its connection to the Revolution is Jacques-Louis David's "The Oath of the </w:t>
      </w:r>
      <w:proofErr w:type="spellStart"/>
      <w:r>
        <w:t>Horatii</w:t>
      </w:r>
      <w:proofErr w:type="spellEnd"/>
      <w:r>
        <w:t>" (1784).</w:t>
      </w:r>
    </w:p>
    <w:p w:rsidR="00C51556" w:rsidRDefault="00C51556" w:rsidP="00C51556"/>
    <w:p w:rsidR="00C51556" w:rsidRDefault="00C51556" w:rsidP="00C51556">
      <w:r>
        <w:t xml:space="preserve">Although completed just before the Revolution began, "The Oath of the </w:t>
      </w:r>
      <w:proofErr w:type="spellStart"/>
      <w:r>
        <w:t>Horatii</w:t>
      </w:r>
      <w:proofErr w:type="spellEnd"/>
      <w:r>
        <w:t>" became a powerful symbol of revolutionary ideals. The painting depicts three Roman brothers swearing an oath to defend Rome, showcasing themes of duty, sacrifice, and loyalty to the state. These themes resonated strongly with revolutionary sentiment, and David's stark, austere style reflected the Revolution's call for moral clarity and civic responsibility (Crow, 1995).</w:t>
      </w:r>
    </w:p>
    <w:p w:rsidR="00C51556" w:rsidRDefault="00C51556" w:rsidP="00C51556"/>
    <w:p w:rsidR="00C51556" w:rsidRDefault="00C51556" w:rsidP="00C51556">
      <w:r>
        <w:t>The painting's composition, with its strong horizontal and vertical lines, creates a sense of order and stability, mirroring the Revolution's aspiration for a new, rationally ordered society. The emotional restraint displayed by the figures, particularly the women, aligns with the Neoclassical emphasis on reason over passion – a principle that the revolutionaries initially embraced.</w:t>
      </w:r>
    </w:p>
    <w:p w:rsidR="00C51556" w:rsidRDefault="00C51556" w:rsidP="00C51556"/>
    <w:p w:rsidR="00C51556" w:rsidRDefault="00C51556" w:rsidP="00C51556">
      <w:r>
        <w:t xml:space="preserve"> Romanticism: Emotion and Individual Expression</w:t>
      </w:r>
    </w:p>
    <w:p w:rsidR="00C51556" w:rsidRDefault="00C51556" w:rsidP="00C51556">
      <w:r>
        <w:t>As the Revolution progressed and gave way to the Napoleonic era, the artistic pendulum began to swing towards Romanticism. This movement, in contrast to Neoclassicism, emphasized emotion, individualism, and the sublime. Romantic artists often drew inspiration from the tumultuous events and passionate ideals of the Revolution, but expressed them through a more subjective and dramatic lens.</w:t>
      </w:r>
    </w:p>
    <w:p w:rsidR="00C51556" w:rsidRDefault="00C51556" w:rsidP="00C51556"/>
    <w:p w:rsidR="00C51556" w:rsidRDefault="00C51556" w:rsidP="00C51556">
      <w:r>
        <w:t>Eugène Delacroix's "Liberty Leading the People" (1830), although painted decades after the Revolution, powerfully encapsulates the Romantic interpretation of revolutionary themes. The painting commemorates the July Revolution of 1830 but draws clear parallels to the earlier French Revolution (</w:t>
      </w:r>
      <w:proofErr w:type="spellStart"/>
      <w:r>
        <w:t>Hadjinicolaou</w:t>
      </w:r>
      <w:proofErr w:type="spellEnd"/>
      <w:r>
        <w:t>, 2018).</w:t>
      </w:r>
    </w:p>
    <w:p w:rsidR="00C51556" w:rsidRDefault="00C51556" w:rsidP="00C51556"/>
    <w:p w:rsidR="00C51556" w:rsidRDefault="00C51556" w:rsidP="00C51556">
      <w:r>
        <w:t xml:space="preserve">Delacroix's work presents a stark contrast to David's controlled Neoclassicism. "Liberty Leading the People" is a whirlwind of movement and emotion, with the allegorical figure of Liberty striding forward, bare-breasted and brandishing the </w:t>
      </w:r>
      <w:proofErr w:type="spellStart"/>
      <w:r>
        <w:t>tricolor</w:t>
      </w:r>
      <w:proofErr w:type="spellEnd"/>
      <w:r>
        <w:t xml:space="preserve"> flag. The painting's dynamic composition, vivid </w:t>
      </w:r>
      <w:proofErr w:type="spellStart"/>
      <w:r>
        <w:t>colors</w:t>
      </w:r>
      <w:proofErr w:type="spellEnd"/>
      <w:r>
        <w:t>, and diverse cast of characters – from the bourgeois to the working class – embody the revolutionary spirit of freedom and equality.</w:t>
      </w:r>
    </w:p>
    <w:p w:rsidR="00C51556" w:rsidRDefault="00C51556" w:rsidP="00C51556"/>
    <w:p w:rsidR="00C51556" w:rsidRDefault="00C51556" w:rsidP="00C51556">
      <w:r>
        <w:t>The personification of Liberty as a woman of the people, rather than a classical goddess, reflects the Romantic emphasis on the here and now, as well as the idea of the common person as a driving force of history. The painting's raw energy and emotional intensity capture the passion and chaos of revolutionary change, aspects that the more restrained Neoclassical style often subdued.</w:t>
      </w:r>
    </w:p>
    <w:p w:rsidR="00C51556" w:rsidRDefault="00C51556" w:rsidP="00C51556"/>
    <w:p w:rsidR="00C51556" w:rsidRDefault="00C51556" w:rsidP="00C51556">
      <w:r>
        <w:t xml:space="preserve"> </w:t>
      </w:r>
      <w:r w:rsidRPr="006F4EEB">
        <w:rPr>
          <w:b/>
        </w:rPr>
        <w:t>Conclusion</w:t>
      </w:r>
    </w:p>
    <w:p w:rsidR="00C51556" w:rsidRDefault="00C51556" w:rsidP="00C51556">
      <w:r>
        <w:t xml:space="preserve">The French Revolution served as a catalyst for artistic transformation, influencing both the themes and styles of Neoclassical and Romantic art. While Neoclassical works like David's "The Oath of the </w:t>
      </w:r>
      <w:proofErr w:type="spellStart"/>
      <w:r>
        <w:t>Horatii</w:t>
      </w:r>
      <w:proofErr w:type="spellEnd"/>
      <w:r>
        <w:t>" embodied the Revolution's initial emphasis on reason, civic duty, and classical virtues, Romantic pieces such as Delacroix's "Liberty Leading the People" captured its passionate, tumultuous spirit and long-lasting emotional impact.</w:t>
      </w:r>
    </w:p>
    <w:p w:rsidR="00C51556" w:rsidRDefault="00C51556" w:rsidP="00C51556"/>
    <w:p w:rsidR="00C51556" w:rsidRDefault="00C51556" w:rsidP="00C51556">
      <w:r>
        <w:t>These artistic movements, though different in their approaches, both sought to grapple with the monumental changes brought about by the Revolution. They serve as visual testaments to the power of art to reflect, interpret, and shape historical events, offering valuable insights into the complex relationship between political upheaval and artistic expression.</w:t>
      </w:r>
    </w:p>
    <w:p w:rsidR="00C51556" w:rsidRDefault="00C51556" w:rsidP="00C51556"/>
    <w:p w:rsidR="00C51556" w:rsidRDefault="00C51556" w:rsidP="00C51556">
      <w:r w:rsidRPr="006F4EEB">
        <w:rPr>
          <w:b/>
        </w:rPr>
        <w:t>Reference</w:t>
      </w:r>
    </w:p>
    <w:p w:rsidR="00C51556" w:rsidRDefault="00C51556" w:rsidP="00C51556">
      <w:r>
        <w:t>Crow, T. (1995). ‘Emulation: Making artists for revolutionary France’. Yale University Press.</w:t>
      </w:r>
    </w:p>
    <w:p w:rsidR="00C51556" w:rsidRDefault="00C51556" w:rsidP="00C51556">
      <w:proofErr w:type="spellStart"/>
      <w:r>
        <w:t>Hadjinicolaou</w:t>
      </w:r>
      <w:proofErr w:type="spellEnd"/>
      <w:r>
        <w:t>, N. (2018). The liberty of the moderns: Delacroix's "Liberty Leading the People" in its historical context. *Art History*, 41(3), 480-509.</w:t>
      </w:r>
    </w:p>
    <w:p w:rsidR="00702BD7" w:rsidRPr="00A062FA" w:rsidRDefault="00702BD7" w:rsidP="00C00384">
      <w:pPr>
        <w:spacing w:line="480" w:lineRule="auto"/>
        <w:rPr>
          <w:rFonts w:ascii="Times New Roman" w:hAnsi="Times New Roman" w:cs="Times New Roman"/>
          <w:sz w:val="24"/>
          <w:szCs w:val="24"/>
        </w:rPr>
      </w:pPr>
    </w:p>
    <w:sectPr w:rsidR="00702BD7" w:rsidRPr="00A062FA">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6FFC" w:rsidRDefault="004F6FFC" w:rsidP="008A0281">
      <w:pPr>
        <w:spacing w:after="0" w:line="240" w:lineRule="auto"/>
      </w:pPr>
      <w:r>
        <w:separator/>
      </w:r>
    </w:p>
  </w:endnote>
  <w:endnote w:type="continuationSeparator" w:id="0">
    <w:p w:rsidR="004F6FFC" w:rsidRDefault="004F6FFC" w:rsidP="008A02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6FFC" w:rsidRDefault="004F6FFC" w:rsidP="008A0281">
      <w:pPr>
        <w:spacing w:after="0" w:line="240" w:lineRule="auto"/>
      </w:pPr>
      <w:r>
        <w:separator/>
      </w:r>
    </w:p>
  </w:footnote>
  <w:footnote w:type="continuationSeparator" w:id="0">
    <w:p w:rsidR="004F6FFC" w:rsidRDefault="004F6FFC" w:rsidP="008A028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AyNjc2MjAwMTA3NbdU0lEKTi0uzszPAykwqQUAelybGCwAAAA="/>
  </w:docVars>
  <w:rsids>
    <w:rsidRoot w:val="00E64FCB"/>
    <w:rsid w:val="000F2268"/>
    <w:rsid w:val="00187928"/>
    <w:rsid w:val="001D0257"/>
    <w:rsid w:val="001F00BF"/>
    <w:rsid w:val="002013BE"/>
    <w:rsid w:val="00247062"/>
    <w:rsid w:val="00275E82"/>
    <w:rsid w:val="00303097"/>
    <w:rsid w:val="003A6356"/>
    <w:rsid w:val="003D41DE"/>
    <w:rsid w:val="0040588E"/>
    <w:rsid w:val="00410A04"/>
    <w:rsid w:val="004212F7"/>
    <w:rsid w:val="00436162"/>
    <w:rsid w:val="00440741"/>
    <w:rsid w:val="00457FF7"/>
    <w:rsid w:val="004909B6"/>
    <w:rsid w:val="004F6FFC"/>
    <w:rsid w:val="00515002"/>
    <w:rsid w:val="005419EE"/>
    <w:rsid w:val="005E3373"/>
    <w:rsid w:val="006721C4"/>
    <w:rsid w:val="006A6BD5"/>
    <w:rsid w:val="006D485D"/>
    <w:rsid w:val="006F4EEB"/>
    <w:rsid w:val="00702BD7"/>
    <w:rsid w:val="00743296"/>
    <w:rsid w:val="0076551F"/>
    <w:rsid w:val="007A3D3A"/>
    <w:rsid w:val="007D3830"/>
    <w:rsid w:val="007F2BE7"/>
    <w:rsid w:val="00803A62"/>
    <w:rsid w:val="00872416"/>
    <w:rsid w:val="008A0281"/>
    <w:rsid w:val="008A5C9D"/>
    <w:rsid w:val="008E61D1"/>
    <w:rsid w:val="00990B80"/>
    <w:rsid w:val="009D52CB"/>
    <w:rsid w:val="00A062FA"/>
    <w:rsid w:val="00C00384"/>
    <w:rsid w:val="00C51556"/>
    <w:rsid w:val="00C718D6"/>
    <w:rsid w:val="00CE7003"/>
    <w:rsid w:val="00D21539"/>
    <w:rsid w:val="00D31737"/>
    <w:rsid w:val="00D365C7"/>
    <w:rsid w:val="00E64FCB"/>
    <w:rsid w:val="00EA3FCF"/>
    <w:rsid w:val="00F02D7E"/>
    <w:rsid w:val="00F7797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718D84"/>
  <w15:chartTrackingRefBased/>
  <w15:docId w15:val="{C357FBA5-5825-43D4-B342-79E2D7C92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0281"/>
    <w:pPr>
      <w:tabs>
        <w:tab w:val="center" w:pos="4153"/>
        <w:tab w:val="right" w:pos="8306"/>
      </w:tabs>
      <w:spacing w:after="0" w:line="240" w:lineRule="auto"/>
    </w:pPr>
  </w:style>
  <w:style w:type="character" w:customStyle="1" w:styleId="HeaderChar">
    <w:name w:val="Header Char"/>
    <w:basedOn w:val="DefaultParagraphFont"/>
    <w:link w:val="Header"/>
    <w:uiPriority w:val="99"/>
    <w:rsid w:val="008A0281"/>
  </w:style>
  <w:style w:type="paragraph" w:styleId="Footer">
    <w:name w:val="footer"/>
    <w:basedOn w:val="Normal"/>
    <w:link w:val="FooterChar"/>
    <w:uiPriority w:val="99"/>
    <w:unhideWhenUsed/>
    <w:rsid w:val="008A0281"/>
    <w:pPr>
      <w:tabs>
        <w:tab w:val="center" w:pos="4153"/>
        <w:tab w:val="right" w:pos="8306"/>
      </w:tabs>
      <w:spacing w:after="0" w:line="240" w:lineRule="auto"/>
    </w:pPr>
  </w:style>
  <w:style w:type="character" w:customStyle="1" w:styleId="FooterChar">
    <w:name w:val="Footer Char"/>
    <w:basedOn w:val="DefaultParagraphFont"/>
    <w:link w:val="Footer"/>
    <w:uiPriority w:val="99"/>
    <w:rsid w:val="008A02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983080">
      <w:bodyDiv w:val="1"/>
      <w:marLeft w:val="0"/>
      <w:marRight w:val="0"/>
      <w:marTop w:val="0"/>
      <w:marBottom w:val="0"/>
      <w:divBdr>
        <w:top w:val="none" w:sz="0" w:space="0" w:color="auto"/>
        <w:left w:val="none" w:sz="0" w:space="0" w:color="auto"/>
        <w:bottom w:val="none" w:sz="0" w:space="0" w:color="auto"/>
        <w:right w:val="none" w:sz="0" w:space="0" w:color="auto"/>
      </w:divBdr>
      <w:divsChild>
        <w:div w:id="164050469">
          <w:marLeft w:val="0"/>
          <w:marRight w:val="0"/>
          <w:marTop w:val="0"/>
          <w:marBottom w:val="0"/>
          <w:divBdr>
            <w:top w:val="single" w:sz="2" w:space="0" w:color="auto"/>
            <w:left w:val="single" w:sz="2" w:space="0" w:color="auto"/>
            <w:bottom w:val="single" w:sz="2" w:space="0" w:color="auto"/>
            <w:right w:val="single" w:sz="2" w:space="0" w:color="auto"/>
          </w:divBdr>
          <w:divsChild>
            <w:div w:id="1258563016">
              <w:marLeft w:val="0"/>
              <w:marRight w:val="0"/>
              <w:marTop w:val="0"/>
              <w:marBottom w:val="0"/>
              <w:divBdr>
                <w:top w:val="single" w:sz="2" w:space="0" w:color="auto"/>
                <w:left w:val="single" w:sz="2" w:space="0" w:color="auto"/>
                <w:bottom w:val="single" w:sz="2" w:space="0" w:color="auto"/>
                <w:right w:val="single" w:sz="2" w:space="0" w:color="auto"/>
              </w:divBdr>
              <w:divsChild>
                <w:div w:id="3351172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41671344">
          <w:marLeft w:val="0"/>
          <w:marRight w:val="0"/>
          <w:marTop w:val="0"/>
          <w:marBottom w:val="0"/>
          <w:divBdr>
            <w:top w:val="single" w:sz="2" w:space="0" w:color="auto"/>
            <w:left w:val="single" w:sz="2" w:space="0" w:color="auto"/>
            <w:bottom w:val="single" w:sz="2" w:space="0" w:color="auto"/>
            <w:right w:val="single" w:sz="2" w:space="0" w:color="auto"/>
          </w:divBdr>
          <w:divsChild>
            <w:div w:id="1282108912">
              <w:marLeft w:val="0"/>
              <w:marRight w:val="0"/>
              <w:marTop w:val="0"/>
              <w:marBottom w:val="0"/>
              <w:divBdr>
                <w:top w:val="single" w:sz="2" w:space="0" w:color="auto"/>
                <w:left w:val="single" w:sz="2" w:space="0" w:color="auto"/>
                <w:bottom w:val="single" w:sz="2" w:space="0" w:color="auto"/>
                <w:right w:val="single" w:sz="2" w:space="0" w:color="auto"/>
              </w:divBdr>
              <w:divsChild>
                <w:div w:id="1399784353">
                  <w:marLeft w:val="0"/>
                  <w:marRight w:val="0"/>
                  <w:marTop w:val="0"/>
                  <w:marBottom w:val="0"/>
                  <w:divBdr>
                    <w:top w:val="single" w:sz="2" w:space="0" w:color="auto"/>
                    <w:left w:val="single" w:sz="2" w:space="0" w:color="auto"/>
                    <w:bottom w:val="single" w:sz="2" w:space="0" w:color="auto"/>
                    <w:right w:val="single" w:sz="2" w:space="0" w:color="auto"/>
                  </w:divBdr>
                  <w:divsChild>
                    <w:div w:id="9720623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y.uopeople.edu/course/view.php?id=7981"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739</Words>
  <Characters>4091</Characters>
  <Application>Microsoft Office Word</Application>
  <DocSecurity>0</DocSecurity>
  <Lines>2045</Lines>
  <Paragraphs>254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liang1</dc:creator>
  <cp:keywords/>
  <dc:description/>
  <cp:lastModifiedBy>liang1</cp:lastModifiedBy>
  <cp:revision>6</cp:revision>
  <dcterms:created xsi:type="dcterms:W3CDTF">2024-09-28T02:54:00Z</dcterms:created>
  <dcterms:modified xsi:type="dcterms:W3CDTF">2024-10-06T09:13:00Z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33a0acd7-325e-4d66-8597-414cb5bbd120</vt:lpwstr>
  </property>
</Properties>
</file>