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177A8F" w:rsidRDefault="003A1180"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p>
    <w:p w:rsidR="00883F95" w:rsidRPr="00177A8F" w:rsidRDefault="00883F95" w:rsidP="00096F75">
      <w:pPr>
        <w:spacing w:line="480" w:lineRule="auto"/>
        <w:jc w:val="center"/>
        <w:rPr>
          <w:rFonts w:ascii="Times New Roman" w:eastAsia="Times New Roman" w:hAnsi="Times New Roman" w:cs="Times New Roman"/>
        </w:rPr>
      </w:pPr>
    </w:p>
    <w:p w:rsidR="003A1180" w:rsidRPr="00177A8F" w:rsidRDefault="003A1180" w:rsidP="00096F75">
      <w:pPr>
        <w:spacing w:line="480" w:lineRule="auto"/>
        <w:jc w:val="center"/>
        <w:rPr>
          <w:rFonts w:ascii="Times New Roman" w:eastAsia="Times New Roman" w:hAnsi="Times New Roman" w:cs="Times New Roman"/>
        </w:rPr>
      </w:pPr>
      <w:r w:rsidRPr="00177A8F">
        <w:rPr>
          <w:rFonts w:ascii="Times New Roman" w:eastAsia="Times New Roman" w:hAnsi="Times New Roman" w:cs="Times New Roman"/>
        </w:rPr>
        <w:t>University of the People</w:t>
      </w:r>
    </w:p>
    <w:p w:rsidR="007903A6" w:rsidRPr="00177A8F" w:rsidRDefault="007903A6" w:rsidP="00096F75">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Pr="00177A8F">
          <w:rPr>
            <w:rFonts w:ascii="Times New Roman" w:eastAsia="Times New Roman" w:hAnsi="Times New Roman" w:cs="Times New Roman"/>
          </w:rPr>
          <w:t>PHIL 1404</w:t>
        </w:r>
      </w:hyperlink>
      <w:r w:rsidRPr="00177A8F">
        <w:rPr>
          <w:rFonts w:ascii="Times New Roman" w:eastAsia="Times New Roman" w:hAnsi="Times New Roman" w:cs="Times New Roman"/>
        </w:rPr>
        <w:t xml:space="preserve"> Ethics and Social Responsibility</w:t>
      </w:r>
    </w:p>
    <w:p w:rsidR="003A1180" w:rsidRPr="00177A8F" w:rsidRDefault="003A1180" w:rsidP="00096F75">
      <w:pPr>
        <w:spacing w:line="480" w:lineRule="auto"/>
        <w:jc w:val="center"/>
        <w:rPr>
          <w:rFonts w:ascii="Times New Roman" w:hAnsi="Times New Roman" w:cs="Times New Roman"/>
        </w:rPr>
      </w:pPr>
      <w:r w:rsidRPr="00177A8F">
        <w:rPr>
          <w:rFonts w:ascii="Times New Roman" w:eastAsia="Times New Roman" w:hAnsi="Times New Roman" w:cs="Times New Roman"/>
        </w:rPr>
        <w:t xml:space="preserve">Unit </w:t>
      </w:r>
      <w:r w:rsidR="00B62330" w:rsidRPr="00177A8F">
        <w:rPr>
          <w:rFonts w:ascii="Times New Roman" w:eastAsia="Times New Roman" w:hAnsi="Times New Roman" w:cs="Times New Roman"/>
        </w:rPr>
        <w:t>1</w:t>
      </w:r>
      <w:r w:rsidRPr="00177A8F">
        <w:rPr>
          <w:rFonts w:ascii="Times New Roman" w:eastAsia="Times New Roman" w:hAnsi="Times New Roman" w:cs="Times New Roman"/>
        </w:rPr>
        <w:t xml:space="preserve"> Written Assignment </w:t>
      </w:r>
      <w:r w:rsidR="00B62330" w:rsidRPr="00177A8F">
        <w:rPr>
          <w:rFonts w:ascii="Times New Roman" w:eastAsia="Times New Roman" w:hAnsi="Times New Roman" w:cs="Times New Roman"/>
        </w:rPr>
        <w:t>1</w:t>
      </w:r>
    </w:p>
    <w:p w:rsidR="003A1180" w:rsidRPr="00177A8F" w:rsidRDefault="00E051BC" w:rsidP="00096F75">
      <w:pPr>
        <w:spacing w:line="480" w:lineRule="auto"/>
        <w:jc w:val="center"/>
        <w:rPr>
          <w:rFonts w:ascii="Times New Roman" w:hAnsi="Times New Roman" w:cs="Times New Roman"/>
        </w:rPr>
      </w:pPr>
      <w:r w:rsidRPr="00177A8F">
        <w:rPr>
          <w:rFonts w:ascii="Times New Roman" w:eastAsia="Times New Roman" w:hAnsi="Times New Roman" w:cs="Times New Roman"/>
        </w:rPr>
        <w:t>Liang Xiao</w:t>
      </w:r>
    </w:p>
    <w:p w:rsidR="00702BD7" w:rsidRPr="00177A8F" w:rsidRDefault="00702BD7" w:rsidP="00096F75">
      <w:pPr>
        <w:spacing w:line="480" w:lineRule="auto"/>
        <w:rPr>
          <w:rFonts w:ascii="Times New Roman" w:hAnsi="Times New Roman" w:cs="Times New Roman"/>
        </w:rPr>
      </w:pPr>
    </w:p>
    <w:p w:rsidR="00644DF9" w:rsidRPr="00177A8F" w:rsidRDefault="00644DF9" w:rsidP="00096F75">
      <w:pPr>
        <w:spacing w:line="480" w:lineRule="auto"/>
        <w:rPr>
          <w:rFonts w:ascii="Times New Roman" w:hAnsi="Times New Roman" w:cs="Times New Roman"/>
        </w:rPr>
      </w:pPr>
    </w:p>
    <w:p w:rsidR="00644DF9" w:rsidRPr="00177A8F" w:rsidRDefault="00644DF9" w:rsidP="00096F75">
      <w:pPr>
        <w:spacing w:line="480" w:lineRule="auto"/>
        <w:rPr>
          <w:rFonts w:ascii="Times New Roman" w:hAnsi="Times New Roman" w:cs="Times New Roman"/>
        </w:rPr>
      </w:pPr>
    </w:p>
    <w:p w:rsidR="008529B4" w:rsidRPr="00177A8F" w:rsidRDefault="008529B4" w:rsidP="00096F75">
      <w:pPr>
        <w:spacing w:line="480" w:lineRule="auto"/>
        <w:rPr>
          <w:rFonts w:ascii="Times New Roman" w:hAnsi="Times New Roman" w:cs="Times New Roman"/>
        </w:rPr>
      </w:pPr>
    </w:p>
    <w:p w:rsidR="008529B4" w:rsidRPr="00177A8F" w:rsidRDefault="008529B4" w:rsidP="00096F75">
      <w:pPr>
        <w:spacing w:line="480" w:lineRule="auto"/>
        <w:rPr>
          <w:rFonts w:ascii="Times New Roman" w:hAnsi="Times New Roman" w:cs="Times New Roman"/>
        </w:rPr>
      </w:pPr>
    </w:p>
    <w:p w:rsidR="008529B4" w:rsidRPr="00177A8F" w:rsidRDefault="008529B4" w:rsidP="00096F75">
      <w:pPr>
        <w:spacing w:line="480" w:lineRule="auto"/>
        <w:rPr>
          <w:rFonts w:ascii="Times New Roman" w:hAnsi="Times New Roman" w:cs="Times New Roman"/>
        </w:rPr>
      </w:pPr>
    </w:p>
    <w:p w:rsidR="00644DF9" w:rsidRPr="00177A8F" w:rsidRDefault="00644DF9" w:rsidP="00096F75">
      <w:pPr>
        <w:spacing w:line="480" w:lineRule="auto"/>
        <w:rPr>
          <w:rFonts w:ascii="Times New Roman" w:hAnsi="Times New Roman" w:cs="Times New Roman"/>
        </w:rPr>
      </w:pPr>
    </w:p>
    <w:p w:rsidR="00644DF9" w:rsidRPr="00177A8F" w:rsidRDefault="00644DF9" w:rsidP="00096F75">
      <w:pPr>
        <w:spacing w:line="480" w:lineRule="auto"/>
        <w:rPr>
          <w:rFonts w:ascii="Times New Roman" w:hAnsi="Times New Roman" w:cs="Times New Roman"/>
        </w:rPr>
      </w:pPr>
    </w:p>
    <w:p w:rsidR="001B0C14" w:rsidRPr="00177A8F" w:rsidRDefault="001B0C14" w:rsidP="00096F75">
      <w:pPr>
        <w:spacing w:line="480" w:lineRule="auto"/>
        <w:rPr>
          <w:rFonts w:ascii="Times New Roman" w:hAnsi="Times New Roman" w:cs="Times New Roman"/>
        </w:rPr>
      </w:pPr>
    </w:p>
    <w:p w:rsidR="00426007" w:rsidRDefault="00426007" w:rsidP="00096F75">
      <w:pPr>
        <w:spacing w:line="480" w:lineRule="auto"/>
        <w:rPr>
          <w:rFonts w:ascii="Times New Roman" w:hAnsi="Times New Roman" w:cs="Times New Roman"/>
        </w:rPr>
      </w:pPr>
      <w:r w:rsidRPr="00177A8F">
        <w:rPr>
          <w:rFonts w:ascii="Times New Roman" w:hAnsi="Times New Roman" w:cs="Times New Roman"/>
        </w:rPr>
        <w:lastRenderedPageBreak/>
        <w:t>The Equifax Data Breach</w:t>
      </w:r>
      <w:r w:rsidR="00AB5B93">
        <w:rPr>
          <w:rFonts w:ascii="Times New Roman" w:hAnsi="Times New Roman" w:cs="Times New Roman"/>
        </w:rPr>
        <w:t xml:space="preserve"> </w:t>
      </w:r>
      <w:r w:rsidR="00C91EFB">
        <w:rPr>
          <w:rFonts w:ascii="Times New Roman" w:hAnsi="Times New Roman" w:cs="Times New Roman"/>
        </w:rPr>
        <w:t>Case</w:t>
      </w:r>
      <w:r w:rsidR="00AB5B93">
        <w:rPr>
          <w:rFonts w:ascii="Times New Roman" w:hAnsi="Times New Roman" w:cs="Times New Roman"/>
        </w:rPr>
        <w:t xml:space="preserve"> </w:t>
      </w:r>
      <w:r w:rsidR="00C91EFB">
        <w:rPr>
          <w:rFonts w:ascii="Times New Roman" w:hAnsi="Times New Roman" w:cs="Times New Roman"/>
        </w:rPr>
        <w:t>S</w:t>
      </w:r>
      <w:r w:rsidR="00AB5B93">
        <w:rPr>
          <w:rFonts w:ascii="Times New Roman" w:hAnsi="Times New Roman" w:cs="Times New Roman"/>
        </w:rPr>
        <w:t>tudy</w:t>
      </w:r>
    </w:p>
    <w:p w:rsidR="00792FB6" w:rsidRPr="00792FB6" w:rsidRDefault="00792FB6" w:rsidP="00096F75">
      <w:pPr>
        <w:spacing w:line="480" w:lineRule="auto"/>
        <w:rPr>
          <w:rFonts w:ascii="Times New Roman" w:hAnsi="Times New Roman" w:cs="Times New Roman"/>
          <w:b/>
        </w:rPr>
      </w:pPr>
      <w:r w:rsidRPr="00792FB6">
        <w:rPr>
          <w:rFonts w:ascii="Times New Roman" w:hAnsi="Times New Roman" w:cs="Times New Roman"/>
          <w:b/>
        </w:rPr>
        <w:t xml:space="preserve">Introduction </w:t>
      </w:r>
    </w:p>
    <w:p w:rsidR="00426007" w:rsidRDefault="00426007" w:rsidP="00096F75">
      <w:pPr>
        <w:spacing w:line="480" w:lineRule="auto"/>
        <w:rPr>
          <w:rFonts w:ascii="Times New Roman" w:hAnsi="Times New Roman" w:cs="Times New Roman"/>
        </w:rPr>
      </w:pPr>
      <w:r w:rsidRPr="00177A8F">
        <w:rPr>
          <w:rFonts w:ascii="Times New Roman" w:hAnsi="Times New Roman" w:cs="Times New Roman"/>
        </w:rPr>
        <w:t>The 2017 Equifax data breach exposed the personal information of nearly half the U.S. population, raising serious questions about corporate ethics, legal compliance, and social responsibility in the digital age. This incident highlights the complex interplay between legal obligations and ethical conduct, as well as the long-term business consequences of mishandling sensitive data.</w:t>
      </w:r>
    </w:p>
    <w:p w:rsidR="00E56F9D" w:rsidRDefault="00E56F9D" w:rsidP="00096F75">
      <w:pPr>
        <w:spacing w:line="480" w:lineRule="auto"/>
        <w:rPr>
          <w:rFonts w:ascii="Times New Roman" w:hAnsi="Times New Roman" w:cs="Times New Roman"/>
        </w:rPr>
      </w:pPr>
    </w:p>
    <w:p w:rsidR="00896286" w:rsidRPr="00896286" w:rsidRDefault="00896286" w:rsidP="00814C66">
      <w:pPr>
        <w:tabs>
          <w:tab w:val="left" w:pos="3075"/>
        </w:tabs>
        <w:spacing w:line="480" w:lineRule="auto"/>
        <w:rPr>
          <w:rFonts w:ascii="Times New Roman" w:hAnsi="Times New Roman" w:cs="Times New Roman"/>
          <w:b/>
        </w:rPr>
      </w:pPr>
      <w:r w:rsidRPr="00896286">
        <w:rPr>
          <w:rFonts w:ascii="Times New Roman" w:hAnsi="Times New Roman" w:cs="Times New Roman"/>
          <w:b/>
        </w:rPr>
        <w:t>Case Study</w:t>
      </w:r>
      <w:r w:rsidR="00814C66">
        <w:rPr>
          <w:rFonts w:ascii="Times New Roman" w:hAnsi="Times New Roman" w:cs="Times New Roman"/>
          <w:b/>
        </w:rPr>
        <w:tab/>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Several elements of this case involve potential legal compliance issues. First, the unauthorized access to Equifax's servers likely violated data protection laws, potentially exposing the company to regulatory fines and lawsuits (</w:t>
      </w:r>
      <w:proofErr w:type="spellStart"/>
      <w:r w:rsidRPr="00177A8F">
        <w:rPr>
          <w:rFonts w:ascii="Times New Roman" w:hAnsi="Times New Roman" w:cs="Times New Roman"/>
        </w:rPr>
        <w:t>Fruhlinger</w:t>
      </w:r>
      <w:proofErr w:type="spellEnd"/>
      <w:r w:rsidRPr="00177A8F">
        <w:rPr>
          <w:rFonts w:ascii="Times New Roman" w:hAnsi="Times New Roman" w:cs="Times New Roman"/>
        </w:rPr>
        <w:t>, 2020). Additionally, the executives' sale of company stock after learning about the breach, but before public disclosure, may have violated insider trading regulations (Cowley, 2018). The delayed notification to affected individuals could also run afoul of data breach notification laws in various jurisdictions.</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However, some actions in this case, while potentially legal, raise ethical concerns. The company's initial response offering free credit monitoring, while a standard practice, arguably falls short of fully addressing the harm caused. From an ethical standpoint, Equifax had a moral obligation to go beyond mere legal compliance and take more comprehensive steps to protect and compensate affected individuals.</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lastRenderedPageBreak/>
        <w:t>Acting ethically with personal integrity in this situation would have involved several key steps. First, immediate and transparent disclosure of the breach to all stakeholders, including affected individuals, regulators, and shareholders. Second, a more robust response plan, potentially including identity theft insurance or compensation for affected individuals. Third, a thorough internal investigation to identify and address security vulnerabilities, with results shared publicly. Finally, executives should have refrained from stock sales to avoid even the appearance of impropriety.</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The breach is likely to have significant negative effects on Equifax's competitive position and future success. Trust is paramount in the credit reporting industry, and this incident severely damaged Equifax's reputation. Consumers and businesses may be more inclined to use competitors like TransUnion or Experian for credit monitoring services. The company faces substantial financial costs from legal settlements, regulatory fines, and cybersecurity investments. For instance, Equifax agreed to pay up to $700 million to settle federal and state investigations (Federal Trade Commission, 2019).</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Long-term, Equifax may struggle to win new contracts and partnerships due to concerns about its data security practices. The company's brand has become synonymous with data breaches in the public consciousness, creating an ongoing challenge for marketing and customer acquisition. However, the breach also forced Equifax to significantly enhance its security measures, potentially positioning it as a leader in data protection if it can successfully rebuild trust.</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Equifax's offer of free online privacy protection to affected individuals, while a step in the right direction, was insufficient given the scale and severity of the breach. The company could have taken several additional actions to demonstrate its commitment to affected individuals and rebuild trust:</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1. Provide more comprehensive identity theft protection services, including insurance coverage and assistance with fraud resolution.</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2. Offer affected individuals the option to "freeze" their credit reports for free, making it more difficult for identity thieves to open new accounts in their names.</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3. Establish a dedicated support team to assist affected individuals with any fraud or identity theft issues arising from the breach.</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4. Commit to regular, transparent updates on the company's efforts to improve data security and prevent future breaches.</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5. Advocate for stronger data protection regulations and industry standards to demonstrate a genuine commitment to consumer privacy.</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 xml:space="preserve">This case underscores the critical importance of corporate social responsibility (CSR) in today's data-driven business environment. As the brief introduction to CSR notes, companies must view themselves within a broader societal context and recognize their implicit social obligations. Equifax's handling of the data </w:t>
      </w:r>
      <w:proofErr w:type="gramStart"/>
      <w:r w:rsidRPr="00177A8F">
        <w:rPr>
          <w:rFonts w:ascii="Times New Roman" w:hAnsi="Times New Roman" w:cs="Times New Roman"/>
        </w:rPr>
        <w:t>breach</w:t>
      </w:r>
      <w:proofErr w:type="gramEnd"/>
      <w:r w:rsidRPr="00177A8F">
        <w:rPr>
          <w:rFonts w:ascii="Times New Roman" w:hAnsi="Times New Roman" w:cs="Times New Roman"/>
        </w:rPr>
        <w:t xml:space="preserve"> initially failed to fully embrace this perspective, prioritizing legal compliance and damage control over a more comprehensive ethical response.</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Moving forward, Equifax and other companies handling sensitive data must recognize that their responsibilities extend beyond mere profit-making. They must balance the interests of shareholders with those of other stakeholders, including customers, employees, and society at large. This approach aligns with the CSR principle of doing good while doing well, as articulated by Carroll and Brown (2018).</w:t>
      </w:r>
    </w:p>
    <w:p w:rsidR="00426007" w:rsidRDefault="00426007" w:rsidP="00096F75">
      <w:pPr>
        <w:spacing w:line="480" w:lineRule="auto"/>
        <w:rPr>
          <w:rFonts w:ascii="Times New Roman" w:hAnsi="Times New Roman" w:cs="Times New Roman"/>
        </w:rPr>
      </w:pPr>
    </w:p>
    <w:p w:rsidR="009006F0" w:rsidRPr="006E57AC" w:rsidRDefault="009006F0" w:rsidP="00096F75">
      <w:pPr>
        <w:spacing w:line="480" w:lineRule="auto"/>
        <w:rPr>
          <w:rFonts w:ascii="Times New Roman" w:hAnsi="Times New Roman" w:cs="Times New Roman"/>
          <w:b/>
        </w:rPr>
      </w:pPr>
      <w:r w:rsidRPr="006E57AC">
        <w:rPr>
          <w:rFonts w:ascii="Times New Roman" w:hAnsi="Times New Roman" w:cs="Times New Roman"/>
          <w:b/>
        </w:rPr>
        <w:t>Conclusion</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In conclusion, the Equifax data breach serves as a stark reminder of the ethical challenges and responsibilities faced by companies in the digital age. While legal compliance is crucial, it represents only the baseline of corporate responsibility. True ethical leadership requires a broader perspective that considers the interests of all stakeholders and recognizes the company's role in society. As businesses continue to collect and manage vast amounts of personal data, they must prioritize robust security measures, transparent communication, and a genuine commitment to protecting individual privacy. Only by embracing these principles can companies like Equifax hope to rebuild trust and ensure long-term success in an increasingly data-centric world.</w:t>
      </w:r>
    </w:p>
    <w:p w:rsidR="00426007" w:rsidRDefault="00426007" w:rsidP="00096F75">
      <w:pPr>
        <w:spacing w:line="480" w:lineRule="auto"/>
        <w:rPr>
          <w:rFonts w:ascii="Times New Roman" w:hAnsi="Times New Roman" w:cs="Times New Roman"/>
        </w:rPr>
      </w:pPr>
    </w:p>
    <w:p w:rsidR="00FF69B4" w:rsidRDefault="00FF69B4" w:rsidP="00096F75">
      <w:pPr>
        <w:spacing w:line="480" w:lineRule="auto"/>
        <w:rPr>
          <w:rFonts w:ascii="Times New Roman" w:hAnsi="Times New Roman" w:cs="Times New Roman"/>
        </w:rPr>
      </w:pPr>
    </w:p>
    <w:p w:rsidR="00FF69B4" w:rsidRDefault="00FF69B4" w:rsidP="00096F75">
      <w:pPr>
        <w:spacing w:line="480" w:lineRule="auto"/>
        <w:rPr>
          <w:rFonts w:ascii="Times New Roman" w:hAnsi="Times New Roman" w:cs="Times New Roman"/>
        </w:rPr>
      </w:pPr>
    </w:p>
    <w:p w:rsidR="00FF69B4" w:rsidRDefault="00FF69B4" w:rsidP="00096F75">
      <w:pPr>
        <w:spacing w:line="480" w:lineRule="auto"/>
        <w:rPr>
          <w:rFonts w:ascii="Times New Roman" w:hAnsi="Times New Roman" w:cs="Times New Roman"/>
        </w:rPr>
      </w:pPr>
    </w:p>
    <w:p w:rsidR="00FF69B4" w:rsidRDefault="00FF69B4"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bookmarkStart w:id="0" w:name="_GoBack"/>
      <w:bookmarkEnd w:id="0"/>
      <w:r w:rsidRPr="003573C7">
        <w:rPr>
          <w:rFonts w:ascii="Times New Roman" w:hAnsi="Times New Roman" w:cs="Times New Roman"/>
          <w:b/>
        </w:rPr>
        <w:lastRenderedPageBreak/>
        <w:t>References</w:t>
      </w:r>
      <w:r w:rsidRPr="00177A8F">
        <w:rPr>
          <w:rFonts w:ascii="Times New Roman" w:hAnsi="Times New Roman" w:cs="Times New Roman"/>
        </w:rPr>
        <w:t>:</w:t>
      </w: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Carroll, A. B., &amp; Brown, J. A. (2018). Corporate social responsibility: A review of current concepts, research, and issues. Business &amp; Society, 57(4), 721-746.</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Cowley, S. (2018, August 10). Former Equifax manager charged with insider trading linked to data breach. The New York Times. https://www.nytimes.com/2018/08/10/business/equifax-insider-trading.html</w:t>
      </w:r>
    </w:p>
    <w:p w:rsidR="00426007" w:rsidRPr="00177A8F" w:rsidRDefault="00426007" w:rsidP="00096F75">
      <w:pPr>
        <w:spacing w:line="480" w:lineRule="auto"/>
        <w:rPr>
          <w:rFonts w:ascii="Times New Roman" w:hAnsi="Times New Roman" w:cs="Times New Roman"/>
        </w:rPr>
      </w:pPr>
    </w:p>
    <w:p w:rsidR="00426007" w:rsidRPr="00177A8F" w:rsidRDefault="00426007" w:rsidP="00096F75">
      <w:pPr>
        <w:spacing w:line="480" w:lineRule="auto"/>
        <w:rPr>
          <w:rFonts w:ascii="Times New Roman" w:hAnsi="Times New Roman" w:cs="Times New Roman"/>
        </w:rPr>
      </w:pPr>
      <w:r w:rsidRPr="00177A8F">
        <w:rPr>
          <w:rFonts w:ascii="Times New Roman" w:hAnsi="Times New Roman" w:cs="Times New Roman"/>
        </w:rPr>
        <w:t>Federal Trade Commission. (2019, July 22). Equifax to pay $575 million as part of settlement with FTC, CFPB, and states related to 2017 data breach. https://www.ftc.gov/news-events/press-releases/2019/07/equifax-pay-575-million-part-settlement-ftc-cfpb-states-related</w:t>
      </w:r>
    </w:p>
    <w:p w:rsidR="00426007" w:rsidRPr="00177A8F" w:rsidRDefault="00426007" w:rsidP="00096F75">
      <w:pPr>
        <w:spacing w:line="480" w:lineRule="auto"/>
        <w:rPr>
          <w:rFonts w:ascii="Times New Roman" w:hAnsi="Times New Roman" w:cs="Times New Roman"/>
        </w:rPr>
      </w:pPr>
    </w:p>
    <w:p w:rsidR="00084024" w:rsidRPr="00177A8F" w:rsidRDefault="00426007" w:rsidP="00096F75">
      <w:pPr>
        <w:spacing w:line="480" w:lineRule="auto"/>
        <w:rPr>
          <w:rFonts w:ascii="Times New Roman" w:hAnsi="Times New Roman" w:cs="Times New Roman"/>
        </w:rPr>
      </w:pPr>
      <w:proofErr w:type="spellStart"/>
      <w:r w:rsidRPr="00177A8F">
        <w:rPr>
          <w:rFonts w:ascii="Times New Roman" w:hAnsi="Times New Roman" w:cs="Times New Roman"/>
        </w:rPr>
        <w:t>Fruhlinger</w:t>
      </w:r>
      <w:proofErr w:type="spellEnd"/>
      <w:r w:rsidRPr="00177A8F">
        <w:rPr>
          <w:rFonts w:ascii="Times New Roman" w:hAnsi="Times New Roman" w:cs="Times New Roman"/>
        </w:rPr>
        <w:t>, J. (2020, February 12). Equifax data breach FAQ: What happened, who was affected, what was the impact? CSO Online. https://www.csoonline.com/article/3444488/equifax-data-breach-faq-what-happened-who-was-affected-what-was-the-impact.html</w:t>
      </w:r>
    </w:p>
    <w:sectPr w:rsidR="00084024" w:rsidRPr="00177A8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3D1" w:rsidRDefault="00C853D1" w:rsidP="00B1300E">
      <w:pPr>
        <w:spacing w:after="0" w:line="240" w:lineRule="auto"/>
      </w:pPr>
      <w:r>
        <w:separator/>
      </w:r>
    </w:p>
  </w:endnote>
  <w:endnote w:type="continuationSeparator" w:id="0">
    <w:p w:rsidR="00C853D1" w:rsidRDefault="00C853D1"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3D1" w:rsidRDefault="00C853D1" w:rsidP="00B1300E">
      <w:pPr>
        <w:spacing w:after="0" w:line="240" w:lineRule="auto"/>
      </w:pPr>
      <w:r>
        <w:separator/>
      </w:r>
    </w:p>
  </w:footnote>
  <w:footnote w:type="continuationSeparator" w:id="0">
    <w:p w:rsidR="00C853D1" w:rsidRDefault="00C853D1"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4FAHzbHpc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3E35"/>
    <w:rsid w:val="000B45EF"/>
    <w:rsid w:val="000C01B0"/>
    <w:rsid w:val="000C40D6"/>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77A8F"/>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01DA"/>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D0205"/>
    <w:rsid w:val="006D3D7C"/>
    <w:rsid w:val="006E2C73"/>
    <w:rsid w:val="006E4FAC"/>
    <w:rsid w:val="006E57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903A6"/>
    <w:rsid w:val="00792FB6"/>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800089"/>
    <w:rsid w:val="00803D05"/>
    <w:rsid w:val="0080529C"/>
    <w:rsid w:val="00814C66"/>
    <w:rsid w:val="0081510B"/>
    <w:rsid w:val="00817434"/>
    <w:rsid w:val="0081761E"/>
    <w:rsid w:val="00823EE7"/>
    <w:rsid w:val="00826FFA"/>
    <w:rsid w:val="00830234"/>
    <w:rsid w:val="00830574"/>
    <w:rsid w:val="00832883"/>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D01"/>
    <w:rsid w:val="00894BEC"/>
    <w:rsid w:val="00896286"/>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88B"/>
    <w:rsid w:val="00FB4814"/>
    <w:rsid w:val="00FB7C53"/>
    <w:rsid w:val="00FC1E16"/>
    <w:rsid w:val="00FC3944"/>
    <w:rsid w:val="00FC4417"/>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AF713D"/>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90FBD-4886-4E03-A987-70B2AEDB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931</Words>
  <Characters>5932</Characters>
  <Application>Microsoft Office Word</Application>
  <DocSecurity>0</DocSecurity>
  <Lines>137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523</cp:revision>
  <dcterms:created xsi:type="dcterms:W3CDTF">2024-02-18T05:37:00Z</dcterms:created>
  <dcterms:modified xsi:type="dcterms:W3CDTF">2024-06-23T10:01:00Z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