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906793">
      <w:r>
        <w:t xml:space="preserve">CS4404 </w:t>
      </w:r>
      <w:proofErr w:type="spellStart"/>
      <w:r>
        <w:t>Disucssion</w:t>
      </w:r>
      <w:proofErr w:type="spellEnd"/>
      <w:r>
        <w:t xml:space="preserve"> Assignment 5 </w:t>
      </w:r>
    </w:p>
    <w:p w:rsidR="00B427F9" w:rsidRPr="00B427F9" w:rsidRDefault="00B427F9" w:rsidP="00B427F9">
      <w:pPr>
        <w:shd w:val="clear" w:color="auto" w:fill="FFFFFF"/>
        <w:spacing w:after="100" w:afterAutospacing="1" w:line="240" w:lineRule="auto"/>
        <w:rPr>
          <w:rFonts w:ascii="Arial" w:eastAsia="Times New Roman" w:hAnsi="Arial" w:cs="Arial"/>
          <w:color w:val="1D2125"/>
          <w:kern w:val="0"/>
          <w:sz w:val="23"/>
          <w:szCs w:val="23"/>
          <w14:ligatures w14:val="none"/>
        </w:rPr>
      </w:pPr>
      <w:r w:rsidRPr="00B427F9">
        <w:rPr>
          <w:rFonts w:ascii="Arial" w:eastAsia="Times New Roman" w:hAnsi="Arial" w:cs="Arial"/>
          <w:color w:val="1D2125"/>
          <w:kern w:val="0"/>
          <w:sz w:val="23"/>
          <w:szCs w:val="23"/>
          <w:lang w:val="en-US"/>
          <w14:ligatures w14:val="none"/>
        </w:rPr>
        <w:t>Compare and contrast proactive and reactive wireless routing protocols. In your opinion, what are the best circumstances to deploy either proactive or reactive wireless routing protocols?</w:t>
      </w:r>
    </w:p>
    <w:p w:rsidR="00B427F9" w:rsidRPr="00B427F9" w:rsidRDefault="00B427F9" w:rsidP="00B427F9">
      <w:pPr>
        <w:shd w:val="clear" w:color="auto" w:fill="FFFFFF"/>
        <w:spacing w:after="100" w:afterAutospacing="1" w:line="240" w:lineRule="auto"/>
        <w:rPr>
          <w:rFonts w:ascii="Arial" w:eastAsia="Times New Roman" w:hAnsi="Arial" w:cs="Arial"/>
          <w:color w:val="1D2125"/>
          <w:kern w:val="0"/>
          <w:sz w:val="23"/>
          <w:szCs w:val="23"/>
          <w14:ligatures w14:val="none"/>
        </w:rPr>
      </w:pPr>
      <w:r w:rsidRPr="00B427F9">
        <w:rPr>
          <w:rFonts w:ascii="Arial" w:eastAsia="Times New Roman" w:hAnsi="Arial" w:cs="Arial"/>
          <w:color w:val="1D2125"/>
          <w:kern w:val="0"/>
          <w:sz w:val="23"/>
          <w:szCs w:val="23"/>
          <w:lang w:val="en-US"/>
          <w14:ligatures w14:val="none"/>
        </w:rPr>
        <w:t>In your responses to your peers, compare and contrast your answer to those of your peers.</w:t>
      </w:r>
    </w:p>
    <w:p w:rsidR="00906793" w:rsidRDefault="00B427F9" w:rsidP="00B427F9">
      <w:pPr>
        <w:rPr>
          <w:rFonts w:ascii="Arial" w:eastAsia="Times New Roman" w:hAnsi="Arial" w:cs="Arial"/>
          <w:color w:val="1D2125"/>
          <w:kern w:val="0"/>
          <w:sz w:val="23"/>
          <w:szCs w:val="23"/>
          <w:shd w:val="clear" w:color="auto" w:fill="FFFFFF"/>
          <w:lang w:val="en-US"/>
          <w14:ligatures w14:val="none"/>
        </w:rPr>
      </w:pPr>
      <w:r w:rsidRPr="00B427F9">
        <w:rPr>
          <w:rFonts w:ascii="Arial" w:eastAsia="Times New Roman" w:hAnsi="Arial" w:cs="Arial"/>
          <w:color w:val="1D2125"/>
          <w:kern w:val="0"/>
          <w:sz w:val="23"/>
          <w:szCs w:val="23"/>
          <w:shd w:val="clear" w:color="auto" w:fill="FFFFFF"/>
          <w14:ligatures w14:val="none"/>
        </w:rPr>
        <w:t>Your Discussion should be a minimum of 200 words in length.</w:t>
      </w:r>
    </w:p>
    <w:p w:rsidR="004A5344" w:rsidRDefault="004A5344" w:rsidP="00B427F9">
      <w:pPr>
        <w:rPr>
          <w:lang w:val="en-US"/>
        </w:rPr>
      </w:pPr>
    </w:p>
    <w:p w:rsidR="008E3DD0" w:rsidRPr="008E3DD0" w:rsidRDefault="008E3DD0" w:rsidP="008E3DD0">
      <w:pPr>
        <w:shd w:val="clear" w:color="auto" w:fill="FFFFFF"/>
        <w:spacing w:after="100" w:afterAutospacing="1" w:line="240" w:lineRule="auto"/>
        <w:rPr>
          <w:rFonts w:ascii="Arial" w:eastAsia="Times New Roman" w:hAnsi="Arial" w:cs="Arial"/>
          <w:color w:val="1D2125"/>
          <w:kern w:val="0"/>
          <w:sz w:val="23"/>
          <w:szCs w:val="23"/>
          <w:lang w:val="en-US"/>
          <w14:ligatures w14:val="none"/>
        </w:rPr>
      </w:pPr>
      <w:r w:rsidRPr="008E3DD0">
        <w:rPr>
          <w:rFonts w:ascii="Arial" w:eastAsia="Times New Roman" w:hAnsi="Arial" w:cs="Arial"/>
          <w:color w:val="1D2125"/>
          <w:kern w:val="0"/>
          <w:sz w:val="23"/>
          <w:szCs w:val="23"/>
          <w:lang w:val="en-US"/>
          <w14:ligatures w14:val="none"/>
        </w:rPr>
        <w:t xml:space="preserve">According to </w:t>
      </w:r>
      <w:sdt>
        <w:sdtPr>
          <w:rPr>
            <w:rFonts w:ascii="Arial" w:eastAsia="Times New Roman" w:hAnsi="Arial" w:cs="Arial"/>
            <w:color w:val="000000"/>
            <w:kern w:val="0"/>
            <w:sz w:val="23"/>
            <w:szCs w:val="23"/>
            <w:lang w:val="en-US"/>
            <w14:ligatures w14:val="none"/>
          </w:rPr>
          <w:tag w:val="MENDELEY_CITATION_v3_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"/>
          <w:id w:val="981737989"/>
          <w:placeholder>
            <w:docPart w:val="DefaultPlaceholder_-1854013440"/>
          </w:placeholder>
        </w:sdtPr>
        <w:sdtContent>
          <w:r w:rsidR="0039234B" w:rsidRPr="0039234B">
            <w:rPr>
              <w:rFonts w:ascii="Arial" w:eastAsia="Times New Roman" w:hAnsi="Arial" w:cs="Arial"/>
              <w:color w:val="000000"/>
              <w:kern w:val="0"/>
              <w:sz w:val="23"/>
              <w:szCs w:val="23"/>
              <w:lang w:val="en-US"/>
              <w14:ligatures w14:val="none"/>
            </w:rPr>
            <w:t>(</w:t>
          </w:r>
          <w:proofErr w:type="spellStart"/>
          <w:r w:rsidR="0039234B" w:rsidRPr="0039234B">
            <w:rPr>
              <w:rFonts w:ascii="Arial" w:eastAsia="Times New Roman" w:hAnsi="Arial" w:cs="Arial"/>
              <w:color w:val="000000"/>
              <w:kern w:val="0"/>
              <w:sz w:val="23"/>
              <w:szCs w:val="23"/>
              <w:lang w:val="en-US"/>
              <w14:ligatures w14:val="none"/>
            </w:rPr>
            <w:t>Jatwani</w:t>
          </w:r>
          <w:proofErr w:type="spellEnd"/>
          <w:r w:rsidR="0039234B" w:rsidRPr="0039234B">
            <w:rPr>
              <w:rFonts w:ascii="Arial" w:eastAsia="Times New Roman" w:hAnsi="Arial" w:cs="Arial"/>
              <w:color w:val="000000"/>
              <w:kern w:val="0"/>
              <w:sz w:val="23"/>
              <w:szCs w:val="23"/>
              <w:lang w:val="en-US"/>
              <w14:ligatures w14:val="none"/>
            </w:rPr>
            <w:t>, n.d.)</w:t>
          </w:r>
        </w:sdtContent>
      </w:sdt>
      <w:r w:rsidR="0039234B">
        <w:rPr>
          <w:rFonts w:ascii="Arial" w:eastAsia="Times New Roman" w:hAnsi="Arial" w:cs="Arial"/>
          <w:color w:val="000000"/>
          <w:kern w:val="0"/>
          <w:sz w:val="23"/>
          <w:szCs w:val="23"/>
          <w:lang w:val="en-US"/>
          <w14:ligatures w14:val="none"/>
        </w:rPr>
        <w:t xml:space="preserve">, </w:t>
      </w:r>
      <w:r w:rsidRPr="008E3DD0">
        <w:rPr>
          <w:rFonts w:ascii="Arial" w:eastAsia="Times New Roman" w:hAnsi="Arial" w:cs="Arial"/>
          <w:color w:val="1D2125"/>
          <w:kern w:val="0"/>
          <w:sz w:val="23"/>
          <w:szCs w:val="23"/>
          <w:lang w:val="en-US"/>
          <w14:ligatures w14:val="none"/>
        </w:rPr>
        <w:t>a mobile ad-hoc network is made for connecting mobile nodes wirelessly. These nodes are called dynamically in no particular order. There isn't a specific router in this network; all nodes can act as routers and pass data around. In such networks, routing protocols handle keeping and rebuilding paths between nodes. Picking the right routing protocol aims to maximize data flow, minimize lost packets, control extra work, and save energy.</w:t>
      </w:r>
    </w:p>
    <w:p w:rsidR="00C32640" w:rsidRDefault="008E3DD0" w:rsidP="008E3DD0">
      <w:pPr>
        <w:shd w:val="clear" w:color="auto" w:fill="FFFFFF"/>
        <w:spacing w:after="100" w:afterAutospacing="1" w:line="240" w:lineRule="auto"/>
        <w:rPr>
          <w:rFonts w:ascii="Arial" w:eastAsia="Times New Roman" w:hAnsi="Arial" w:cs="Arial"/>
          <w:color w:val="1D2125"/>
          <w:kern w:val="0"/>
          <w:sz w:val="23"/>
          <w:szCs w:val="23"/>
          <w:lang w:val="en-US"/>
          <w14:ligatures w14:val="none"/>
        </w:rPr>
      </w:pPr>
      <w:r w:rsidRPr="008E3DD0">
        <w:rPr>
          <w:rFonts w:ascii="Arial" w:eastAsia="Times New Roman" w:hAnsi="Arial" w:cs="Arial"/>
          <w:b/>
          <w:color w:val="1D2125"/>
          <w:kern w:val="0"/>
          <w:sz w:val="23"/>
          <w:szCs w:val="23"/>
          <w:lang w:val="en-US"/>
          <w14:ligatures w14:val="none"/>
        </w:rPr>
        <w:t>Reactive or Source-Initiated Routing Protocols</w:t>
      </w:r>
      <w:r w:rsidRPr="008E3DD0">
        <w:rPr>
          <w:rFonts w:ascii="Arial" w:eastAsia="Times New Roman" w:hAnsi="Arial" w:cs="Arial"/>
          <w:color w:val="1D2125"/>
          <w:kern w:val="0"/>
          <w:sz w:val="23"/>
          <w:szCs w:val="23"/>
          <w:lang w:val="en-US"/>
          <w14:ligatures w14:val="none"/>
        </w:rPr>
        <w:t xml:space="preserve">: </w:t>
      </w:r>
    </w:p>
    <w:p w:rsidR="008E3DD0" w:rsidRPr="008E3DD0" w:rsidRDefault="008E3DD0" w:rsidP="008E3DD0">
      <w:pPr>
        <w:shd w:val="clear" w:color="auto" w:fill="FFFFFF"/>
        <w:spacing w:after="100" w:afterAutospacing="1" w:line="240" w:lineRule="auto"/>
        <w:rPr>
          <w:rFonts w:ascii="Arial" w:eastAsia="Times New Roman" w:hAnsi="Arial" w:cs="Arial"/>
          <w:color w:val="1D2125"/>
          <w:kern w:val="0"/>
          <w:sz w:val="23"/>
          <w:szCs w:val="23"/>
          <w:lang w:val="en-US"/>
          <w14:ligatures w14:val="none"/>
        </w:rPr>
      </w:pPr>
      <w:r w:rsidRPr="008E3DD0">
        <w:rPr>
          <w:rFonts w:ascii="Arial" w:eastAsia="Times New Roman" w:hAnsi="Arial" w:cs="Arial"/>
          <w:color w:val="1D2125"/>
          <w:kern w:val="0"/>
          <w:sz w:val="23"/>
          <w:szCs w:val="23"/>
          <w:lang w:val="en-US"/>
          <w14:ligatures w14:val="none"/>
        </w:rPr>
        <w:t>These protocols only set up paths when asked by the source. It involves finding routes and keeping them</w:t>
      </w:r>
      <w:sdt>
        <w:sdtPr>
          <w:rPr>
            <w:rFonts w:ascii="Arial" w:eastAsia="Times New Roman" w:hAnsi="Arial" w:cs="Arial"/>
            <w:color w:val="1D2125"/>
            <w:kern w:val="0"/>
            <w:sz w:val="23"/>
            <w:szCs w:val="23"/>
            <w:lang w:val="en-US"/>
            <w14:ligatures w14:val="none"/>
          </w:rPr>
          <w:tag w:val="MENDELEY_CITATION_v3_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"/>
          <w:id w:val="1187873741"/>
          <w:placeholder>
            <w:docPart w:val="DefaultPlaceholder_-1854013440"/>
          </w:placeholder>
        </w:sdtPr>
        <w:sdtContent>
          <w:r w:rsidR="00087A2B">
            <w:rPr>
              <w:rFonts w:eastAsia="Times New Roman"/>
            </w:rPr>
            <w:t>(</w:t>
          </w:r>
          <w:proofErr w:type="spellStart"/>
          <w:r w:rsidR="00087A2B">
            <w:rPr>
              <w:rFonts w:eastAsia="Times New Roman"/>
            </w:rPr>
            <w:t>Kalime</w:t>
          </w:r>
          <w:proofErr w:type="spellEnd"/>
          <w:r w:rsidR="00087A2B">
            <w:rPr>
              <w:rFonts w:eastAsia="Times New Roman"/>
            </w:rPr>
            <w:t xml:space="preserve"> &amp; Sagar, 2021)</w:t>
          </w:r>
        </w:sdtContent>
      </w:sdt>
      <w:r w:rsidRPr="008E3DD0">
        <w:rPr>
          <w:rFonts w:ascii="Arial" w:eastAsia="Times New Roman" w:hAnsi="Arial" w:cs="Arial"/>
          <w:color w:val="1D2125"/>
          <w:kern w:val="0"/>
          <w:sz w:val="23"/>
          <w:szCs w:val="23"/>
          <w:lang w:val="en-US"/>
          <w14:ligatures w14:val="none"/>
        </w:rPr>
        <w:t>:</w:t>
      </w:r>
    </w:p>
    <w:p w:rsidR="008E3DD0" w:rsidRPr="008E3DD0" w:rsidRDefault="008E3DD0" w:rsidP="008E3DD0">
      <w:pPr>
        <w:shd w:val="clear" w:color="auto" w:fill="FFFFFF"/>
        <w:spacing w:after="100" w:afterAutospacing="1" w:line="240" w:lineRule="auto"/>
        <w:rPr>
          <w:rFonts w:ascii="Arial" w:eastAsia="Times New Roman" w:hAnsi="Arial" w:cs="Arial"/>
          <w:color w:val="1D2125"/>
          <w:kern w:val="0"/>
          <w:sz w:val="23"/>
          <w:szCs w:val="23"/>
          <w:lang w:val="en-US"/>
          <w14:ligatures w14:val="none"/>
        </w:rPr>
      </w:pPr>
      <w:r w:rsidRPr="008E3DD0">
        <w:rPr>
          <w:rFonts w:ascii="Arial" w:eastAsia="Times New Roman" w:hAnsi="Arial" w:cs="Arial"/>
          <w:color w:val="1D2125"/>
          <w:kern w:val="0"/>
          <w:sz w:val="23"/>
          <w:szCs w:val="23"/>
          <w:lang w:val="en-US"/>
          <w14:ligatures w14:val="none"/>
        </w:rPr>
        <w:t>Finding Routes: Starting by sending route requests across the network until the source node gets one or more ways to the destination.</w:t>
      </w:r>
    </w:p>
    <w:p w:rsidR="008E3DD0" w:rsidRPr="008E3DD0" w:rsidRDefault="008E3DD0" w:rsidP="008E3DD0">
      <w:pPr>
        <w:shd w:val="clear" w:color="auto" w:fill="FFFFFF"/>
        <w:spacing w:after="100" w:afterAutospacing="1" w:line="240" w:lineRule="auto"/>
        <w:rPr>
          <w:rFonts w:ascii="Arial" w:eastAsia="Times New Roman" w:hAnsi="Arial" w:cs="Arial"/>
          <w:color w:val="1D2125"/>
          <w:kern w:val="0"/>
          <w:sz w:val="23"/>
          <w:szCs w:val="23"/>
          <w:lang w:val="en-US"/>
          <w14:ligatures w14:val="none"/>
        </w:rPr>
      </w:pPr>
      <w:r w:rsidRPr="008E3DD0">
        <w:rPr>
          <w:rFonts w:ascii="Arial" w:eastAsia="Times New Roman" w:hAnsi="Arial" w:cs="Arial"/>
          <w:color w:val="1D2125"/>
          <w:kern w:val="0"/>
          <w:sz w:val="23"/>
          <w:szCs w:val="23"/>
          <w:lang w:val="en-US"/>
          <w14:ligatures w14:val="none"/>
        </w:rPr>
        <w:t>Keeping Routes: Makes sure the set path stays during data transfer, using route error and confirmation messages. Examples of reactive protocols are:</w:t>
      </w:r>
    </w:p>
    <w:p w:rsidR="008E3DD0" w:rsidRPr="008E3DD0" w:rsidRDefault="008E3DD0" w:rsidP="008E3DD0">
      <w:pPr>
        <w:shd w:val="clear" w:color="auto" w:fill="FFFFFF"/>
        <w:spacing w:after="100" w:afterAutospacing="1" w:line="240" w:lineRule="auto"/>
        <w:rPr>
          <w:rFonts w:ascii="Arial" w:eastAsia="Times New Roman" w:hAnsi="Arial" w:cs="Arial"/>
          <w:color w:val="1D2125"/>
          <w:kern w:val="0"/>
          <w:sz w:val="23"/>
          <w:szCs w:val="23"/>
          <w:lang w:val="en-US"/>
          <w14:ligatures w14:val="none"/>
        </w:rPr>
      </w:pPr>
      <w:r w:rsidRPr="008E3DD0">
        <w:rPr>
          <w:rFonts w:ascii="Arial" w:eastAsia="Times New Roman" w:hAnsi="Arial" w:cs="Arial"/>
          <w:color w:val="1D2125"/>
          <w:kern w:val="0"/>
          <w:sz w:val="23"/>
          <w:szCs w:val="23"/>
          <w:lang w:val="en-US"/>
          <w14:ligatures w14:val="none"/>
        </w:rPr>
        <w:t>Dynamic Source Routing (DSR)</w:t>
      </w:r>
    </w:p>
    <w:p w:rsidR="008E3DD0" w:rsidRPr="008E3DD0" w:rsidRDefault="008E3DD0" w:rsidP="008E3DD0">
      <w:pPr>
        <w:shd w:val="clear" w:color="auto" w:fill="FFFFFF"/>
        <w:spacing w:after="100" w:afterAutospacing="1" w:line="240" w:lineRule="auto"/>
        <w:rPr>
          <w:rFonts w:ascii="Arial" w:eastAsia="Times New Roman" w:hAnsi="Arial" w:cs="Arial"/>
          <w:color w:val="1D2125"/>
          <w:kern w:val="0"/>
          <w:sz w:val="23"/>
          <w:szCs w:val="23"/>
          <w:lang w:val="en-US"/>
          <w14:ligatures w14:val="none"/>
        </w:rPr>
      </w:pPr>
      <w:proofErr w:type="spellStart"/>
      <w:r w:rsidRPr="008E3DD0">
        <w:rPr>
          <w:rFonts w:ascii="Arial" w:eastAsia="Times New Roman" w:hAnsi="Arial" w:cs="Arial"/>
          <w:color w:val="1D2125"/>
          <w:kern w:val="0"/>
          <w:sz w:val="23"/>
          <w:szCs w:val="23"/>
          <w:lang w:val="en-US"/>
          <w14:ligatures w14:val="none"/>
        </w:rPr>
        <w:t>Adhoc</w:t>
      </w:r>
      <w:proofErr w:type="spellEnd"/>
      <w:r w:rsidRPr="008E3DD0">
        <w:rPr>
          <w:rFonts w:ascii="Arial" w:eastAsia="Times New Roman" w:hAnsi="Arial" w:cs="Arial"/>
          <w:color w:val="1D2125"/>
          <w:kern w:val="0"/>
          <w:sz w:val="23"/>
          <w:szCs w:val="23"/>
          <w:lang w:val="en-US"/>
          <w14:ligatures w14:val="none"/>
        </w:rPr>
        <w:t xml:space="preserve"> On-Demand Distance Vector (AODV)</w:t>
      </w:r>
    </w:p>
    <w:p w:rsidR="008E3DD0" w:rsidRPr="008E3DD0" w:rsidRDefault="008E3DD0" w:rsidP="008E3DD0">
      <w:pPr>
        <w:shd w:val="clear" w:color="auto" w:fill="FFFFFF"/>
        <w:spacing w:after="100" w:afterAutospacing="1" w:line="240" w:lineRule="auto"/>
        <w:rPr>
          <w:rFonts w:ascii="Arial" w:eastAsia="Times New Roman" w:hAnsi="Arial" w:cs="Arial"/>
          <w:color w:val="1D2125"/>
          <w:kern w:val="0"/>
          <w:sz w:val="23"/>
          <w:szCs w:val="23"/>
          <w:lang w:val="en-US"/>
          <w14:ligatures w14:val="none"/>
        </w:rPr>
      </w:pPr>
      <w:r w:rsidRPr="008E3DD0">
        <w:rPr>
          <w:rFonts w:ascii="Arial" w:eastAsia="Times New Roman" w:hAnsi="Arial" w:cs="Arial"/>
          <w:color w:val="1D2125"/>
          <w:kern w:val="0"/>
          <w:sz w:val="23"/>
          <w:szCs w:val="23"/>
          <w:lang w:val="en-US"/>
          <w14:ligatures w14:val="none"/>
        </w:rPr>
        <w:t>Temporally Ordered Routing Algorithm (TORA)</w:t>
      </w:r>
    </w:p>
    <w:p w:rsidR="008E3DD0" w:rsidRPr="008E3DD0" w:rsidRDefault="008E3DD0" w:rsidP="008E3DD0">
      <w:pPr>
        <w:shd w:val="clear" w:color="auto" w:fill="FFFFFF"/>
        <w:spacing w:after="100" w:afterAutospacing="1" w:line="240" w:lineRule="auto"/>
        <w:rPr>
          <w:rFonts w:ascii="Arial" w:eastAsia="Times New Roman" w:hAnsi="Arial" w:cs="Arial"/>
          <w:color w:val="1D2125"/>
          <w:kern w:val="0"/>
          <w:sz w:val="23"/>
          <w:szCs w:val="23"/>
          <w:lang w:val="en-US"/>
          <w14:ligatures w14:val="none"/>
        </w:rPr>
      </w:pPr>
      <w:r w:rsidRPr="008E3DD0">
        <w:rPr>
          <w:rFonts w:ascii="Arial" w:eastAsia="Times New Roman" w:hAnsi="Arial" w:cs="Arial"/>
          <w:color w:val="1D2125"/>
          <w:kern w:val="0"/>
          <w:sz w:val="23"/>
          <w:szCs w:val="23"/>
          <w:lang w:val="en-US"/>
          <w14:ligatures w14:val="none"/>
        </w:rPr>
        <w:t>Signal Stability-Based Adaptive Routing (SSBR)</w:t>
      </w:r>
    </w:p>
    <w:p w:rsidR="00E328DC" w:rsidRDefault="008E3DD0" w:rsidP="008E3DD0">
      <w:pPr>
        <w:shd w:val="clear" w:color="auto" w:fill="FFFFFF"/>
        <w:spacing w:after="100" w:afterAutospacing="1" w:line="240" w:lineRule="auto"/>
        <w:rPr>
          <w:rFonts w:ascii="Arial" w:eastAsia="Times New Roman" w:hAnsi="Arial" w:cs="Arial"/>
          <w:color w:val="1D2125"/>
          <w:kern w:val="0"/>
          <w:sz w:val="23"/>
          <w:szCs w:val="23"/>
          <w:lang w:val="en-US"/>
          <w14:ligatures w14:val="none"/>
        </w:rPr>
      </w:pPr>
      <w:r w:rsidRPr="008E3DD0">
        <w:rPr>
          <w:rFonts w:ascii="Arial" w:eastAsia="Times New Roman" w:hAnsi="Arial" w:cs="Arial"/>
          <w:b/>
          <w:color w:val="1D2125"/>
          <w:kern w:val="0"/>
          <w:sz w:val="23"/>
          <w:szCs w:val="23"/>
          <w:lang w:val="en-US"/>
          <w14:ligatures w14:val="none"/>
        </w:rPr>
        <w:t>Proactive Routing Protocols (Table-Driven):</w:t>
      </w:r>
      <w:r w:rsidRPr="008E3DD0">
        <w:rPr>
          <w:rFonts w:ascii="Arial" w:eastAsia="Times New Roman" w:hAnsi="Arial" w:cs="Arial"/>
          <w:color w:val="1D2125"/>
          <w:kern w:val="0"/>
          <w:sz w:val="23"/>
          <w:szCs w:val="23"/>
          <w:lang w:val="en-US"/>
          <w14:ligatures w14:val="none"/>
        </w:rPr>
        <w:t xml:space="preserve"> </w:t>
      </w:r>
    </w:p>
    <w:p w:rsidR="008E3DD0" w:rsidRPr="008E3DD0" w:rsidRDefault="008E3DD0" w:rsidP="008E3DD0">
      <w:pPr>
        <w:shd w:val="clear" w:color="auto" w:fill="FFFFFF"/>
        <w:spacing w:after="100" w:afterAutospacing="1" w:line="240" w:lineRule="auto"/>
        <w:rPr>
          <w:rFonts w:ascii="Arial" w:eastAsia="Times New Roman" w:hAnsi="Arial" w:cs="Arial"/>
          <w:color w:val="1D2125"/>
          <w:kern w:val="0"/>
          <w:sz w:val="23"/>
          <w:szCs w:val="23"/>
          <w:lang w:val="en-US"/>
          <w14:ligatures w14:val="none"/>
        </w:rPr>
      </w:pPr>
      <w:r w:rsidRPr="008E3DD0">
        <w:rPr>
          <w:rFonts w:ascii="Arial" w:eastAsia="Times New Roman" w:hAnsi="Arial" w:cs="Arial"/>
          <w:color w:val="1D2125"/>
          <w:kern w:val="0"/>
          <w:sz w:val="23"/>
          <w:szCs w:val="23"/>
          <w:lang w:val="en-US"/>
          <w14:ligatures w14:val="none"/>
        </w:rPr>
        <w:t>Proactive protocols keep updated route info at each node and spread it across the network to keep routes up-to-date. But, they keep info about all routes, even those not in use, which makes the network busier and increases data costs</w:t>
      </w:r>
      <w:sdt>
        <w:sdtPr>
          <w:rPr>
            <w:rFonts w:ascii="Arial" w:eastAsia="Times New Roman" w:hAnsi="Arial" w:cs="Arial"/>
            <w:color w:val="000000"/>
            <w:kern w:val="0"/>
            <w:sz w:val="23"/>
            <w:szCs w:val="23"/>
            <w:lang w:val="en-US"/>
            <w14:ligatures w14:val="none"/>
          </w:rPr>
          <w:tag w:val="MENDELEY_CITATION_v3_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"/>
          <w:id w:val="-1703000501"/>
          <w:placeholder>
            <w:docPart w:val="DefaultPlaceholder_-1854013440"/>
          </w:placeholder>
        </w:sdtPr>
        <w:sdtContent>
          <w:r w:rsidR="007344AC" w:rsidRPr="007344AC">
            <w:rPr>
              <w:rFonts w:ascii="Arial" w:eastAsia="Times New Roman" w:hAnsi="Arial" w:cs="Arial"/>
              <w:color w:val="000000"/>
              <w:kern w:val="0"/>
              <w:sz w:val="23"/>
              <w:szCs w:val="23"/>
              <w:lang w:val="en-US"/>
              <w14:ligatures w14:val="none"/>
            </w:rPr>
            <w:t>(</w:t>
          </w:r>
          <w:proofErr w:type="spellStart"/>
          <w:r w:rsidR="007344AC" w:rsidRPr="007344AC">
            <w:rPr>
              <w:rFonts w:ascii="Arial" w:eastAsia="Times New Roman" w:hAnsi="Arial" w:cs="Arial"/>
              <w:color w:val="000000"/>
              <w:kern w:val="0"/>
              <w:sz w:val="23"/>
              <w:szCs w:val="23"/>
              <w:lang w:val="en-US"/>
              <w14:ligatures w14:val="none"/>
            </w:rPr>
            <w:t>Jatwani</w:t>
          </w:r>
          <w:proofErr w:type="spellEnd"/>
          <w:r w:rsidR="007344AC" w:rsidRPr="007344AC">
            <w:rPr>
              <w:rFonts w:ascii="Arial" w:eastAsia="Times New Roman" w:hAnsi="Arial" w:cs="Arial"/>
              <w:color w:val="000000"/>
              <w:kern w:val="0"/>
              <w:sz w:val="23"/>
              <w:szCs w:val="23"/>
              <w:lang w:val="en-US"/>
              <w14:ligatures w14:val="none"/>
            </w:rPr>
            <w:t>, n.d.)</w:t>
          </w:r>
        </w:sdtContent>
      </w:sdt>
      <w:r w:rsidRPr="008E3DD0">
        <w:rPr>
          <w:rFonts w:ascii="Arial" w:eastAsia="Times New Roman" w:hAnsi="Arial" w:cs="Arial"/>
          <w:color w:val="1D2125"/>
          <w:kern w:val="0"/>
          <w:sz w:val="23"/>
          <w:szCs w:val="23"/>
          <w:lang w:val="en-US"/>
          <w14:ligatures w14:val="none"/>
        </w:rPr>
        <w:t>. Examples of proactive protocols are:</w:t>
      </w:r>
    </w:p>
    <w:p w:rsidR="008E3DD0" w:rsidRPr="008E3DD0" w:rsidRDefault="008E3DD0" w:rsidP="008E3DD0">
      <w:pPr>
        <w:shd w:val="clear" w:color="auto" w:fill="FFFFFF"/>
        <w:spacing w:after="100" w:afterAutospacing="1" w:line="240" w:lineRule="auto"/>
        <w:rPr>
          <w:rFonts w:ascii="Arial" w:eastAsia="Times New Roman" w:hAnsi="Arial" w:cs="Arial"/>
          <w:color w:val="1D2125"/>
          <w:kern w:val="0"/>
          <w:sz w:val="23"/>
          <w:szCs w:val="23"/>
          <w:lang w:val="en-US"/>
          <w14:ligatures w14:val="none"/>
        </w:rPr>
      </w:pPr>
      <w:r w:rsidRPr="008E3DD0">
        <w:rPr>
          <w:rFonts w:ascii="Arial" w:eastAsia="Times New Roman" w:hAnsi="Arial" w:cs="Arial"/>
          <w:color w:val="1D2125"/>
          <w:kern w:val="0"/>
          <w:sz w:val="23"/>
          <w:szCs w:val="23"/>
          <w:lang w:val="en-US"/>
          <w14:ligatures w14:val="none"/>
        </w:rPr>
        <w:t>Destination-Sequenced Distance Vector (DSDV)</w:t>
      </w:r>
    </w:p>
    <w:p w:rsidR="008E3DD0" w:rsidRPr="008E3DD0" w:rsidRDefault="008E3DD0" w:rsidP="008E3DD0">
      <w:pPr>
        <w:shd w:val="clear" w:color="auto" w:fill="FFFFFF"/>
        <w:spacing w:after="100" w:afterAutospacing="1" w:line="240" w:lineRule="auto"/>
        <w:rPr>
          <w:rFonts w:ascii="Arial" w:eastAsia="Times New Roman" w:hAnsi="Arial" w:cs="Arial"/>
          <w:color w:val="1D2125"/>
          <w:kern w:val="0"/>
          <w:sz w:val="23"/>
          <w:szCs w:val="23"/>
          <w:lang w:val="en-US"/>
          <w14:ligatures w14:val="none"/>
        </w:rPr>
      </w:pPr>
      <w:r w:rsidRPr="008E3DD0">
        <w:rPr>
          <w:rFonts w:ascii="Arial" w:eastAsia="Times New Roman" w:hAnsi="Arial" w:cs="Arial"/>
          <w:color w:val="1D2125"/>
          <w:kern w:val="0"/>
          <w:sz w:val="23"/>
          <w:szCs w:val="23"/>
          <w:lang w:val="en-US"/>
          <w14:ligatures w14:val="none"/>
        </w:rPr>
        <w:t>Optimized Link State Routing (OLSR)</w:t>
      </w:r>
    </w:p>
    <w:p w:rsidR="008E3DD0" w:rsidRPr="008E3DD0" w:rsidRDefault="008E3DD0" w:rsidP="008E3DD0">
      <w:pPr>
        <w:shd w:val="clear" w:color="auto" w:fill="FFFFFF"/>
        <w:spacing w:after="100" w:afterAutospacing="1" w:line="240" w:lineRule="auto"/>
        <w:rPr>
          <w:rFonts w:ascii="Arial" w:eastAsia="Times New Roman" w:hAnsi="Arial" w:cs="Arial"/>
          <w:color w:val="1D2125"/>
          <w:kern w:val="0"/>
          <w:sz w:val="23"/>
          <w:szCs w:val="23"/>
          <w:lang w:val="en-US"/>
          <w14:ligatures w14:val="none"/>
        </w:rPr>
      </w:pPr>
      <w:r w:rsidRPr="008E3DD0">
        <w:rPr>
          <w:rFonts w:ascii="Arial" w:eastAsia="Times New Roman" w:hAnsi="Arial" w:cs="Arial"/>
          <w:color w:val="1D2125"/>
          <w:kern w:val="0"/>
          <w:sz w:val="23"/>
          <w:szCs w:val="23"/>
          <w:lang w:val="en-US"/>
          <w14:ligatures w14:val="none"/>
        </w:rPr>
        <w:t>Cluster Head Gateway Switch Routing (CGSR)</w:t>
      </w:r>
    </w:p>
    <w:p w:rsidR="008E3DD0" w:rsidRPr="008E3DD0" w:rsidRDefault="008E3DD0" w:rsidP="008E3DD0">
      <w:pPr>
        <w:shd w:val="clear" w:color="auto" w:fill="FFFFFF"/>
        <w:spacing w:after="100" w:afterAutospacing="1" w:line="240" w:lineRule="auto"/>
        <w:rPr>
          <w:rFonts w:ascii="Arial" w:eastAsia="Times New Roman" w:hAnsi="Arial" w:cs="Arial"/>
          <w:color w:val="1D2125"/>
          <w:kern w:val="0"/>
          <w:sz w:val="23"/>
          <w:szCs w:val="23"/>
          <w:lang w:val="en-US"/>
          <w14:ligatures w14:val="none"/>
        </w:rPr>
      </w:pPr>
      <w:r w:rsidRPr="008E3DD0">
        <w:rPr>
          <w:rFonts w:ascii="Arial" w:eastAsia="Times New Roman" w:hAnsi="Arial" w:cs="Arial"/>
          <w:color w:val="1D2125"/>
          <w:kern w:val="0"/>
          <w:sz w:val="23"/>
          <w:szCs w:val="23"/>
          <w:lang w:val="en-US"/>
          <w14:ligatures w14:val="none"/>
        </w:rPr>
        <w:lastRenderedPageBreak/>
        <w:t>Wireless Routing Protocol (WRP) Both types have pros and cons. Reactive protocols react to route needs, good for changing networks or when saving bandwidth matters. Proactive ones suit stable networks but can create more work by keeping route details always up-to-date.</w:t>
      </w:r>
    </w:p>
    <w:p w:rsidR="0001140E" w:rsidRDefault="0001140E" w:rsidP="008E3DD0">
      <w:pPr>
        <w:shd w:val="clear" w:color="auto" w:fill="FFFFFF"/>
        <w:spacing w:after="100" w:afterAutospacing="1" w:line="240" w:lineRule="auto"/>
        <w:rPr>
          <w:rFonts w:ascii="Arial" w:eastAsia="Times New Roman" w:hAnsi="Arial" w:cs="Arial"/>
          <w:color w:val="1D2125"/>
          <w:kern w:val="0"/>
          <w:sz w:val="23"/>
          <w:szCs w:val="23"/>
          <w:lang w:val="en-US"/>
          <w14:ligatures w14:val="none"/>
        </w:rPr>
      </w:pPr>
    </w:p>
    <w:p w:rsidR="007344AC" w:rsidRDefault="007344AC" w:rsidP="008E3DD0">
      <w:pPr>
        <w:shd w:val="clear" w:color="auto" w:fill="FFFFFF"/>
        <w:spacing w:after="100" w:afterAutospacing="1" w:line="240" w:lineRule="auto"/>
        <w:rPr>
          <w:rFonts w:ascii="Arial" w:eastAsia="Times New Roman" w:hAnsi="Arial" w:cs="Arial"/>
          <w:b/>
          <w:color w:val="1D2125"/>
          <w:kern w:val="0"/>
          <w:sz w:val="23"/>
          <w:szCs w:val="23"/>
          <w:lang w:val="en-US"/>
          <w14:ligatures w14:val="none"/>
        </w:rPr>
      </w:pPr>
      <w:r w:rsidRPr="007344AC">
        <w:rPr>
          <w:rFonts w:ascii="Arial" w:eastAsia="Times New Roman" w:hAnsi="Arial" w:cs="Arial"/>
          <w:b/>
          <w:color w:val="1D2125"/>
          <w:kern w:val="0"/>
          <w:sz w:val="23"/>
          <w:szCs w:val="23"/>
          <w:lang w:val="en-US"/>
          <w14:ligatures w14:val="none"/>
        </w:rPr>
        <w:t>Reference</w:t>
      </w:r>
    </w:p>
    <w:sdt>
      <w:sdtPr>
        <w:rPr>
          <w:rFonts w:ascii="Arial" w:eastAsia="Times New Roman" w:hAnsi="Arial" w:cs="Arial"/>
          <w:b/>
          <w:color w:val="1D2125"/>
          <w:kern w:val="0"/>
          <w:sz w:val="23"/>
          <w:szCs w:val="23"/>
          <w:lang w:val="en-US"/>
          <w14:ligatures w14:val="none"/>
        </w:rPr>
        <w:tag w:val="MENDELEY_BIBLIOGRAPHY"/>
        <w:id w:val="568085519"/>
        <w:placeholder>
          <w:docPart w:val="DefaultPlaceholder_-1854013440"/>
        </w:placeholder>
      </w:sdtPr>
      <w:sdtContent>
        <w:p w:rsidR="00512AED" w:rsidRDefault="00512AED">
          <w:pPr>
            <w:autoSpaceDE w:val="0"/>
            <w:autoSpaceDN w:val="0"/>
            <w:ind w:hanging="480"/>
            <w:divId w:val="465778316"/>
            <w:rPr>
              <w:rFonts w:eastAsia="Times New Roman"/>
              <w:sz w:val="24"/>
              <w:szCs w:val="24"/>
            </w:rPr>
          </w:pPr>
          <w:proofErr w:type="spellStart"/>
          <w:r>
            <w:rPr>
              <w:rFonts w:eastAsia="Times New Roman"/>
            </w:rPr>
            <w:t>Jatwani</w:t>
          </w:r>
          <w:proofErr w:type="spellEnd"/>
          <w:r>
            <w:rPr>
              <w:rFonts w:eastAsia="Times New Roman"/>
            </w:rPr>
            <w:t xml:space="preserve">, R. (n.d.). </w:t>
          </w:r>
          <w:r>
            <w:rPr>
              <w:rFonts w:eastAsia="Times New Roman"/>
              <w:i/>
              <w:iCs/>
            </w:rPr>
            <w:t>Routing Algorithm in MANET: A Survey</w:t>
          </w:r>
          <w:r>
            <w:rPr>
              <w:rFonts w:eastAsia="Times New Roman"/>
            </w:rPr>
            <w:t>.</w:t>
          </w:r>
        </w:p>
        <w:p w:rsidR="00512AED" w:rsidRDefault="00512AED">
          <w:pPr>
            <w:autoSpaceDE w:val="0"/>
            <w:autoSpaceDN w:val="0"/>
            <w:ind w:hanging="480"/>
            <w:divId w:val="1049957335"/>
            <w:rPr>
              <w:rFonts w:eastAsia="Times New Roman"/>
            </w:rPr>
          </w:pPr>
          <w:proofErr w:type="spellStart"/>
          <w:r>
            <w:rPr>
              <w:rFonts w:eastAsia="Times New Roman"/>
            </w:rPr>
            <w:t>Kalime</w:t>
          </w:r>
          <w:proofErr w:type="spellEnd"/>
          <w:r>
            <w:rPr>
              <w:rFonts w:eastAsia="Times New Roman"/>
            </w:rPr>
            <w:t xml:space="preserve">, S., &amp; Sagar, K. v. (2021). A REVIEW: SECURE ROUTING PROTOCOLS FOR MOBILE ADHOC NETWORKS (MANETs). </w:t>
          </w:r>
          <w:r>
            <w:rPr>
              <w:rFonts w:eastAsia="Times New Roman"/>
              <w:i/>
              <w:iCs/>
            </w:rPr>
            <w:t>Journal of Critical Reviews</w:t>
          </w:r>
          <w:r>
            <w:rPr>
              <w:rFonts w:eastAsia="Times New Roman"/>
            </w:rPr>
            <w:t xml:space="preserve">, </w:t>
          </w:r>
          <w:r>
            <w:rPr>
              <w:rFonts w:eastAsia="Times New Roman"/>
              <w:i/>
              <w:iCs/>
            </w:rPr>
            <w:t>7</w:t>
          </w:r>
          <w:r>
            <w:rPr>
              <w:rFonts w:eastAsia="Times New Roman"/>
            </w:rPr>
            <w:t>, 8385–8393.</w:t>
          </w:r>
        </w:p>
        <w:p w:rsidR="00512AED" w:rsidRPr="007344AC" w:rsidRDefault="00512AED" w:rsidP="008E3DD0">
          <w:pPr>
            <w:shd w:val="clear" w:color="auto" w:fill="FFFFFF"/>
            <w:spacing w:after="100" w:afterAutospacing="1" w:line="240" w:lineRule="auto"/>
            <w:rPr>
              <w:rFonts w:ascii="Arial" w:eastAsia="Times New Roman" w:hAnsi="Arial" w:cs="Arial"/>
              <w:b/>
              <w:color w:val="1D2125"/>
              <w:kern w:val="0"/>
              <w:sz w:val="23"/>
              <w:szCs w:val="23"/>
              <w:lang w:val="en-US"/>
              <w14:ligatures w14:val="none"/>
            </w:rPr>
          </w:pPr>
          <w:r>
            <w:rPr>
              <w:rFonts w:eastAsia="Times New Roman"/>
            </w:rPr>
            <w:t> </w:t>
          </w:r>
        </w:p>
        <w:bookmarkStart w:id="0" w:name="_GoBack" w:displacedByCustomXml="next"/>
        <w:bookmarkEnd w:id="0" w:displacedByCustomXml="next"/>
      </w:sdtContent>
    </w:sdt>
    <w:sectPr w:rsidR="00512AED" w:rsidRPr="007344A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830" w:rsidRDefault="00A64830" w:rsidP="00475622">
      <w:pPr>
        <w:spacing w:after="0" w:line="240" w:lineRule="auto"/>
      </w:pPr>
      <w:r>
        <w:separator/>
      </w:r>
    </w:p>
  </w:endnote>
  <w:endnote w:type="continuationSeparator" w:id="0">
    <w:p w:rsidR="00A64830" w:rsidRDefault="00A64830" w:rsidP="0047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830" w:rsidRDefault="00A64830" w:rsidP="00475622">
      <w:pPr>
        <w:spacing w:after="0" w:line="240" w:lineRule="auto"/>
      </w:pPr>
      <w:r>
        <w:separator/>
      </w:r>
    </w:p>
  </w:footnote>
  <w:footnote w:type="continuationSeparator" w:id="0">
    <w:p w:rsidR="00A64830" w:rsidRDefault="00A64830" w:rsidP="00475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F7229"/>
    <w:multiLevelType w:val="multilevel"/>
    <w:tmpl w:val="BE82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0070D"/>
    <w:multiLevelType w:val="multilevel"/>
    <w:tmpl w:val="3C60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3203DF"/>
    <w:multiLevelType w:val="multilevel"/>
    <w:tmpl w:val="824A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7134DC"/>
    <w:multiLevelType w:val="multilevel"/>
    <w:tmpl w:val="2182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04069A"/>
    <w:multiLevelType w:val="multilevel"/>
    <w:tmpl w:val="07C8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EE727C"/>
    <w:multiLevelType w:val="multilevel"/>
    <w:tmpl w:val="BA44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6A7010"/>
    <w:multiLevelType w:val="hybridMultilevel"/>
    <w:tmpl w:val="ED580A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E8E6234"/>
    <w:multiLevelType w:val="hybridMultilevel"/>
    <w:tmpl w:val="4D3441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yN7YwtrQwBAITQyUdpeDU4uLM/DyQAsNaACWbmkAsAAAA"/>
  </w:docVars>
  <w:rsids>
    <w:rsidRoot w:val="00906793"/>
    <w:rsid w:val="0001140E"/>
    <w:rsid w:val="00017B6E"/>
    <w:rsid w:val="00087A2B"/>
    <w:rsid w:val="0039234B"/>
    <w:rsid w:val="00475622"/>
    <w:rsid w:val="00494668"/>
    <w:rsid w:val="004A5344"/>
    <w:rsid w:val="004D3207"/>
    <w:rsid w:val="00512AED"/>
    <w:rsid w:val="005A0AEF"/>
    <w:rsid w:val="00702BD7"/>
    <w:rsid w:val="00734216"/>
    <w:rsid w:val="007344AC"/>
    <w:rsid w:val="00857BF7"/>
    <w:rsid w:val="008E3DD0"/>
    <w:rsid w:val="00906793"/>
    <w:rsid w:val="00A243B9"/>
    <w:rsid w:val="00A64830"/>
    <w:rsid w:val="00B427F9"/>
    <w:rsid w:val="00C32640"/>
    <w:rsid w:val="00D05FBF"/>
    <w:rsid w:val="00DE2A4F"/>
    <w:rsid w:val="00E328DC"/>
    <w:rsid w:val="00EB4AF0"/>
    <w:rsid w:val="00FF0D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91D4"/>
  <w15:chartTrackingRefBased/>
  <w15:docId w15:val="{BE7298EC-EE3A-4279-B66C-95B708B4F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7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4A5344"/>
    <w:rPr>
      <w:color w:val="808080"/>
    </w:rPr>
  </w:style>
  <w:style w:type="character" w:styleId="Strong">
    <w:name w:val="Strong"/>
    <w:basedOn w:val="DefaultParagraphFont"/>
    <w:uiPriority w:val="22"/>
    <w:qFormat/>
    <w:rsid w:val="0001140E"/>
    <w:rPr>
      <w:b/>
      <w:bCs/>
    </w:rPr>
  </w:style>
  <w:style w:type="paragraph" w:styleId="ListParagraph">
    <w:name w:val="List Paragraph"/>
    <w:basedOn w:val="Normal"/>
    <w:uiPriority w:val="34"/>
    <w:qFormat/>
    <w:rsid w:val="00494668"/>
    <w:pPr>
      <w:ind w:left="720"/>
      <w:contextualSpacing/>
    </w:pPr>
  </w:style>
  <w:style w:type="paragraph" w:styleId="Header">
    <w:name w:val="header"/>
    <w:basedOn w:val="Normal"/>
    <w:link w:val="HeaderChar"/>
    <w:uiPriority w:val="99"/>
    <w:unhideWhenUsed/>
    <w:rsid w:val="00475622"/>
    <w:pPr>
      <w:tabs>
        <w:tab w:val="center" w:pos="4153"/>
        <w:tab w:val="right" w:pos="8306"/>
      </w:tabs>
      <w:spacing w:after="0" w:line="240" w:lineRule="auto"/>
    </w:pPr>
  </w:style>
  <w:style w:type="character" w:customStyle="1" w:styleId="HeaderChar">
    <w:name w:val="Header Char"/>
    <w:basedOn w:val="DefaultParagraphFont"/>
    <w:link w:val="Header"/>
    <w:uiPriority w:val="99"/>
    <w:rsid w:val="00475622"/>
  </w:style>
  <w:style w:type="paragraph" w:styleId="Footer">
    <w:name w:val="footer"/>
    <w:basedOn w:val="Normal"/>
    <w:link w:val="FooterChar"/>
    <w:uiPriority w:val="99"/>
    <w:unhideWhenUsed/>
    <w:rsid w:val="00475622"/>
    <w:pPr>
      <w:tabs>
        <w:tab w:val="center" w:pos="4153"/>
        <w:tab w:val="right" w:pos="8306"/>
      </w:tabs>
      <w:spacing w:after="0" w:line="240" w:lineRule="auto"/>
    </w:pPr>
  </w:style>
  <w:style w:type="character" w:customStyle="1" w:styleId="FooterChar">
    <w:name w:val="Footer Char"/>
    <w:basedOn w:val="DefaultParagraphFont"/>
    <w:link w:val="Footer"/>
    <w:uiPriority w:val="99"/>
    <w:rsid w:val="00475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8813">
      <w:bodyDiv w:val="1"/>
      <w:marLeft w:val="0"/>
      <w:marRight w:val="0"/>
      <w:marTop w:val="0"/>
      <w:marBottom w:val="0"/>
      <w:divBdr>
        <w:top w:val="none" w:sz="0" w:space="0" w:color="auto"/>
        <w:left w:val="none" w:sz="0" w:space="0" w:color="auto"/>
        <w:bottom w:val="none" w:sz="0" w:space="0" w:color="auto"/>
        <w:right w:val="none" w:sz="0" w:space="0" w:color="auto"/>
      </w:divBdr>
    </w:div>
    <w:div w:id="158929661">
      <w:bodyDiv w:val="1"/>
      <w:marLeft w:val="0"/>
      <w:marRight w:val="0"/>
      <w:marTop w:val="0"/>
      <w:marBottom w:val="0"/>
      <w:divBdr>
        <w:top w:val="none" w:sz="0" w:space="0" w:color="auto"/>
        <w:left w:val="none" w:sz="0" w:space="0" w:color="auto"/>
        <w:bottom w:val="none" w:sz="0" w:space="0" w:color="auto"/>
        <w:right w:val="none" w:sz="0" w:space="0" w:color="auto"/>
      </w:divBdr>
    </w:div>
    <w:div w:id="225917212">
      <w:bodyDiv w:val="1"/>
      <w:marLeft w:val="0"/>
      <w:marRight w:val="0"/>
      <w:marTop w:val="0"/>
      <w:marBottom w:val="0"/>
      <w:divBdr>
        <w:top w:val="none" w:sz="0" w:space="0" w:color="auto"/>
        <w:left w:val="none" w:sz="0" w:space="0" w:color="auto"/>
        <w:bottom w:val="none" w:sz="0" w:space="0" w:color="auto"/>
        <w:right w:val="none" w:sz="0" w:space="0" w:color="auto"/>
      </w:divBdr>
    </w:div>
    <w:div w:id="856120689">
      <w:bodyDiv w:val="1"/>
      <w:marLeft w:val="0"/>
      <w:marRight w:val="0"/>
      <w:marTop w:val="0"/>
      <w:marBottom w:val="0"/>
      <w:divBdr>
        <w:top w:val="none" w:sz="0" w:space="0" w:color="auto"/>
        <w:left w:val="none" w:sz="0" w:space="0" w:color="auto"/>
        <w:bottom w:val="none" w:sz="0" w:space="0" w:color="auto"/>
        <w:right w:val="none" w:sz="0" w:space="0" w:color="auto"/>
      </w:divBdr>
      <w:divsChild>
        <w:div w:id="465778316">
          <w:marLeft w:val="480"/>
          <w:marRight w:val="0"/>
          <w:marTop w:val="0"/>
          <w:marBottom w:val="0"/>
          <w:divBdr>
            <w:top w:val="none" w:sz="0" w:space="0" w:color="auto"/>
            <w:left w:val="none" w:sz="0" w:space="0" w:color="auto"/>
            <w:bottom w:val="none" w:sz="0" w:space="0" w:color="auto"/>
            <w:right w:val="none" w:sz="0" w:space="0" w:color="auto"/>
          </w:divBdr>
        </w:div>
        <w:div w:id="1049957335">
          <w:marLeft w:val="480"/>
          <w:marRight w:val="0"/>
          <w:marTop w:val="0"/>
          <w:marBottom w:val="0"/>
          <w:divBdr>
            <w:top w:val="none" w:sz="0" w:space="0" w:color="auto"/>
            <w:left w:val="none" w:sz="0" w:space="0" w:color="auto"/>
            <w:bottom w:val="none" w:sz="0" w:space="0" w:color="auto"/>
            <w:right w:val="none" w:sz="0" w:space="0" w:color="auto"/>
          </w:divBdr>
        </w:div>
      </w:divsChild>
    </w:div>
    <w:div w:id="1333725380">
      <w:bodyDiv w:val="1"/>
      <w:marLeft w:val="0"/>
      <w:marRight w:val="0"/>
      <w:marTop w:val="0"/>
      <w:marBottom w:val="0"/>
      <w:divBdr>
        <w:top w:val="none" w:sz="0" w:space="0" w:color="auto"/>
        <w:left w:val="none" w:sz="0" w:space="0" w:color="auto"/>
        <w:bottom w:val="none" w:sz="0" w:space="0" w:color="auto"/>
        <w:right w:val="none" w:sz="0" w:space="0" w:color="auto"/>
      </w:divBdr>
    </w:div>
    <w:div w:id="207461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D6F02327-5611-461D-9AFE-1B0EB9F5A4F0}"/>
      </w:docPartPr>
      <w:docPartBody>
        <w:p w:rsidR="00000000" w:rsidRDefault="00505E44">
          <w:r w:rsidRPr="00EF0B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44"/>
    <w:rsid w:val="00433718"/>
    <w:rsid w:val="00505E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E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2FF10E-FEBF-4B10-9CF2-3F75705C5CF1}">
  <we:reference id="wa104382081" version="1.55.1.0" store="en-001" storeType="OMEX"/>
  <we:alternateReferences>
    <we:reference id="wa104382081" version="1.55.1.0" store="" storeType="OMEX"/>
  </we:alternateReferences>
  <we:properties>
    <we:property name="MENDELEY_CITATIONS" value="[{&quot;citationID&quot;:&quot;MENDELEY_CITATION_238d6c31-3d57-4dd3-95f7-6f3f910f6d1f&quot;,&quot;properties&quot;:{&quot;noteIndex&quot;:0},&quot;isEdited&quot;:false,&quot;manualOverride&quot;:{&quot;isManuallyOverridden&quot;:false,&quot;citeprocText&quot;:&quot;(Jatwani, n.d.)&quot;,&quot;manualOverrideText&quot;:&quot;&quot;},&quot;citationTag&quot;:&quot;MENDELEY_CITATION_v3_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&quot;,&quot;citationItems&quot;:[{&quot;id&quot;:&quot;3421ac64-b6dc-39a1-8c76-a0cc1d194f68&quot;,&quot;itemData&quot;:{&quot;type&quot;:&quot;article-journal&quot;,&quot;id&quot;:&quot;3421ac64-b6dc-39a1-8c76-a0cc1d194f68&quot;,&quot;title&quot;:&quot;Routing Algorithm in MANET: A Survey&quot;,&quot;author&quot;:[{&quot;family&quot;:&quot;Jatwani&quot;,&quot;given&quot;:&quot;Rekha&quot;,&quot;parse-names&quot;:false,&quot;dropping-particle&quot;:&quot;&quot;,&quot;non-dropping-particle&quot;:&quot;&quot;}],&quot;container-title-short&quot;:&quot;&quot;},&quot;isTemporary&quot;:false}]},{&quot;citationID&quot;:&quot;MENDELEY_CITATION_24a3f1c4-9de0-4824-9b49-9b7c44ac2150&quot;,&quot;properties&quot;:{&quot;noteIndex&quot;:0},&quot;isEdited&quot;:false,&quot;manualOverride&quot;:{&quot;isManuallyOverridden&quot;:false,&quot;citeprocText&quot;:&quot;(Kalime &amp;#38; Sagar, 2021)&quot;,&quot;manualOverrideText&quot;:&quot;&quot;},&quot;citationTag&quot;:&quot;MENDELEY_CITATION_v3_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&quot;,&quot;citationItems&quot;:[{&quot;id&quot;:&quot;69b69113-6ef0-312d-9f69-6f62acf58d8d&quot;,&quot;itemData&quot;:{&quot;type&quot;:&quot;article-journal&quot;,&quot;id&quot;:&quot;69b69113-6ef0-312d-9f69-6f62acf58d8d&quot;,&quot;title&quot;:&quot;A REVIEW: SECURE ROUTING PROTOCOLS FOR MOBILE ADHOC NETWORKS (MANETs)&quot;,&quot;author&quot;:[{&quot;family&quot;:&quot;Kalime&quot;,&quot;given&quot;:&quot;Srinivas&quot;,&quot;parse-names&quot;:false,&quot;dropping-particle&quot;:&quot;&quot;,&quot;non-dropping-particle&quot;:&quot;&quot;},{&quot;family&quot;:&quot;Sagar&quot;,&quot;given&quot;:&quot;K&quot;,&quot;parse-names&quot;:false,&quot;dropping-particle&quot;:&quot;v&quot;,&quot;non-dropping-particle&quot;:&quot;&quot;}],&quot;container-title&quot;:&quot;Journal of Critical Reviews&quot;,&quot;issued&quot;:{&quot;date-parts&quot;:[[2021,2,24]]},&quot;page&quot;:&quot;8385-8393&quot;,&quot;volume&quot;:&quot;7&quot;,&quot;container-title-short&quot;:&quot;&quot;},&quot;isTemporary&quot;:false}]},{&quot;citationID&quot;:&quot;MENDELEY_CITATION_3555b011-a016-4ab8-9f34-5f796a31ebcd&quot;,&quot;properties&quot;:{&quot;noteIndex&quot;:0},&quot;isEdited&quot;:false,&quot;manualOverride&quot;:{&quot;isManuallyOverridden&quot;:false,&quot;citeprocText&quot;:&quot;(Jatwani, n.d.)&quot;,&quot;manualOverrideText&quot;:&quot;&quot;},&quot;citationTag&quot;:&quot;MENDELEY_CITATION_v3_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&quot;,&quot;citationItems&quot;:[{&quot;id&quot;:&quot;3421ac64-b6dc-39a1-8c76-a0cc1d194f68&quot;,&quot;itemData&quot;:{&quot;type&quot;:&quot;article-journal&quot;,&quot;id&quot;:&quot;3421ac64-b6dc-39a1-8c76-a0cc1d194f68&quot;,&quot;title&quot;:&quot;Routing Algorithm in MANET: A Survey&quot;,&quot;author&quot;:[{&quot;family&quot;:&quot;Jatwani&quot;,&quot;given&quot;:&quot;Rekha&quot;,&quot;parse-names&quot;:false,&quot;dropping-particle&quot;:&quot;&quot;,&quot;non-dropping-particle&quot;:&quo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681AA-C963-44A4-A18B-C4F241B82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21</cp:revision>
  <dcterms:created xsi:type="dcterms:W3CDTF">2023-12-17T08:03:00Z</dcterms:created>
  <dcterms:modified xsi:type="dcterms:W3CDTF">2023-12-17T08:37:00Z</dcterms:modified>
</cp:coreProperties>
</file>