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2BD7" w:rsidRDefault="007A27B1">
      <w:pPr>
        <w:rPr>
          <w:lang w:val="en-US"/>
        </w:rPr>
      </w:pPr>
      <w:r>
        <w:rPr>
          <w:lang w:val="en-US"/>
        </w:rPr>
        <w:t>CS4404 Learning Journal 3</w:t>
      </w:r>
    </w:p>
    <w:p w:rsidR="005E2148" w:rsidRDefault="005E2148">
      <w:pPr>
        <w:rPr>
          <w:lang w:val="en-US"/>
        </w:rPr>
      </w:pPr>
    </w:p>
    <w:p w:rsidR="00AF1876" w:rsidRDefault="00AF1876" w:rsidP="00AF1876">
      <w:pPr>
        <w:pStyle w:val="NormalWeb"/>
        <w:shd w:val="clear" w:color="auto" w:fill="F0F1F5"/>
        <w:spacing w:before="0" w:beforeAutospacing="0" w:after="240" w:afterAutospacing="0"/>
        <w:rPr>
          <w:rFonts w:ascii="Segoe UI" w:hAnsi="Segoe UI" w:cs="Segoe UI"/>
          <w:sz w:val="21"/>
          <w:szCs w:val="21"/>
        </w:rPr>
      </w:pPr>
      <w:r>
        <w:rPr>
          <w:rFonts w:ascii="Segoe UI" w:hAnsi="Segoe UI" w:cs="Segoe UI"/>
          <w:sz w:val="21"/>
          <w:szCs w:val="21"/>
        </w:rPr>
        <w:t>Traffic shaping and policing are two techniques used in traffic engineering to control and manage network traffic. Traffic shaping aims to control the flow of traffic by queuing and delaying packets, while traffic policing immediately drops excess traffic</w:t>
      </w:r>
      <w:sdt>
        <w:sdtPr>
          <w:rPr>
            <w:rFonts w:ascii="Segoe UI" w:hAnsi="Segoe UI" w:cs="Segoe UI"/>
            <w:sz w:val="21"/>
            <w:szCs w:val="21"/>
          </w:rPr>
          <w:tag w:val="MENDELEY_CITATION_v3_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"/>
          <w:id w:val="31160770"/>
          <w:placeholder>
            <w:docPart w:val="DefaultPlaceholder_-1854013440"/>
          </w:placeholder>
        </w:sdtPr>
        <w:sdtContent>
          <w:r>
            <w:t>(</w:t>
          </w:r>
          <w:r>
            <w:rPr>
              <w:i/>
              <w:iCs/>
            </w:rPr>
            <w:t xml:space="preserve">Traffic Engineering: Shaping Vs. Policing | </w:t>
          </w:r>
          <w:proofErr w:type="spellStart"/>
          <w:r>
            <w:rPr>
              <w:i/>
              <w:iCs/>
            </w:rPr>
            <w:t>Baeldung</w:t>
          </w:r>
          <w:proofErr w:type="spellEnd"/>
          <w:r>
            <w:rPr>
              <w:i/>
              <w:iCs/>
            </w:rPr>
            <w:t xml:space="preserve"> on Computer Science</w:t>
          </w:r>
          <w:r>
            <w:t>, n.d.)</w:t>
          </w:r>
        </w:sdtContent>
      </w:sdt>
      <w:r>
        <w:rPr>
          <w:rFonts w:ascii="Segoe UI" w:hAnsi="Segoe UI" w:cs="Segoe UI"/>
          <w:sz w:val="21"/>
          <w:szCs w:val="21"/>
        </w:rPr>
        <w:t xml:space="preserve"> </w:t>
      </w:r>
      <w:r>
        <w:rPr>
          <w:rFonts w:ascii="Segoe UI" w:hAnsi="Segoe UI" w:cs="Segoe UI"/>
          <w:sz w:val="21"/>
          <w:szCs w:val="21"/>
        </w:rPr>
        <w:t>.</w:t>
      </w:r>
    </w:p>
    <w:p w:rsidR="00AF1876" w:rsidRDefault="00AF1876" w:rsidP="00AF1876">
      <w:pPr>
        <w:pStyle w:val="NormalWeb"/>
        <w:shd w:val="clear" w:color="auto" w:fill="F0F1F5"/>
        <w:spacing w:before="0" w:beforeAutospacing="0" w:after="240" w:afterAutospacing="0"/>
        <w:rPr>
          <w:rFonts w:ascii="Segoe UI" w:hAnsi="Segoe UI" w:cs="Segoe UI"/>
          <w:sz w:val="21"/>
          <w:szCs w:val="21"/>
        </w:rPr>
      </w:pPr>
      <w:r>
        <w:rPr>
          <w:rFonts w:ascii="Segoe UI" w:hAnsi="Segoe UI" w:cs="Segoe UI"/>
          <w:sz w:val="21"/>
          <w:szCs w:val="21"/>
        </w:rPr>
        <w:t>Both techniques have their pros and cons.</w:t>
      </w:r>
    </w:p>
    <w:p w:rsidR="00AF1876" w:rsidRDefault="00AF1876" w:rsidP="00AF1876">
      <w:pPr>
        <w:pStyle w:val="NormalWeb"/>
        <w:shd w:val="clear" w:color="auto" w:fill="F0F1F5"/>
        <w:spacing w:before="0" w:beforeAutospacing="0" w:after="240" w:afterAutospacing="0"/>
        <w:rPr>
          <w:rFonts w:ascii="Segoe UI" w:hAnsi="Segoe UI" w:cs="Segoe UI"/>
          <w:sz w:val="21"/>
          <w:szCs w:val="21"/>
        </w:rPr>
      </w:pPr>
      <w:r>
        <w:rPr>
          <w:rFonts w:ascii="Segoe UI" w:hAnsi="Segoe UI" w:cs="Segoe UI"/>
          <w:sz w:val="21"/>
          <w:szCs w:val="21"/>
        </w:rPr>
        <w:t>Traffic shaping can prevent network congestion and improve resource utilization by prioritizing important traffic</w:t>
      </w:r>
      <w:sdt>
        <w:sdtPr>
          <w:rPr>
            <w:rFonts w:ascii="Segoe UI" w:hAnsi="Segoe UI" w:cs="Segoe UI"/>
            <w:sz w:val="21"/>
            <w:szCs w:val="21"/>
          </w:rPr>
          <w:tag w:val="MENDELEY_CITATION_v3_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"/>
          <w:id w:val="-1028249680"/>
          <w:placeholder>
            <w:docPart w:val="DefaultPlaceholder_-1854013440"/>
          </w:placeholder>
        </w:sdtPr>
        <w:sdtContent>
          <w:r>
            <w:t>(</w:t>
          </w:r>
          <w:r>
            <w:rPr>
              <w:i/>
              <w:iCs/>
            </w:rPr>
            <w:t xml:space="preserve">Traffic Engineering: Shaping Vs. Policing | </w:t>
          </w:r>
          <w:proofErr w:type="spellStart"/>
          <w:r>
            <w:rPr>
              <w:i/>
              <w:iCs/>
            </w:rPr>
            <w:t>Baeldung</w:t>
          </w:r>
          <w:proofErr w:type="spellEnd"/>
          <w:r>
            <w:rPr>
              <w:i/>
              <w:iCs/>
            </w:rPr>
            <w:t xml:space="preserve"> on Computer Science</w:t>
          </w:r>
          <w:r>
            <w:t>, n.d.)</w:t>
          </w:r>
        </w:sdtContent>
      </w:sdt>
      <w:r>
        <w:rPr>
          <w:rFonts w:ascii="Segoe UI" w:hAnsi="Segoe UI" w:cs="Segoe UI"/>
          <w:sz w:val="21"/>
          <w:szCs w:val="21"/>
        </w:rPr>
        <w:t>. It also helps in improving the quality of service for network users by ensuring critical applications receive sufficient bandwidth. However, it can introduce additional delays and be challenging to configure.</w:t>
      </w:r>
    </w:p>
    <w:p w:rsidR="00AF1876" w:rsidRDefault="00AF1876" w:rsidP="00AF1876">
      <w:pPr>
        <w:pStyle w:val="NormalWeb"/>
        <w:shd w:val="clear" w:color="auto" w:fill="F0F1F5"/>
        <w:spacing w:before="0" w:beforeAutospacing="0" w:after="240" w:afterAutospacing="0"/>
        <w:rPr>
          <w:rFonts w:ascii="Segoe UI" w:hAnsi="Segoe UI" w:cs="Segoe UI"/>
          <w:sz w:val="21"/>
          <w:szCs w:val="21"/>
        </w:rPr>
      </w:pPr>
      <w:r>
        <w:rPr>
          <w:rFonts w:ascii="Segoe UI" w:hAnsi="Segoe UI" w:cs="Segoe UI"/>
          <w:sz w:val="21"/>
          <w:szCs w:val="21"/>
        </w:rPr>
        <w:t>On the other hand, traffic policing is effective in preventing network congestion by immediately dropping excess traffic</w:t>
      </w:r>
      <w:sdt>
        <w:sdtPr>
          <w:rPr>
            <w:rFonts w:ascii="Segoe UI" w:hAnsi="Segoe UI" w:cs="Segoe UI"/>
            <w:sz w:val="21"/>
            <w:szCs w:val="21"/>
          </w:rPr>
          <w:tag w:val="MENDELEY_CITATION_v3_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"/>
          <w:id w:val="464782929"/>
          <w:placeholder>
            <w:docPart w:val="DefaultPlaceholder_-1854013440"/>
          </w:placeholder>
        </w:sdtPr>
        <w:sdtContent>
          <w:r>
            <w:t>(</w:t>
          </w:r>
          <w:r>
            <w:rPr>
              <w:i/>
              <w:iCs/>
            </w:rPr>
            <w:t xml:space="preserve">Traffic Engineering: Shaping Vs. Policing | </w:t>
          </w:r>
          <w:proofErr w:type="spellStart"/>
          <w:r>
            <w:rPr>
              <w:i/>
              <w:iCs/>
            </w:rPr>
            <w:t>Baeldung</w:t>
          </w:r>
          <w:proofErr w:type="spellEnd"/>
          <w:r>
            <w:rPr>
              <w:i/>
              <w:iCs/>
            </w:rPr>
            <w:t xml:space="preserve"> on Computer Science</w:t>
          </w:r>
          <w:r>
            <w:t>, n.d.)</w:t>
          </w:r>
        </w:sdtContent>
      </w:sdt>
      <w:r>
        <w:rPr>
          <w:rFonts w:ascii="Segoe UI" w:hAnsi="Segoe UI" w:cs="Segoe UI"/>
          <w:sz w:val="21"/>
          <w:szCs w:val="21"/>
        </w:rPr>
        <w:t>. It is simpler to implement and can be effective in environments with highly variable traffic patterns. However, it can result in dropped packets and may not be suitable for real-time applications.</w:t>
      </w:r>
    </w:p>
    <w:p w:rsidR="00AF1876" w:rsidRDefault="00AF1876" w:rsidP="00AF1876">
      <w:pPr>
        <w:pStyle w:val="NormalWeb"/>
        <w:shd w:val="clear" w:color="auto" w:fill="F0F1F5"/>
        <w:spacing w:before="0" w:beforeAutospacing="0" w:after="240" w:afterAutospacing="0"/>
        <w:rPr>
          <w:rFonts w:ascii="Segoe UI" w:hAnsi="Segoe UI" w:cs="Segoe UI"/>
          <w:sz w:val="21"/>
          <w:szCs w:val="21"/>
        </w:rPr>
      </w:pPr>
      <w:r>
        <w:rPr>
          <w:rFonts w:ascii="Segoe UI" w:hAnsi="Segoe UI" w:cs="Segoe UI"/>
          <w:sz w:val="21"/>
          <w:szCs w:val="21"/>
        </w:rPr>
        <w:t>In conclusion, traffic engineering techniques such as traffic shaping and policing play a crucial role in managing network traffic and ensuring the quality of service for users. Both techniques have their advantages and limitations, and their effectiveness depends on the specific requirements and characteristics of the network environment.</w:t>
      </w:r>
    </w:p>
    <w:p w:rsidR="00AF1876" w:rsidRDefault="00AF1876" w:rsidP="00AF1876">
      <w:pPr>
        <w:pStyle w:val="NormalWeb"/>
        <w:shd w:val="clear" w:color="auto" w:fill="F0F1F5"/>
        <w:spacing w:before="0" w:beforeAutospacing="0"/>
        <w:rPr>
          <w:rFonts w:ascii="Segoe UI" w:hAnsi="Segoe UI" w:cs="Segoe UI"/>
          <w:sz w:val="21"/>
          <w:szCs w:val="21"/>
        </w:rPr>
      </w:pPr>
      <w:r>
        <w:rPr>
          <w:rFonts w:ascii="Segoe UI" w:hAnsi="Segoe UI" w:cs="Segoe UI"/>
          <w:sz w:val="21"/>
          <w:szCs w:val="21"/>
        </w:rPr>
        <w:t>Reference</w:t>
      </w:r>
    </w:p>
    <w:sdt>
      <w:sdtPr>
        <w:rPr>
          <w:rFonts w:ascii="Segoe UI" w:hAnsi="Segoe UI" w:cs="Segoe UI"/>
          <w:sz w:val="21"/>
          <w:szCs w:val="21"/>
        </w:rPr>
        <w:tag w:val="MENDELEY_BIBLIOGRAPHY"/>
        <w:id w:val="1635900038"/>
        <w:placeholder>
          <w:docPart w:val="DefaultPlaceholder_-1854013440"/>
        </w:placeholder>
      </w:sdtPr>
      <w:sdtEndPr>
        <w:rPr>
          <w:rFonts w:eastAsia="Times New Roman"/>
          <w:kern w:val="0"/>
          <w14:ligatures w14:val="none"/>
        </w:rPr>
      </w:sdtEndPr>
      <w:sdtContent>
        <w:p w:rsidR="00AF1876" w:rsidRDefault="00AF1876">
          <w:pPr>
            <w:autoSpaceDE w:val="0"/>
            <w:autoSpaceDN w:val="0"/>
            <w:ind w:hanging="480"/>
            <w:divId w:val="1328244292"/>
            <w:rPr>
              <w:rFonts w:eastAsia="Times New Roman"/>
              <w:sz w:val="24"/>
              <w:szCs w:val="24"/>
            </w:rPr>
          </w:pPr>
          <w:r>
            <w:rPr>
              <w:rFonts w:eastAsia="Times New Roman"/>
              <w:i/>
              <w:iCs/>
            </w:rPr>
            <w:t xml:space="preserve">Traffic Engineering: Shaping Vs. Policing | </w:t>
          </w:r>
          <w:proofErr w:type="spellStart"/>
          <w:r>
            <w:rPr>
              <w:rFonts w:eastAsia="Times New Roman"/>
              <w:i/>
              <w:iCs/>
            </w:rPr>
            <w:t>Baeldung</w:t>
          </w:r>
          <w:proofErr w:type="spellEnd"/>
          <w:r>
            <w:rPr>
              <w:rFonts w:eastAsia="Times New Roman"/>
              <w:i/>
              <w:iCs/>
            </w:rPr>
            <w:t xml:space="preserve"> on Computer Science</w:t>
          </w:r>
          <w:r>
            <w:rPr>
              <w:rFonts w:eastAsia="Times New Roman"/>
            </w:rPr>
            <w:t>. (n.d.). Retrieved December 3, 2023, from https://www.baeldung.com/cs/traffic-engineering-shaping-vs-policing</w:t>
          </w:r>
        </w:p>
        <w:p w:rsidR="00AF1876" w:rsidRDefault="00AF1876" w:rsidP="00AF1876">
          <w:pPr>
            <w:pStyle w:val="NormalWeb"/>
            <w:shd w:val="clear" w:color="auto" w:fill="F0F1F5"/>
            <w:spacing w:before="0" w:beforeAutospacing="0"/>
            <w:rPr>
              <w:rFonts w:ascii="Segoe UI" w:hAnsi="Segoe UI" w:cs="Segoe UI"/>
              <w:sz w:val="21"/>
              <w:szCs w:val="21"/>
            </w:rPr>
          </w:pPr>
          <w:r>
            <w:t> </w:t>
          </w:r>
        </w:p>
        <w:bookmarkStart w:id="0" w:name="_GoBack" w:displacedByCustomXml="next"/>
        <w:bookmarkEnd w:id="0" w:displacedByCustomXml="next"/>
      </w:sdtContent>
    </w:sdt>
    <w:p w:rsidR="005E2148" w:rsidRPr="007A27B1" w:rsidRDefault="005E2148" w:rsidP="00AF1876">
      <w:pPr>
        <w:rPr>
          <w:lang w:val="en-US"/>
        </w:rPr>
      </w:pPr>
    </w:p>
    <w:sectPr w:rsidR="005E2148" w:rsidRPr="007A27B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7B1"/>
    <w:rsid w:val="005E2148"/>
    <w:rsid w:val="00702BD7"/>
    <w:rsid w:val="007A27B1"/>
    <w:rsid w:val="00AF187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C29DB"/>
  <w15:chartTrackingRefBased/>
  <w15:docId w15:val="{D19F9E68-8FF6-4989-8FE5-CF442F202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187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AF1876"/>
    <w:rPr>
      <w:color w:val="808080"/>
    </w:rPr>
  </w:style>
  <w:style w:type="paragraph" w:customStyle="1" w:styleId="msonormal0">
    <w:name w:val="msonormal"/>
    <w:basedOn w:val="Normal"/>
    <w:rsid w:val="00AF1876"/>
    <w:pPr>
      <w:spacing w:before="100" w:beforeAutospacing="1" w:after="100" w:afterAutospacing="1" w:line="240" w:lineRule="auto"/>
    </w:pPr>
    <w:rPr>
      <w:rFonts w:ascii="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220539">
      <w:bodyDiv w:val="1"/>
      <w:marLeft w:val="0"/>
      <w:marRight w:val="0"/>
      <w:marTop w:val="0"/>
      <w:marBottom w:val="0"/>
      <w:divBdr>
        <w:top w:val="none" w:sz="0" w:space="0" w:color="auto"/>
        <w:left w:val="none" w:sz="0" w:space="0" w:color="auto"/>
        <w:bottom w:val="none" w:sz="0" w:space="0" w:color="auto"/>
        <w:right w:val="none" w:sz="0" w:space="0" w:color="auto"/>
      </w:divBdr>
    </w:div>
    <w:div w:id="572593564">
      <w:bodyDiv w:val="1"/>
      <w:marLeft w:val="0"/>
      <w:marRight w:val="0"/>
      <w:marTop w:val="0"/>
      <w:marBottom w:val="0"/>
      <w:divBdr>
        <w:top w:val="none" w:sz="0" w:space="0" w:color="auto"/>
        <w:left w:val="none" w:sz="0" w:space="0" w:color="auto"/>
        <w:bottom w:val="none" w:sz="0" w:space="0" w:color="auto"/>
        <w:right w:val="none" w:sz="0" w:space="0" w:color="auto"/>
      </w:divBdr>
    </w:div>
    <w:div w:id="892809028">
      <w:bodyDiv w:val="1"/>
      <w:marLeft w:val="0"/>
      <w:marRight w:val="0"/>
      <w:marTop w:val="0"/>
      <w:marBottom w:val="0"/>
      <w:divBdr>
        <w:top w:val="none" w:sz="0" w:space="0" w:color="auto"/>
        <w:left w:val="none" w:sz="0" w:space="0" w:color="auto"/>
        <w:bottom w:val="none" w:sz="0" w:space="0" w:color="auto"/>
        <w:right w:val="none" w:sz="0" w:space="0" w:color="auto"/>
      </w:divBdr>
    </w:div>
    <w:div w:id="1060710468">
      <w:bodyDiv w:val="1"/>
      <w:marLeft w:val="0"/>
      <w:marRight w:val="0"/>
      <w:marTop w:val="0"/>
      <w:marBottom w:val="0"/>
      <w:divBdr>
        <w:top w:val="none" w:sz="0" w:space="0" w:color="auto"/>
        <w:left w:val="none" w:sz="0" w:space="0" w:color="auto"/>
        <w:bottom w:val="none" w:sz="0" w:space="0" w:color="auto"/>
        <w:right w:val="none" w:sz="0" w:space="0" w:color="auto"/>
      </w:divBdr>
    </w:div>
    <w:div w:id="1202942123">
      <w:bodyDiv w:val="1"/>
      <w:marLeft w:val="0"/>
      <w:marRight w:val="0"/>
      <w:marTop w:val="0"/>
      <w:marBottom w:val="0"/>
      <w:divBdr>
        <w:top w:val="none" w:sz="0" w:space="0" w:color="auto"/>
        <w:left w:val="none" w:sz="0" w:space="0" w:color="auto"/>
        <w:bottom w:val="none" w:sz="0" w:space="0" w:color="auto"/>
        <w:right w:val="none" w:sz="0" w:space="0" w:color="auto"/>
      </w:divBdr>
    </w:div>
    <w:div w:id="1270628764">
      <w:bodyDiv w:val="1"/>
      <w:marLeft w:val="0"/>
      <w:marRight w:val="0"/>
      <w:marTop w:val="0"/>
      <w:marBottom w:val="0"/>
      <w:divBdr>
        <w:top w:val="none" w:sz="0" w:space="0" w:color="auto"/>
        <w:left w:val="none" w:sz="0" w:space="0" w:color="auto"/>
        <w:bottom w:val="none" w:sz="0" w:space="0" w:color="auto"/>
        <w:right w:val="none" w:sz="0" w:space="0" w:color="auto"/>
      </w:divBdr>
    </w:div>
    <w:div w:id="1461652622">
      <w:bodyDiv w:val="1"/>
      <w:marLeft w:val="0"/>
      <w:marRight w:val="0"/>
      <w:marTop w:val="0"/>
      <w:marBottom w:val="0"/>
      <w:divBdr>
        <w:top w:val="none" w:sz="0" w:space="0" w:color="auto"/>
        <w:left w:val="none" w:sz="0" w:space="0" w:color="auto"/>
        <w:bottom w:val="none" w:sz="0" w:space="0" w:color="auto"/>
        <w:right w:val="none" w:sz="0" w:space="0" w:color="auto"/>
      </w:divBdr>
    </w:div>
    <w:div w:id="1490170560">
      <w:bodyDiv w:val="1"/>
      <w:marLeft w:val="0"/>
      <w:marRight w:val="0"/>
      <w:marTop w:val="0"/>
      <w:marBottom w:val="0"/>
      <w:divBdr>
        <w:top w:val="none" w:sz="0" w:space="0" w:color="auto"/>
        <w:left w:val="none" w:sz="0" w:space="0" w:color="auto"/>
        <w:bottom w:val="none" w:sz="0" w:space="0" w:color="auto"/>
        <w:right w:val="none" w:sz="0" w:space="0" w:color="auto"/>
      </w:divBdr>
    </w:div>
    <w:div w:id="1571188403">
      <w:bodyDiv w:val="1"/>
      <w:marLeft w:val="0"/>
      <w:marRight w:val="0"/>
      <w:marTop w:val="0"/>
      <w:marBottom w:val="0"/>
      <w:divBdr>
        <w:top w:val="none" w:sz="0" w:space="0" w:color="auto"/>
        <w:left w:val="none" w:sz="0" w:space="0" w:color="auto"/>
        <w:bottom w:val="none" w:sz="0" w:space="0" w:color="auto"/>
        <w:right w:val="none" w:sz="0" w:space="0" w:color="auto"/>
      </w:divBdr>
      <w:divsChild>
        <w:div w:id="1328244292">
          <w:marLeft w:val="480"/>
          <w:marRight w:val="0"/>
          <w:marTop w:val="0"/>
          <w:marBottom w:val="0"/>
          <w:divBdr>
            <w:top w:val="none" w:sz="0" w:space="0" w:color="auto"/>
            <w:left w:val="none" w:sz="0" w:space="0" w:color="auto"/>
            <w:bottom w:val="none" w:sz="0" w:space="0" w:color="auto"/>
            <w:right w:val="none" w:sz="0" w:space="0" w:color="auto"/>
          </w:divBdr>
        </w:div>
      </w:divsChild>
    </w:div>
    <w:div w:id="1684476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3ADDFE70-9453-402D-8648-842DBBBAB54A}"/>
      </w:docPartPr>
      <w:docPartBody>
        <w:p w:rsidR="00000000" w:rsidRDefault="007C1DDB">
          <w:r w:rsidRPr="009B3A1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DDB"/>
    <w:rsid w:val="006B193E"/>
    <w:rsid w:val="007C1DD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1DD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11E05C4-0466-48C4-8702-46C9CEE53936}">
  <we:reference id="wa104382081" version="1.55.1.0" store="en-001" storeType="OMEX"/>
  <we:alternateReferences>
    <we:reference id="wa104382081" version="1.55.1.0" store="" storeType="OMEX"/>
  </we:alternateReferences>
  <we:properties>
    <we:property name="MENDELEY_CITATIONS" value="[{&quot;citationID&quot;:&quot;MENDELEY_CITATION_983d2bf0-d3e3-485b-bc24-3d6a8e392b60&quot;,&quot;properties&quot;:{&quot;noteIndex&quot;:0},&quot;isEdited&quot;:false,&quot;manualOverride&quot;:{&quot;isManuallyOverridden&quot;:false,&quot;citeprocText&quot;:&quot;(&lt;i&gt;Traffic Engineering: Shaping Vs. Policing | Baeldung on Computer Science&lt;/i&gt;, n.d.)&quot;,&quot;manualOverrideText&quot;:&quot;&quot;},&quot;citationTag&quot;:&quot;MENDELEY_CITATION_v3_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&quot;,&quot;citationItems&quot;:[{&quot;id&quot;:&quot;933fd2ad-dc90-3c77-a2c2-3348687fb36e&quot;,&quot;itemData&quot;:{&quot;type&quot;:&quot;webpage&quot;,&quot;id&quot;:&quot;933fd2ad-dc90-3c77-a2c2-3348687fb36e&quot;,&quot;title&quot;:&quot;Traffic Engineering: Shaping Vs. Policing | Baeldung on Computer Science&quot;,&quot;accessed&quot;:{&quot;date-parts&quot;:[[2023,12,3]]},&quot;URL&quot;:&quot;https://www.baeldung.com/cs/traffic-engineering-shaping-vs-policing&quot;,&quot;container-title-short&quot;:&quot;&quot;},&quot;isTemporary&quot;:false}]},{&quot;citationID&quot;:&quot;MENDELEY_CITATION_6715a8ca-4189-47f0-969b-cd19912f2661&quot;,&quot;properties&quot;:{&quot;noteIndex&quot;:0},&quot;isEdited&quot;:false,&quot;manualOverride&quot;:{&quot;isManuallyOverridden&quot;:false,&quot;citeprocText&quot;:&quot;(&lt;i&gt;Traffic Engineering: Shaping Vs. Policing | Baeldung on Computer Science&lt;/i&gt;, n.d.)&quot;,&quot;manualOverrideText&quot;:&quot;&quot;},&quot;citationTag&quot;:&quot;MENDELEY_CITATION_v3_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&quot;,&quot;citationItems&quot;:[{&quot;id&quot;:&quot;933fd2ad-dc90-3c77-a2c2-3348687fb36e&quot;,&quot;itemData&quot;:{&quot;type&quot;:&quot;webpage&quot;,&quot;id&quot;:&quot;933fd2ad-dc90-3c77-a2c2-3348687fb36e&quot;,&quot;title&quot;:&quot;Traffic Engineering: Shaping Vs. Policing | Baeldung on Computer Science&quot;,&quot;accessed&quot;:{&quot;date-parts&quot;:[[2023,12,3]]},&quot;URL&quot;:&quot;https://www.baeldung.com/cs/traffic-engineering-shaping-vs-policing&quot;,&quot;container-title-short&quot;:&quot;&quot;},&quot;isTemporary&quot;:false}]},{&quot;citationID&quot;:&quot;MENDELEY_CITATION_20c7a17b-7b3d-441d-befc-4c10b512c49f&quot;,&quot;properties&quot;:{&quot;noteIndex&quot;:0},&quot;isEdited&quot;:false,&quot;manualOverride&quot;:{&quot;isManuallyOverridden&quot;:false,&quot;citeprocText&quot;:&quot;(&lt;i&gt;Traffic Engineering: Shaping Vs. Policing | Baeldung on Computer Science&lt;/i&gt;, n.d.)&quot;,&quot;manualOverrideText&quot;:&quot;&quot;},&quot;citationTag&quot;:&quot;MENDELEY_CITATION_v3_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&quot;,&quot;citationItems&quot;:[{&quot;id&quot;:&quot;933fd2ad-dc90-3c77-a2c2-3348687fb36e&quot;,&quot;itemData&quot;:{&quot;type&quot;:&quot;webpage&quot;,&quot;id&quot;:&quot;933fd2ad-dc90-3c77-a2c2-3348687fb36e&quot;,&quot;title&quot;:&quot;Traffic Engineering: Shaping Vs. Policing | Baeldung on Computer Science&quot;,&quot;accessed&quot;:{&quot;date-parts&quot;:[[2023,12,3]]},&quot;URL&quot;:&quot;https://www.baeldung.com/cs/traffic-engineering-shaping-vs-policing&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F75DBD-BC96-4157-BD79-6CC893A71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262</Words>
  <Characters>1494</Characters>
  <Application>Microsoft Office Word</Application>
  <DocSecurity>0</DocSecurity>
  <Lines>12</Lines>
  <Paragraphs>3</Paragraphs>
  <ScaleCrop>false</ScaleCrop>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3</cp:revision>
  <dcterms:created xsi:type="dcterms:W3CDTF">2023-12-03T08:48:00Z</dcterms:created>
  <dcterms:modified xsi:type="dcterms:W3CDTF">2023-12-03T08:56:00Z</dcterms:modified>
</cp:coreProperties>
</file>