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883F95" w:rsidRDefault="00883F95"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r w:rsidRPr="50FDDEDF">
        <w:rPr>
          <w:rFonts w:ascii="Times New Roman" w:eastAsia="Times New Roman" w:hAnsi="Times New Roman" w:cs="Times New Roman"/>
        </w:rPr>
        <w:t>University of the People</w:t>
      </w:r>
    </w:p>
    <w:p w:rsidR="003A1180" w:rsidRDefault="005E2E6E" w:rsidP="003A1180">
      <w:pPr>
        <w:spacing w:line="480" w:lineRule="auto"/>
        <w:jc w:val="center"/>
        <w:rPr>
          <w:rFonts w:ascii="Times New Roman" w:eastAsia="Times New Roman" w:hAnsi="Times New Roman" w:cs="Times New Roman"/>
        </w:rPr>
      </w:pPr>
      <w:hyperlink r:id="rId8" w:anchor="section-1">
        <w:r w:rsidR="003A1180" w:rsidRPr="50FDDEDF">
          <w:rPr>
            <w:rFonts w:ascii="Times New Roman" w:eastAsia="Times New Roman" w:hAnsi="Times New Roman" w:cs="Times New Roman"/>
          </w:rPr>
          <w:t>ENGL 1102</w:t>
        </w:r>
      </w:hyperlink>
      <w:r w:rsidR="003A1180" w:rsidRPr="50FDDEDF">
        <w:rPr>
          <w:rFonts w:ascii="Times New Roman" w:eastAsia="Times New Roman" w:hAnsi="Times New Roman" w:cs="Times New Roman"/>
        </w:rPr>
        <w:t xml:space="preserve"> English Composition</w:t>
      </w:r>
    </w:p>
    <w:p w:rsidR="003A1180" w:rsidRDefault="003A1180" w:rsidP="003A1180">
      <w:pPr>
        <w:spacing w:line="480" w:lineRule="auto"/>
        <w:jc w:val="center"/>
      </w:pPr>
      <w:r w:rsidRPr="50FDDEDF">
        <w:rPr>
          <w:rFonts w:ascii="Times New Roman" w:eastAsia="Times New Roman" w:hAnsi="Times New Roman" w:cs="Times New Roman"/>
        </w:rPr>
        <w:t xml:space="preserve">Unit </w:t>
      </w:r>
      <w:r w:rsidR="009E4682">
        <w:rPr>
          <w:rFonts w:ascii="Times New Roman" w:eastAsia="Times New Roman" w:hAnsi="Times New Roman" w:cs="Times New Roman"/>
        </w:rPr>
        <w:t>3</w:t>
      </w:r>
      <w:r w:rsidRPr="50FDDEDF">
        <w:rPr>
          <w:rFonts w:ascii="Times New Roman" w:eastAsia="Times New Roman" w:hAnsi="Times New Roman" w:cs="Times New Roman"/>
        </w:rPr>
        <w:t xml:space="preserve"> Written Assignment </w:t>
      </w:r>
      <w:r w:rsidR="009E4682">
        <w:rPr>
          <w:rFonts w:ascii="Times New Roman" w:eastAsia="Times New Roman" w:hAnsi="Times New Roman" w:cs="Times New Roman"/>
        </w:rPr>
        <w:t>3</w:t>
      </w:r>
    </w:p>
    <w:p w:rsidR="003A1180" w:rsidRDefault="003A1180" w:rsidP="003A1180">
      <w:pPr>
        <w:spacing w:line="480" w:lineRule="auto"/>
        <w:jc w:val="center"/>
      </w:pPr>
      <w:r w:rsidRPr="50FDDEDF">
        <w:rPr>
          <w:rFonts w:ascii="Times New Roman" w:eastAsia="Times New Roman" w:hAnsi="Times New Roman" w:cs="Times New Roman"/>
        </w:rPr>
        <w:t>Anonymous Student</w:t>
      </w:r>
    </w:p>
    <w:p w:rsidR="00702BD7" w:rsidRDefault="00702BD7"/>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B021D7" w:rsidRDefault="00B021D7" w:rsidP="00A03948"/>
    <w:p w:rsidR="006062BE" w:rsidRPr="00E920F7" w:rsidRDefault="003B5F2A" w:rsidP="006F4CB3">
      <w:pPr>
        <w:spacing w:line="360" w:lineRule="auto"/>
        <w:rPr>
          <w:rFonts w:ascii="Times New Roman" w:hAnsi="Times New Roman" w:cs="Times New Roman"/>
          <w:b/>
          <w:lang w:val="en-SG"/>
        </w:rPr>
      </w:pPr>
      <w:r w:rsidRPr="00E920F7">
        <w:rPr>
          <w:rFonts w:ascii="Times New Roman" w:hAnsi="Times New Roman" w:cs="Times New Roman"/>
          <w:b/>
          <w:lang w:val="en-SG"/>
        </w:rPr>
        <w:lastRenderedPageBreak/>
        <w:t>Introduction</w:t>
      </w:r>
    </w:p>
    <w:p w:rsidR="006062BE" w:rsidRPr="00E920F7" w:rsidRDefault="00740E73" w:rsidP="006F4CB3">
      <w:pPr>
        <w:spacing w:line="360" w:lineRule="auto"/>
        <w:rPr>
          <w:rFonts w:ascii="Times New Roman" w:hAnsi="Times New Roman" w:cs="Times New Roman"/>
          <w:lang w:val="en-SG"/>
        </w:rPr>
      </w:pPr>
      <w:r w:rsidRPr="00E920F7">
        <w:rPr>
          <w:rFonts w:ascii="Times New Roman" w:hAnsi="Times New Roman" w:cs="Times New Roman"/>
        </w:rPr>
        <w:t>In today's digital age, I believe that the availability of various tools significantly contributes to enhancing my productivity and efficiency in writing tasks.</w:t>
      </w:r>
      <w:r w:rsidRPr="00E920F7">
        <w:rPr>
          <w:rFonts w:ascii="Times New Roman" w:hAnsi="Times New Roman" w:cs="Times New Roman"/>
          <w:color w:val="080A0D"/>
        </w:rPr>
        <w:t xml:space="preserve"> In this analysis, I aim to present a detailed exploration of three chosen digital tools: Mendeley, Grammarly, and Microsoft Word. </w:t>
      </w:r>
      <w:r w:rsidR="008A77FE">
        <w:rPr>
          <w:rFonts w:ascii="Times New Roman" w:hAnsi="Times New Roman" w:cs="Times New Roman"/>
          <w:color w:val="080A0D"/>
        </w:rPr>
        <w:t>I have specifically selected these tools</w:t>
      </w:r>
      <w:r w:rsidRPr="00E920F7">
        <w:rPr>
          <w:rFonts w:ascii="Times New Roman" w:hAnsi="Times New Roman" w:cs="Times New Roman"/>
          <w:color w:val="080A0D"/>
        </w:rPr>
        <w:t xml:space="preserve"> for their potential to streamline my writing process and improve the quality of my written work.</w:t>
      </w:r>
    </w:p>
    <w:p w:rsidR="006062BE" w:rsidRPr="00E920F7" w:rsidRDefault="006062BE" w:rsidP="006F4CB3">
      <w:pPr>
        <w:spacing w:line="360" w:lineRule="auto"/>
        <w:rPr>
          <w:rFonts w:ascii="Times New Roman" w:hAnsi="Times New Roman" w:cs="Times New Roman"/>
          <w:b/>
          <w:lang w:val="en-SG"/>
        </w:rPr>
      </w:pPr>
      <w:r w:rsidRPr="00E920F7">
        <w:rPr>
          <w:rFonts w:ascii="Times New Roman" w:hAnsi="Times New Roman" w:cs="Times New Roman"/>
          <w:b/>
          <w:lang w:val="en-SG"/>
        </w:rPr>
        <w:t>Tools Overview</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Mendeley</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Mendeley, a prominent </w:t>
      </w:r>
      <w:r w:rsidRPr="00E920F7">
        <w:rPr>
          <w:rFonts w:ascii="Times New Roman" w:hAnsi="Times New Roman" w:cs="Times New Roman"/>
          <w:b/>
          <w:lang w:val="en-SG"/>
        </w:rPr>
        <w:t>reference management tool</w:t>
      </w:r>
      <w:r w:rsidRPr="00E920F7">
        <w:rPr>
          <w:rFonts w:ascii="Times New Roman" w:hAnsi="Times New Roman" w:cs="Times New Roman"/>
          <w:lang w:val="en-SG"/>
        </w:rPr>
        <w:t>, serves as an excellent choice for organizing research materials, managing citations, and collaborating with peers. Its key features include the ability to generate citations in various styles, integrate with word processing software, and provide access to a global network of researchers and scholars (Mendeley, n.d.; "Mendeley - Reviews, Pricing, and Features," n.d.).</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Grammarly</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Grammarly stands out as a </w:t>
      </w:r>
      <w:r w:rsidRPr="00E920F7">
        <w:rPr>
          <w:rFonts w:ascii="Times New Roman" w:hAnsi="Times New Roman" w:cs="Times New Roman"/>
          <w:b/>
          <w:lang w:val="en-SG"/>
        </w:rPr>
        <w:t>powerful proofreading too</w:t>
      </w:r>
      <w:r w:rsidRPr="00E920F7">
        <w:rPr>
          <w:rFonts w:ascii="Times New Roman" w:hAnsi="Times New Roman" w:cs="Times New Roman"/>
          <w:lang w:val="en-SG"/>
        </w:rPr>
        <w:t>l that offers grammar checking, style improvements, and vocabulary suggestions. Its clarity-focused editing feature substantially enhances the readability and overall quality of written content, contributing to accuracy and professionalism in academic writing ("Grammarly," n.d.).</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 Microsoft Word</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Microsoft Word, a robust </w:t>
      </w:r>
      <w:r w:rsidRPr="00E920F7">
        <w:rPr>
          <w:rFonts w:ascii="Times New Roman" w:hAnsi="Times New Roman" w:cs="Times New Roman"/>
          <w:b/>
          <w:lang w:val="en-SG"/>
        </w:rPr>
        <w:t>word processing software</w:t>
      </w:r>
      <w:r w:rsidRPr="00E920F7">
        <w:rPr>
          <w:rFonts w:ascii="Times New Roman" w:hAnsi="Times New Roman" w:cs="Times New Roman"/>
          <w:lang w:val="en-SG"/>
        </w:rPr>
        <w:t xml:space="preserve">, offers </w:t>
      </w:r>
      <w:r w:rsidR="002C4E7A">
        <w:rPr>
          <w:rFonts w:ascii="Times New Roman" w:hAnsi="Times New Roman" w:cs="Times New Roman"/>
          <w:lang w:val="en-SG"/>
        </w:rPr>
        <w:t>an array</w:t>
      </w:r>
      <w:r w:rsidRPr="00E920F7">
        <w:rPr>
          <w:rFonts w:ascii="Times New Roman" w:hAnsi="Times New Roman" w:cs="Times New Roman"/>
          <w:lang w:val="en-SG"/>
        </w:rPr>
        <w:t xml:space="preserve"> of features such as track changes, commenting, and version history, facilitating collaborative editing and extensive formatting options for references (Microsoft, n.d.).</w:t>
      </w:r>
    </w:p>
    <w:p w:rsidR="006062BE" w:rsidRPr="00E920F7" w:rsidRDefault="006062BE" w:rsidP="006F4CB3">
      <w:pPr>
        <w:spacing w:line="360" w:lineRule="auto"/>
        <w:rPr>
          <w:rFonts w:ascii="Times New Roman" w:hAnsi="Times New Roman" w:cs="Times New Roman"/>
          <w:lang w:val="en-SG"/>
        </w:rPr>
      </w:pPr>
    </w:p>
    <w:p w:rsidR="006062BE" w:rsidRPr="00E920F7" w:rsidRDefault="006062BE" w:rsidP="006F4CB3">
      <w:pPr>
        <w:spacing w:line="360" w:lineRule="auto"/>
        <w:rPr>
          <w:rFonts w:ascii="Times New Roman" w:hAnsi="Times New Roman" w:cs="Times New Roman"/>
          <w:b/>
          <w:lang w:val="en-SG"/>
        </w:rPr>
      </w:pPr>
      <w:r w:rsidRPr="00E920F7">
        <w:rPr>
          <w:rFonts w:ascii="Times New Roman" w:hAnsi="Times New Roman" w:cs="Times New Roman"/>
          <w:b/>
          <w:lang w:val="en-SG"/>
        </w:rPr>
        <w:t xml:space="preserve"> Practical Writing Scenarios</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 Mendeley</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For research papers, theses, and dissertations, Mendeley proves to be a practical choice. Its ability to simplify referencing, organize articles, tag content, and </w:t>
      </w:r>
      <w:r w:rsidRPr="00E920F7">
        <w:rPr>
          <w:rFonts w:ascii="Times New Roman" w:hAnsi="Times New Roman" w:cs="Times New Roman"/>
          <w:lang w:val="en-SG"/>
        </w:rPr>
        <w:lastRenderedPageBreak/>
        <w:t>efficiently integrate with Microsoft Word significantly enhances productivity, ultimately ensuring the accuracy and professionalism of academic papers (Mendeley, n.d.; "How to Use Mendeley: A Step-By-Step Guide," n.d.).</w:t>
      </w:r>
    </w:p>
    <w:p w:rsidR="006062BE" w:rsidRPr="00E920F7" w:rsidRDefault="00561385"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 </w:t>
      </w:r>
      <w:r w:rsidR="006062BE" w:rsidRPr="00E920F7">
        <w:rPr>
          <w:rFonts w:ascii="Times New Roman" w:hAnsi="Times New Roman" w:cs="Times New Roman"/>
          <w:lang w:val="en-SG"/>
        </w:rPr>
        <w:t>Grammarly</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In enhancing the clarity and quality of content, Grammarly excels in various academic writing tasks. As a powerful proofreading tool, its grammar checking and style improvements significantly refine the written material, ultimately contributing to the professionalism of academic writing ("Grammarly," n.d.).</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 Microsoft Word</w:t>
      </w:r>
      <w:r w:rsidR="00561385" w:rsidRPr="00E920F7">
        <w:rPr>
          <w:rFonts w:ascii="Times New Roman" w:hAnsi="Times New Roman" w:cs="Times New Roman"/>
          <w:lang w:val="en-SG"/>
        </w:rPr>
        <w:t xml:space="preserve"> </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 xml:space="preserve">Microsoft Word's versatility shines through in a variety of writing tasks. Whether drafting professional documents, creating reports, or formatting documents </w:t>
      </w:r>
      <w:r w:rsidR="00526A5F">
        <w:rPr>
          <w:rFonts w:ascii="Times New Roman" w:hAnsi="Times New Roman" w:cs="Times New Roman"/>
          <w:lang w:val="en-SG"/>
        </w:rPr>
        <w:t>for publication</w:t>
      </w:r>
      <w:bookmarkStart w:id="0" w:name="_GoBack"/>
      <w:bookmarkEnd w:id="0"/>
      <w:r w:rsidRPr="00E920F7">
        <w:rPr>
          <w:rFonts w:ascii="Times New Roman" w:hAnsi="Times New Roman" w:cs="Times New Roman"/>
          <w:lang w:val="en-SG"/>
        </w:rPr>
        <w:t>, its features for collaborative editing, formatting, and extensive styling options improve productivity and enhance the quality of written work.</w:t>
      </w:r>
    </w:p>
    <w:p w:rsidR="006062BE" w:rsidRPr="00E920F7" w:rsidRDefault="006062BE" w:rsidP="006F4CB3">
      <w:pPr>
        <w:spacing w:line="360" w:lineRule="auto"/>
        <w:rPr>
          <w:rFonts w:ascii="Times New Roman" w:hAnsi="Times New Roman" w:cs="Times New Roman"/>
          <w:lang w:val="en-SG"/>
        </w:rPr>
      </w:pPr>
    </w:p>
    <w:p w:rsidR="006062BE" w:rsidRPr="00E920F7" w:rsidRDefault="006062BE" w:rsidP="006F4CB3">
      <w:pPr>
        <w:spacing w:line="360" w:lineRule="auto"/>
        <w:rPr>
          <w:rFonts w:ascii="Times New Roman" w:hAnsi="Times New Roman" w:cs="Times New Roman"/>
          <w:b/>
          <w:lang w:val="en-SG"/>
        </w:rPr>
      </w:pPr>
      <w:r w:rsidRPr="00E920F7">
        <w:rPr>
          <w:rFonts w:ascii="Times New Roman" w:hAnsi="Times New Roman" w:cs="Times New Roman"/>
          <w:b/>
          <w:lang w:val="en-SG"/>
        </w:rPr>
        <w:t xml:space="preserve"> Comparison of Strengths</w:t>
      </w:r>
      <w:r w:rsidR="0081761E" w:rsidRPr="00E920F7">
        <w:rPr>
          <w:rFonts w:ascii="Times New Roman" w:hAnsi="Times New Roman" w:cs="Times New Roman"/>
          <w:b/>
          <w:lang w:val="en-SG"/>
        </w:rPr>
        <w:t xml:space="preserve"> and</w:t>
      </w:r>
      <w:r w:rsidRPr="00E920F7">
        <w:rPr>
          <w:rFonts w:ascii="Times New Roman" w:hAnsi="Times New Roman" w:cs="Times New Roman"/>
          <w:b/>
          <w:lang w:val="en-SG"/>
        </w:rPr>
        <w:t xml:space="preserve"> Limitations</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Mendeley's strengths lie in robust citation management and reference organization, making it highly suitable for academic writing and research-based documents. However, its limitations include constricted integration with other tools and collaboration constraints without paid features (St George's Library, 2018).</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Grammarly stands out in its ability to enhance written content across various genres, providing real-time error identification and suggestions. Nevertheless, limitations such as aggressive advertising with the free version and over-reliance on the tool have been noted ("Grammarly," n.d.).</w:t>
      </w:r>
    </w:p>
    <w:p w:rsidR="006062BE" w:rsidRPr="00E920F7" w:rsidRDefault="006062BE" w:rsidP="006F4CB3">
      <w:pPr>
        <w:spacing w:line="360" w:lineRule="auto"/>
        <w:rPr>
          <w:rFonts w:ascii="Times New Roman" w:hAnsi="Times New Roman" w:cs="Times New Roman"/>
          <w:lang w:val="en-SG"/>
        </w:rPr>
      </w:pPr>
      <w:r w:rsidRPr="00E920F7">
        <w:rPr>
          <w:rFonts w:ascii="Times New Roman" w:hAnsi="Times New Roman" w:cs="Times New Roman"/>
          <w:lang w:val="en-SG"/>
        </w:rPr>
        <w:t>Microsoft Word's strengths are evident in its versatility, offering a wide range of features suitable for different writing tasks. However, complexities for newcomers, a costly subscription model, and incompatibility with Mac systems pose notable limitations (Microsoft, n.d.).</w:t>
      </w:r>
    </w:p>
    <w:p w:rsidR="003E4D5C" w:rsidRPr="003E4D5C" w:rsidRDefault="003E4D5C" w:rsidP="006F4CB3">
      <w:pPr>
        <w:spacing w:before="240" w:after="240" w:line="360" w:lineRule="auto"/>
        <w:rPr>
          <w:rFonts w:ascii="Times New Roman" w:eastAsia="Times New Roman" w:hAnsi="Times New Roman" w:cs="Times New Roman"/>
          <w:color w:val="080A0D"/>
          <w:lang w:val="en-SG" w:eastAsia="zh-CN"/>
        </w:rPr>
      </w:pPr>
      <w:r w:rsidRPr="003E4D5C">
        <w:rPr>
          <w:rFonts w:ascii="Times New Roman" w:eastAsia="Times New Roman" w:hAnsi="Times New Roman" w:cs="Times New Roman"/>
          <w:color w:val="080A0D"/>
          <w:lang w:val="en-SG" w:eastAsia="zh-CN"/>
        </w:rPr>
        <w:t xml:space="preserve">In conclusion, Mendeley, Grammarly, and Microsoft Word represent useful tools in my digital writing domain, each offering unique features and functionalities that </w:t>
      </w:r>
      <w:r w:rsidRPr="003E4D5C">
        <w:rPr>
          <w:rFonts w:ascii="Times New Roman" w:eastAsia="Times New Roman" w:hAnsi="Times New Roman" w:cs="Times New Roman"/>
          <w:color w:val="080A0D"/>
          <w:lang w:val="en-SG" w:eastAsia="zh-CN"/>
        </w:rPr>
        <w:lastRenderedPageBreak/>
        <w:t>significantly contribute to enhancing my productivity and improving the quality of my written work across different writing tasks and genres. By leveraging these digital tools, I can effectively streamline my writing process and elevate the overall quality of my work.</w:t>
      </w:r>
    </w:p>
    <w:p w:rsidR="003E4D5C" w:rsidRPr="003E4D5C" w:rsidRDefault="003E4D5C" w:rsidP="006F4CB3">
      <w:pPr>
        <w:spacing w:before="240" w:after="0" w:line="360" w:lineRule="auto"/>
        <w:rPr>
          <w:rFonts w:ascii="Times New Roman" w:eastAsia="Times New Roman" w:hAnsi="Times New Roman" w:cs="Times New Roman"/>
          <w:color w:val="080A0D"/>
          <w:lang w:val="en-SG" w:eastAsia="zh-CN"/>
        </w:rPr>
      </w:pPr>
      <w:r w:rsidRPr="003E4D5C">
        <w:rPr>
          <w:rFonts w:ascii="Times New Roman" w:eastAsia="Times New Roman" w:hAnsi="Times New Roman" w:cs="Times New Roman"/>
          <w:color w:val="080A0D"/>
          <w:lang w:val="en-SG" w:eastAsia="zh-CN"/>
        </w:rPr>
        <w:t>By integrating my input, I have formed a comprehensive analysis, highlighting the specific features and functionalities of each tool, their practical applications, and a comparative analysis of their strengths and limitations. This analysis serves as a demonstration of my knowledge and skills in utilizing these digital resources for writing and adhering to the assignment requirements.</w:t>
      </w:r>
    </w:p>
    <w:p w:rsidR="003A06AA" w:rsidRDefault="003A06AA"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EC1314" w:rsidRDefault="00EC1314" w:rsidP="00A03948">
      <w:pPr>
        <w:rPr>
          <w:lang w:val="en-SG"/>
        </w:rPr>
      </w:pPr>
    </w:p>
    <w:p w:rsidR="006062BE" w:rsidRPr="0063265C" w:rsidRDefault="006062BE" w:rsidP="0063265C">
      <w:pPr>
        <w:rPr>
          <w:b/>
          <w:lang w:val="en-SG"/>
        </w:rPr>
      </w:pPr>
      <w:r>
        <w:rPr>
          <w:rFonts w:ascii="Arial" w:hAnsi="Arial" w:cs="Arial"/>
          <w:color w:val="080A0D"/>
          <w:sz w:val="23"/>
          <w:szCs w:val="23"/>
        </w:rPr>
        <w:lastRenderedPageBreak/>
        <w:t>​</w:t>
      </w:r>
      <w:r w:rsidR="0063265C" w:rsidRPr="0063265C">
        <w:rPr>
          <w:b/>
          <w:lang w:val="en-SG"/>
        </w:rPr>
        <w:t xml:space="preserve"> </w:t>
      </w:r>
      <w:r w:rsidR="0063265C" w:rsidRPr="0085266D">
        <w:rPr>
          <w:b/>
          <w:lang w:val="en-SG"/>
        </w:rPr>
        <w:t xml:space="preserve">Reference </w:t>
      </w:r>
    </w:p>
    <w:p w:rsidR="006062BE" w:rsidRDefault="006062BE" w:rsidP="006062BE">
      <w:pPr>
        <w:pStyle w:val="NormalWeb"/>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Grammarly. (n.d.). Retrieved from </w:t>
      </w:r>
      <w:hyperlink r:id="rId9" w:tgtFrame="_blank" w:history="1">
        <w:r w:rsidRPr="00D93F31">
          <w:rPr>
            <w:color w:val="080A0D"/>
          </w:rPr>
          <w:t>https://www.grammarly.com/</w:t>
        </w:r>
      </w:hyperlink>
    </w:p>
    <w:p w:rsidR="006062BE" w:rsidRDefault="006062BE" w:rsidP="006062BE">
      <w:pPr>
        <w:pStyle w:val="NormalWeb"/>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How to Use Mendeley: A Step-By-Step Guide. (n.d.). Retrieved</w:t>
      </w:r>
      <w:r w:rsidR="007D2326">
        <w:rPr>
          <w:rFonts w:ascii="Arial" w:hAnsi="Arial" w:cs="Arial"/>
          <w:color w:val="080A0D"/>
          <w:sz w:val="23"/>
          <w:szCs w:val="23"/>
        </w:rPr>
        <w:t xml:space="preserve"> </w:t>
      </w:r>
      <w:r>
        <w:rPr>
          <w:rFonts w:ascii="Arial" w:hAnsi="Arial" w:cs="Arial"/>
          <w:color w:val="080A0D"/>
          <w:sz w:val="23"/>
          <w:szCs w:val="23"/>
        </w:rPr>
        <w:t>from </w:t>
      </w:r>
      <w:hyperlink r:id="rId10" w:tgtFrame="_blank" w:history="1">
        <w:r w:rsidRPr="00D93F31">
          <w:rPr>
            <w:color w:val="080A0D"/>
          </w:rPr>
          <w:t>https://stglibrary.files.wordpress.com/2018/07/how-to-use-mendeley-a-step-by-step-guide.pdf</w:t>
        </w:r>
      </w:hyperlink>
    </w:p>
    <w:p w:rsidR="006062BE" w:rsidRDefault="006062BE" w:rsidP="006062BE">
      <w:pPr>
        <w:pStyle w:val="NormalWeb"/>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Mendeley - Reviews, Pricing, and Features. (n.d.). Retrieved from </w:t>
      </w:r>
      <w:hyperlink r:id="rId11" w:tgtFrame="_blank" w:history="1">
        <w:r w:rsidRPr="00D93F31">
          <w:rPr>
            <w:color w:val="080A0D"/>
          </w:rPr>
          <w:t>https://www.getapp.com/all-software/a/mendeley/</w:t>
        </w:r>
      </w:hyperlink>
    </w:p>
    <w:p w:rsidR="006062BE" w:rsidRDefault="006062BE" w:rsidP="006062BE">
      <w:pPr>
        <w:pStyle w:val="NormalWeb"/>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Microsoft. (n.d.). Retrieved from </w:t>
      </w:r>
      <w:hyperlink r:id="rId12" w:tgtFrame="_blank" w:history="1">
        <w:r w:rsidRPr="00D93F31">
          <w:rPr>
            <w:color w:val="080A0D"/>
          </w:rPr>
          <w:t>https://www.microsoft.com/en-us/microsoft-365</w:t>
        </w:r>
      </w:hyperlink>
    </w:p>
    <w:p w:rsidR="006062BE" w:rsidRDefault="006062BE" w:rsidP="006062BE">
      <w:pPr>
        <w:pStyle w:val="NormalWeb"/>
        <w:spacing w:before="0" w:beforeAutospacing="0" w:after="0" w:afterAutospacing="0" w:line="383" w:lineRule="atLeast"/>
        <w:rPr>
          <w:rFonts w:ascii="Arial" w:hAnsi="Arial" w:cs="Arial"/>
          <w:color w:val="080A0D"/>
          <w:sz w:val="23"/>
          <w:szCs w:val="23"/>
        </w:rPr>
      </w:pPr>
      <w:r>
        <w:rPr>
          <w:rFonts w:ascii="Arial" w:hAnsi="Arial" w:cs="Arial"/>
          <w:color w:val="080A0D"/>
          <w:sz w:val="23"/>
          <w:szCs w:val="23"/>
        </w:rPr>
        <w:t xml:space="preserve">St George's Library. (2018). How to Use Mendeley: A Step-By-Step </w:t>
      </w:r>
      <w:proofErr w:type="spellStart"/>
      <w:r>
        <w:rPr>
          <w:rFonts w:ascii="Arial" w:hAnsi="Arial" w:cs="Arial"/>
          <w:color w:val="080A0D"/>
          <w:sz w:val="23"/>
          <w:szCs w:val="23"/>
        </w:rPr>
        <w:t>Guide.Retrieved</w:t>
      </w:r>
      <w:proofErr w:type="spellEnd"/>
      <w:r>
        <w:rPr>
          <w:rFonts w:ascii="Arial" w:hAnsi="Arial" w:cs="Arial"/>
          <w:color w:val="080A0D"/>
          <w:sz w:val="23"/>
          <w:szCs w:val="23"/>
        </w:rPr>
        <w:t xml:space="preserve"> from </w:t>
      </w:r>
      <w:hyperlink r:id="rId13" w:tgtFrame="_blank" w:history="1">
        <w:r w:rsidRPr="00D93F31">
          <w:rPr>
            <w:color w:val="080A0D"/>
          </w:rPr>
          <w:t>https://stglibrary.files.wordpress.com/2018/07/how-to-use-mendeley-a-step-by-step-guide.pdf</w:t>
        </w:r>
      </w:hyperlink>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sdt>
      <w:sdtPr>
        <w:rPr>
          <w:b/>
          <w:lang w:val="en-SG"/>
        </w:rPr>
        <w:tag w:val="MENDELEY_BIBLIOGRAPHY"/>
        <w:id w:val="973567565"/>
        <w:placeholder>
          <w:docPart w:val="DefaultPlaceholder_-1854013440"/>
        </w:placeholder>
      </w:sdtPr>
      <w:sdtEndPr/>
      <w:sdtContent>
        <w:p w:rsidR="003134E1" w:rsidRDefault="003134E1" w:rsidP="00D65CBB">
          <w:pPr>
            <w:autoSpaceDE w:val="0"/>
            <w:autoSpaceDN w:val="0"/>
            <w:ind w:hanging="480"/>
            <w:divId w:val="867063727"/>
            <w:rPr>
              <w:rFonts w:eastAsia="Times New Roman"/>
            </w:rPr>
          </w:pPr>
        </w:p>
        <w:p w:rsidR="00327C74" w:rsidRDefault="003134E1" w:rsidP="00A03948">
          <w:pPr>
            <w:rPr>
              <w:b/>
              <w:lang w:val="en-SG"/>
            </w:rPr>
          </w:pPr>
          <w:r>
            <w:rPr>
              <w:rFonts w:eastAsia="Times New Roman"/>
            </w:rPr>
            <w:t> </w:t>
          </w:r>
        </w:p>
      </w:sdtContent>
    </w:sdt>
    <w:p w:rsidR="00004F04" w:rsidRPr="0085266D" w:rsidRDefault="00004F04" w:rsidP="00A03948">
      <w:pPr>
        <w:rPr>
          <w:b/>
          <w:lang w:val="en-SG"/>
        </w:rPr>
      </w:pPr>
    </w:p>
    <w:sectPr w:rsidR="00004F04" w:rsidRPr="008526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E6E" w:rsidRDefault="005E2E6E" w:rsidP="00B1300E">
      <w:pPr>
        <w:spacing w:after="0" w:line="240" w:lineRule="auto"/>
      </w:pPr>
      <w:r>
        <w:separator/>
      </w:r>
    </w:p>
  </w:endnote>
  <w:endnote w:type="continuationSeparator" w:id="0">
    <w:p w:rsidR="005E2E6E" w:rsidRDefault="005E2E6E"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E6E" w:rsidRDefault="005E2E6E" w:rsidP="00B1300E">
      <w:pPr>
        <w:spacing w:after="0" w:line="240" w:lineRule="auto"/>
      </w:pPr>
      <w:r>
        <w:separator/>
      </w:r>
    </w:p>
  </w:footnote>
  <w:footnote w:type="continuationSeparator" w:id="0">
    <w:p w:rsidR="005E2E6E" w:rsidRDefault="005E2E6E"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rQUAwy1gNiwAAAA="/>
  </w:docVars>
  <w:rsids>
    <w:rsidRoot w:val="003A1180"/>
    <w:rsid w:val="00000A14"/>
    <w:rsid w:val="00004F04"/>
    <w:rsid w:val="000150C5"/>
    <w:rsid w:val="000174B8"/>
    <w:rsid w:val="0003366C"/>
    <w:rsid w:val="00065496"/>
    <w:rsid w:val="000825C6"/>
    <w:rsid w:val="00083EC0"/>
    <w:rsid w:val="000859D5"/>
    <w:rsid w:val="0008635F"/>
    <w:rsid w:val="000935C5"/>
    <w:rsid w:val="000B45EF"/>
    <w:rsid w:val="000D19CB"/>
    <w:rsid w:val="000D25A0"/>
    <w:rsid w:val="000D4FA4"/>
    <w:rsid w:val="000F36E9"/>
    <w:rsid w:val="000F7D91"/>
    <w:rsid w:val="00112F59"/>
    <w:rsid w:val="00130CAD"/>
    <w:rsid w:val="00147A0E"/>
    <w:rsid w:val="00154C77"/>
    <w:rsid w:val="00187EF4"/>
    <w:rsid w:val="00193BFB"/>
    <w:rsid w:val="001C0B9A"/>
    <w:rsid w:val="001E35F8"/>
    <w:rsid w:val="001E3EC4"/>
    <w:rsid w:val="001E57E1"/>
    <w:rsid w:val="001F6290"/>
    <w:rsid w:val="001F70CE"/>
    <w:rsid w:val="00206926"/>
    <w:rsid w:val="00237B73"/>
    <w:rsid w:val="00251032"/>
    <w:rsid w:val="00253D74"/>
    <w:rsid w:val="00283760"/>
    <w:rsid w:val="00293258"/>
    <w:rsid w:val="002B5BFF"/>
    <w:rsid w:val="002C3FC7"/>
    <w:rsid w:val="002C4E7A"/>
    <w:rsid w:val="002C59FE"/>
    <w:rsid w:val="002D2EE2"/>
    <w:rsid w:val="002D605C"/>
    <w:rsid w:val="002F1D68"/>
    <w:rsid w:val="002F354B"/>
    <w:rsid w:val="003134E1"/>
    <w:rsid w:val="00327C74"/>
    <w:rsid w:val="003315BA"/>
    <w:rsid w:val="00370697"/>
    <w:rsid w:val="00370E0F"/>
    <w:rsid w:val="003911F4"/>
    <w:rsid w:val="00392F34"/>
    <w:rsid w:val="003A06AA"/>
    <w:rsid w:val="003A1180"/>
    <w:rsid w:val="003B5F2A"/>
    <w:rsid w:val="003E4D5C"/>
    <w:rsid w:val="003F151E"/>
    <w:rsid w:val="003F2921"/>
    <w:rsid w:val="00402A77"/>
    <w:rsid w:val="0040557B"/>
    <w:rsid w:val="00445CCF"/>
    <w:rsid w:val="0049382F"/>
    <w:rsid w:val="004A4148"/>
    <w:rsid w:val="004E1236"/>
    <w:rsid w:val="00505159"/>
    <w:rsid w:val="00516761"/>
    <w:rsid w:val="0051697F"/>
    <w:rsid w:val="00521A37"/>
    <w:rsid w:val="00524FD8"/>
    <w:rsid w:val="00526A5F"/>
    <w:rsid w:val="00530161"/>
    <w:rsid w:val="00561385"/>
    <w:rsid w:val="005623CC"/>
    <w:rsid w:val="005A2001"/>
    <w:rsid w:val="005B0B96"/>
    <w:rsid w:val="005D1652"/>
    <w:rsid w:val="005E2E6E"/>
    <w:rsid w:val="005E66A2"/>
    <w:rsid w:val="005F2FC7"/>
    <w:rsid w:val="00600183"/>
    <w:rsid w:val="0060133C"/>
    <w:rsid w:val="006062BE"/>
    <w:rsid w:val="006110AE"/>
    <w:rsid w:val="0061342C"/>
    <w:rsid w:val="0063265C"/>
    <w:rsid w:val="00633C04"/>
    <w:rsid w:val="00644DF9"/>
    <w:rsid w:val="00671822"/>
    <w:rsid w:val="00690B38"/>
    <w:rsid w:val="006B7918"/>
    <w:rsid w:val="006F4CB3"/>
    <w:rsid w:val="00702BD7"/>
    <w:rsid w:val="007063AA"/>
    <w:rsid w:val="007239FE"/>
    <w:rsid w:val="00737F3B"/>
    <w:rsid w:val="00740E73"/>
    <w:rsid w:val="00741882"/>
    <w:rsid w:val="007701DD"/>
    <w:rsid w:val="00775463"/>
    <w:rsid w:val="007B4154"/>
    <w:rsid w:val="007C6C69"/>
    <w:rsid w:val="007D2326"/>
    <w:rsid w:val="007D37D5"/>
    <w:rsid w:val="007F26C3"/>
    <w:rsid w:val="007F4EBE"/>
    <w:rsid w:val="00800089"/>
    <w:rsid w:val="0081761E"/>
    <w:rsid w:val="00823EE7"/>
    <w:rsid w:val="008404FC"/>
    <w:rsid w:val="0085266D"/>
    <w:rsid w:val="00855BEC"/>
    <w:rsid w:val="00867159"/>
    <w:rsid w:val="00871EBF"/>
    <w:rsid w:val="00883F95"/>
    <w:rsid w:val="008855E7"/>
    <w:rsid w:val="00894BEC"/>
    <w:rsid w:val="008A078E"/>
    <w:rsid w:val="008A77FE"/>
    <w:rsid w:val="008B38C5"/>
    <w:rsid w:val="008C05E0"/>
    <w:rsid w:val="008D428B"/>
    <w:rsid w:val="008E330A"/>
    <w:rsid w:val="008E5759"/>
    <w:rsid w:val="00901DD8"/>
    <w:rsid w:val="00910F6A"/>
    <w:rsid w:val="00924A57"/>
    <w:rsid w:val="00930BFF"/>
    <w:rsid w:val="00935184"/>
    <w:rsid w:val="009A1FBC"/>
    <w:rsid w:val="009A2AF5"/>
    <w:rsid w:val="009A553D"/>
    <w:rsid w:val="009D51FE"/>
    <w:rsid w:val="009E0BA2"/>
    <w:rsid w:val="009E2D13"/>
    <w:rsid w:val="009E4682"/>
    <w:rsid w:val="009F4A25"/>
    <w:rsid w:val="00A03948"/>
    <w:rsid w:val="00A16D39"/>
    <w:rsid w:val="00A35340"/>
    <w:rsid w:val="00A42ECA"/>
    <w:rsid w:val="00A44140"/>
    <w:rsid w:val="00A45AF9"/>
    <w:rsid w:val="00A53125"/>
    <w:rsid w:val="00A570B5"/>
    <w:rsid w:val="00A6625F"/>
    <w:rsid w:val="00A67B81"/>
    <w:rsid w:val="00A71BB1"/>
    <w:rsid w:val="00A76737"/>
    <w:rsid w:val="00A93D5E"/>
    <w:rsid w:val="00AA596A"/>
    <w:rsid w:val="00B021D7"/>
    <w:rsid w:val="00B124A7"/>
    <w:rsid w:val="00B1300E"/>
    <w:rsid w:val="00B17D85"/>
    <w:rsid w:val="00B24C74"/>
    <w:rsid w:val="00B25470"/>
    <w:rsid w:val="00B2670F"/>
    <w:rsid w:val="00B26EE0"/>
    <w:rsid w:val="00B328F3"/>
    <w:rsid w:val="00B35859"/>
    <w:rsid w:val="00B460D5"/>
    <w:rsid w:val="00BB0DE0"/>
    <w:rsid w:val="00BF7F96"/>
    <w:rsid w:val="00C02FE5"/>
    <w:rsid w:val="00C134D5"/>
    <w:rsid w:val="00C31073"/>
    <w:rsid w:val="00C60BD9"/>
    <w:rsid w:val="00C665A4"/>
    <w:rsid w:val="00C733B0"/>
    <w:rsid w:val="00C856E7"/>
    <w:rsid w:val="00CC1E2F"/>
    <w:rsid w:val="00CE6AD4"/>
    <w:rsid w:val="00D22151"/>
    <w:rsid w:val="00D2453D"/>
    <w:rsid w:val="00D36C3D"/>
    <w:rsid w:val="00D64CB7"/>
    <w:rsid w:val="00D65CBB"/>
    <w:rsid w:val="00D83BC3"/>
    <w:rsid w:val="00D93F31"/>
    <w:rsid w:val="00E33CBF"/>
    <w:rsid w:val="00E34D33"/>
    <w:rsid w:val="00E613E8"/>
    <w:rsid w:val="00E9111B"/>
    <w:rsid w:val="00E920F7"/>
    <w:rsid w:val="00E9527C"/>
    <w:rsid w:val="00EC1314"/>
    <w:rsid w:val="00EC4B37"/>
    <w:rsid w:val="00ED5784"/>
    <w:rsid w:val="00EF3D21"/>
    <w:rsid w:val="00F0790E"/>
    <w:rsid w:val="00F15533"/>
    <w:rsid w:val="00F207EF"/>
    <w:rsid w:val="00F25799"/>
    <w:rsid w:val="00F77D1E"/>
    <w:rsid w:val="00FC1E16"/>
    <w:rsid w:val="00FC73C3"/>
    <w:rsid w:val="00FD04AF"/>
    <w:rsid w:val="00FE76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2FC06"/>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semiHidden/>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504" TargetMode="External"/><Relationship Id="rId13" Type="http://schemas.openxmlformats.org/officeDocument/2006/relationships/hyperlink" Target="https://stglibrary.files.wordpress.com/2018/07/how-to-use-mendeley-a-step-by-step-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microsoft-36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app.com/all-software/a/mendeley/"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glibrary.files.wordpress.com/2018/07/how-to-use-mendeley-a-step-by-step-guide.pdf"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4672A7C-0EFB-4267-96F0-A484BA4BEC75}"/>
      </w:docPartPr>
      <w:docPartBody>
        <w:p w:rsidR="00324FC1" w:rsidRDefault="00B73561">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1"/>
    <w:rsid w:val="00154226"/>
    <w:rsid w:val="00324FC1"/>
    <w:rsid w:val="00B24FB6"/>
    <w:rsid w:val="00B73561"/>
    <w:rsid w:val="00C77DC4"/>
    <w:rsid w:val="00FA25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5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77edb0c7-2c1d-4b41-b6d0-91d70031fe8c&quot;,&quot;properties&quot;:{&quot;noteIndex&quot;:0},&quot;isEdited&quot;:false,&quot;manualOverride&quot;:{&quot;isManuallyOverridden&quot;:false,&quot;citeprocText&quot;:&quot;(&lt;i&gt;13 Principles of Effective Writing | Quality Enhancement Plan&lt;/i&gt;, n.d.)&quot;,&quot;manualOverrideText&quot;:&quot;&quot;},&quot;citationTag&quot;:&quot;MENDELEY_CITATION_v3_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&quot;,&quot;citationItems&quot;:[{&quot;id&quot;:&quot;3ea41067-fd26-329d-aa87-05a92e78b00a&quot;,&quot;itemData&quot;:{&quot;type&quot;:&quot;webpage&quot;,&quot;id&quot;:&quot;3ea41067-fd26-329d-aa87-05a92e78b00a&quot;,&quot;title&quot;:&quot;13 Principles of Effective Writing | Quality Enhancement Plan&quot;,&quot;accessed&quot;:{&quot;date-parts&quot;:[[2024,2,13]]},&quot;URL&quot;:&quot;https://www.uiw.edu/tls/13-Principles-of-Effective-Writing.html&quot;,&quot;container-title-short&quot;:&quot;&quot;},&quot;isTemporary&quot;:false}]},{&quot;citationID&quot;:&quot;MENDELEY_CITATION_b3e1a543-03b3-4ee4-86cb-99563c617815&quot;,&quot;properties&quot;:{&quot;noteIndex&quot;:0},&quot;isEdited&quot;:false,&quot;manualOverride&quot;:{&quot;isManuallyOverridden&quot;:false,&quot;citeprocText&quot;:&quot;(&lt;i&gt;6 Basic Writing Principles to Grad Students - Concordia University&lt;/i&gt;, n.d.)&quot;,&quot;manualOverrideText&quot;:&quot;&quot;},&quot;citationTag&quot;:&quot;MENDELEY_CITATION_v3_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&quot;,&quot;citationItems&quot;:[{&quot;id&quot;:&quot;b1e5fda9-8b16-3017-afc0-77f7c58407d3&quot;,&quot;itemData&quot;:{&quot;type&quot;:&quot;webpage&quot;,&quot;id&quot;:&quot;b1e5fda9-8b16-3017-afc0-77f7c58407d3&quot;,&quot;title&quot;:&quot;6 Basic Writing Principles to Grad Students - Concordia University&quot;,&quot;accessed&quot;:{&quot;date-parts&quot;:[[2024,2,13]]},&quot;URL&quot;:&quot;https://www.concordia.ca/cunews/offices/vprgs/gradproskills/blogs/2020/12/6-basic-writing-principles-for-grad-students.html&quot;,&quot;container-title-short&quot;:&quot;&quot;},&quot;isTemporary&quot;:false,&quot;suppress-author&quot;:false,&quot;composite&quot;:false,&quot;author-only&quot;:false}]},{&quot;citationID&quot;:&quot;MENDELEY_CITATION_c4ec7ef5-aa23-4a5e-81ec-1cf323631e9c&quot;,&quot;properties&quot;:{&quot;noteIndex&quot;:0},&quot;isEdited&quot;:false,&quot;manualOverride&quot;:{&quot;isManuallyOverridden&quot;:false,&quot;citeprocText&quot;:&quot;(&lt;i&gt;13 Principles of Effective Writing | Quality Enhancement Plan&lt;/i&gt;, n.d.)&quot;,&quot;manualOverrideText&quot;:&quot;&quot;},&quot;citationTag&quot;:&quot;MENDELEY_CITATION_v3_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&quot;,&quot;citationItems&quot;:[{&quot;id&quot;:&quot;3ea41067-fd26-329d-aa87-05a92e78b00a&quot;,&quot;itemData&quot;:{&quot;type&quot;:&quot;webpage&quot;,&quot;id&quot;:&quot;3ea41067-fd26-329d-aa87-05a92e78b00a&quot;,&quot;title&quot;:&quot;13 Principles of Effective Writing | Quality Enhancement Plan&quot;,&quot;accessed&quot;:{&quot;date-parts&quot;:[[2024,2,13]]},&quot;URL&quot;:&quot;https://www.uiw.edu/tls/13-Principles-of-Effective-Writing.html&quot;,&quot;container-title-short&quot;:&quot;&quot;},&quot;isTemporary&quot;:false,&quot;suppress-author&quot;:false,&quot;composite&quot;:false,&quot;author-only&quot;:false}]},{&quot;citationID&quot;:&quot;MENDELEY_CITATION_7bd6e473-2507-4433-ad25-7482585aa15f&quot;,&quot;properties&quot;:{&quot;noteIndex&quot;:0},&quot;isEdited&quot;:false,&quot;manualOverride&quot;:{&quot;isManuallyOverridden&quot;:false,&quot;citeprocText&quot;:&quot;(&lt;i&gt;14.1 – Sentence Variety – Communication Essentials for College&lt;/i&gt;, n.d.)&quot;,&quot;manualOverrideText&quot;:&quot;&quot;},&quot;citationTag&quot;:&quot;MENDELEY_CITATION_v3_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&quot;,&quot;citationItems&quot;:[{&quot;id&quot;:&quot;e74cbddd-8515-3fc4-a47f-8f9cd7e88edd&quot;,&quot;itemData&quot;:{&quot;type&quot;:&quot;webpage&quot;,&quot;id&quot;:&quot;e74cbddd-8515-3fc4-a47f-8f9cd7e88edd&quot;,&quot;title&quot;:&quot;14.1 – Sentence Variety – Communication Essentials for College&quot;,&quot;accessed&quot;:{&quot;date-parts&quot;:[[2024,2,13]]},&quot;URL&quot;:&quot;https://ecampusontario.pressbooks.pub/gccomm/chapter/sentence-variety/&quot;,&quot;container-title-short&quot;:&quot;&quot;},&quot;isTemporary&quot;:false,&quot;suppress-author&quot;:false,&quot;composite&quot;:false,&quot;author-only&quot;:false}]},{&quot;citationID&quot;:&quot;MENDELEY_CITATION_9a7df36f-ef38-4614-9ad1-90f322dfea39&quot;,&quot;properties&quot;:{&quot;noteIndex&quot;:0},&quot;isEdited&quot;:false,&quot;manualOverride&quot;:{&quot;isManuallyOverridden&quot;:false,&quot;citeprocText&quot;:&quot;(&lt;i&gt;Why Is Giving Peer Feedback Important?&lt;/i&gt;, n.d.)&quot;,&quot;manualOverrideText&quot;:&quot;&quot;},&quot;citationTag&quot;:&quot;MENDELEY_CITATION_v3_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&quot;,&quot;citationItems&quot;:[{&quot;id&quot;:&quot;f73f56bb-fa83-34fb-8615-863978186d48&quot;,&quot;itemData&quot;:{&quot;type&quot;:&quot;webpage&quot;,&quot;id&quot;:&quot;f73f56bb-fa83-34fb-8615-863978186d48&quot;,&quot;title&quot;:&quot;Why Is Giving Peer Feedback Important?&quot;,&quot;accessed&quot;:{&quot;date-parts&quot;:[[2024,2,13]]},&quot;URL&quot;:&quot;https://blog.openlearning.com/giving-peer-feedback&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237F1-68C9-4FE8-B870-6E9B986B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713</Words>
  <Characters>4875</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8</cp:revision>
  <dcterms:created xsi:type="dcterms:W3CDTF">2024-02-18T05:37:00Z</dcterms:created>
  <dcterms:modified xsi:type="dcterms:W3CDTF">2024-02-18T05:38:00Z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