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一、牢狱之灾的看法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1、八字中代表牢狱的字：亥水、丑土、辰土，是十二地支中阴的地支，有牢狱象。如果八字中有阳性的有用的东西，被这些坏了，可能会有牢狱。如是阳制阴不为牢狱。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2、水多金沉为牢狱。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3、枭神夺食为牢狱，食伤是八字中的重要做功之神，如被枭神克夺，为失去自由，坐牢。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4、劫财、伤官的组合，主结伙违法之意，再与官杀对抗必为牢狱。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5、凡出现反局的情况，有辰、丑等字在局中，多数应牢狱。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二、犯罪的特征：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伤官与官杀不和为牢狱之征，表示日主的想法与做法都与法律相冲突。食伤得旺自以为是，失去自我约束能力，但必须是官出现之年而产生牢狱之灾。当官星不出现时，不会意识到官的厉害，只有官星出现时，才意识到犯了官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/>
          <w:noProof/>
          <w:color w:val="2F2F2F"/>
          <w:spacing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八字牢狱之灾的看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72B34" id="矩形 5" o:spid="_x0000_s1026" alt="八字牢狱之灾的看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2h889e8CAADY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三、出狱的看法：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当日主得禄之年或日主合出、冲出日主之年出狱；如牢狱为库，冲、穿坏了库为出狱（冲穿）。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甲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丁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乙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寅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卯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丑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辰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行己巳之巳运，壬申年因抢劫被判五年。比劫伤官怕见官。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坤造：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己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甲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甲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乙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酉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戌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申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酉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丁丑运的丁运，坐牢五年。此也比劫伤官，怕见官星与伤官星对抗，原局官杀星旺，形不成对抗，到丁运戌到，对抗形成而坐牢。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乙　戊　丙　壬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卯　寅　戌　辰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此造是制杀的组合，原局看不到牢狱，但行至亥运，杀合到寅，是为反局。冲制不喜合，合则为反。亥为牢狱象。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亥运辛巳年因钱财入狱判刑五年。辛巳年丙辛合，则巳火为禄见亥，入狱之象。此人戌运出狱，丙戌年出。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甲　丁　丙　己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辰　丑　寅　亥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坐下寅印被辰丑土晦制（晦寅中丙火），寅亥合灭了寅中丙火，辛巳运的巳运上，巳火为禄，出现被辰丑晦，被亥冲，又穿了寅印，此人为杀人犯，被判死刑。癸酉年被捕，癸水七杀为忌，坐印透干，不可见七杀，死了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戊　壬　己　戊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申　戌　巳　辰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此造巳火印星被辰土晦制，戌冲辰制不净，反而是被局中的湿土坏掉。走癸巳大运时，巳火到了被辰晦又入戌墓，此人为杀人犯。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己　壬　己　乙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巳　申　未　丑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此造坐支未土冲丑土意在制财，但巳申合，成了制印之义，成了反局（冲合反局），主位逢冲宾位合的结构是为反局，大部分的反局结构都主牢狱之象，并且丑土也为牢狱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/>
          <w:noProof/>
          <w:color w:val="2F2F2F"/>
          <w:spacing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八字牢狱之灾的看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A0B30" id="矩形 4" o:spid="_x0000_s1026" alt="八字牢狱之灾的看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fENcDO8CAADY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戊　丙　壬　戊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戌　辰　申　申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申辰拱水局，金水成气，喜丙火财星虚透，丙火为才华智慧，不喜年上戊戌七杀星太重，又年上戊土无制化反为凶。七杀无制就是一种犯罪结构，又坐财库，有牢狱之灾的象征。月令辰土为劫财库，冲财库是一种通过劫财方式取财而犯罪。此人是温岭市政府办公室主任，因受贿42万元于癸未年入狱判9年。此人走辛酉大运与丙辰月令天地合，天干财合印，地支印合杀闭了劫财库，又酉戌穿倒戌墓为入狱信息。癸未年戊癸一合，七杀合劫为应期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小偷：劫财为手，官为盗贼，劫财和官在主位组合时为小偷。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辛　丙　己　甲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亥　申　丑　戌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此造本来金水成气势，丑土为财库在坐下刑印库，财库喜刑冲，本来为有财，但不喜时上甲木正官合身，日主想求官，用劫财取财，成了小偷，有反局之意。天干想求官，地支想求财，有反局之意。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壬　癸　辛　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寅　丑　未　寅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诀：比劫本是无知物，一遇伤官势必归（意思是比劫见伤官去生伤官，有伤官心性）。此造行丙辰运癸亥年入狱，因丙官合身，伤官食神都入了辰墓。辰丑一党，牢象，坏了八字中的阳性，所以要入狱。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本来伤食应去生财，但寅财入了未库，丑未冲开财库，发财命，但辰运来了，食伤都入墓，因食伤也表示自由，入墓为失去自由，不能和外界联系。食伤为思想、意识、表达，虚透为胡说八道不讲真话，杂现透出，都是欺骗别人的假话，为骗子结构。入狱10年，到癸酉年辰酉合，闭了辰库，此人出狱。此人32岁到42岁走丁巳大运，原局伤食怕见七杀又走杀运，虽丁壬合但合不住，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寅巳相穿穿了财，食伤不能生财，所以此人牢狱官司不断。比劫逢伤官是一种犯罪结构，是因比劫见伤为哥们弟兄多，都听他的，因日主坐印，印代表权力，比劫伤官都为目无法纪。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/>
          <w:noProof/>
          <w:color w:val="2F2F2F"/>
          <w:spacing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八字牢狱之灾的看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1D144" id="矩形 3" o:spid="_x0000_s1026" alt="八字牢狱之灾的看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d7uj+8CAADY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戊　丙　甲　丙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申　辰　寅　寅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丙火为文化在天干，但地支寅木禄星冲制年上申金七杀，七杀又有原神，禄和七杀对抗是一种犯罪结构。丙火为食神，此人有超常记忆力，走己未运特别厉害。七杀有制，因未申穿了七杀，日主合财得财，为官弱制不了它。庚申运七杀到，被抓死刑。此人是太原市黑社会老大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壬　己　癸　辛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申　酉　巳　酉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巳火为财在坐下，为自己的财，癸巳自合，巳申一合，申金换象成为财，辛金酉金也变成财。他把钱给了别人目的是让更多的钱回来，因巳酉合拱局又合了回来。此人为金融机构一个大诈骗犯。甲寅运寅运入狱，坏了局中巳申合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甲　戊　戊　癸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寅　辰　子　丑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身弱财重又合了财，一辈子穷命。年上七杀无制化，比劫一片为比劫抗杀，主对抗法律，是一种犯罪组合。走己巳运的巳运犯罪，因巳火为禄穿了寅杀，主违法信息，戊辰年犯罪，因辰土晦了巳火禄，庚午年坐牢，午火为印受辰丑晦，子冲午也为失去自由。判20年，辛运出来。《命术轶闻少年犯》例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乙　乙　庚　丙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酉　酉　寅　戌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此造羊刃酉金穿了戌土杀库，戌为火库、枪库，走己卯运己卯年，因杀人被枪毙。此人共杀了20多人。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甲　癸　甲　壬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寅　酉　子　申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甲木无根怕见根，没有甲寅就好了。见根怕坏根，不见就没事了。此造如果没有月上癸水，寅木不做甲木之根看，因为癸水生年上甲木，这个甲木通根寅木，癸水又生日主，这样连通，寅木就可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看作是日主之根了。比肩抗杀，冲寅禄，冲坏了根死了。为何不是病死而是犯罪被抓死，因为比肩抗杀是犯罪的象。冲怕合，亥月死。七杀羊刃为枪，金也为枪，冲禄，在年上为公家的枪，毙了。如年柱没有寅，不可能这样凶死，原局水木连环相生，天干水生木，地支有水生，甲伏吟到年，根被坏。此人2004年甲申年枪毙（杀人后被枪决）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/>
          <w:noProof/>
          <w:color w:val="2F2F2F"/>
          <w:spacing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八字牢狱之灾的看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D696B" id="矩形 2" o:spid="_x0000_s1026" alt="八字牢狱之灾的看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a4KOdu8CAADY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 xml:space="preserve">乾造：　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乙　己　甲　辛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酉　卯　戌　未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一岁运：戊丁丙乙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寅丑子亥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此造丁丑大运，癸卯流年，19岁，此人因强奸罪坐牢十七年。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甲日主坐戌，伤官之库与年支酉金官星相穿，劫财伤官穿官，犯罪组合，为何事犯罪？甲己合财，财对男人来说是女人，伤官也代表放纵，戌中丁火在运中出现虚透为应期，酉官在原局中弱，形不成对抗的力量，行丑运，丑土助起酉官，可以形成对抗，故牢狱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丙　辛　丙　癸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申　丑　申　巳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大运：丙午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禄头官，当官命，日主丙见巳为禄，巳中戊土克合癸水官星，得官之象，月上的财，为众人之财，也可说是国家之财，日主丙合月干辛金之财，为自己所用，巳是丙的原身，巳申合，故丙的意象去合财，乙巳运升副县长，贪财上百万，丙午大运，甲申流年判刑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为何能牢狱？丑申为阴，巳为阳，丑有牢象。原局合，大运丙午运之午运，丑午穿，反局。所以会牢狱。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坤造：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辛　己　己　戊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卯　亥　巳　辰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四岁运：庚辛壬癸甲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子丑寅卯辰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此女走甲辰大运以买彩票为名，骗取多个朋友的钱财300万，癸未年5月拘留，甲申年判刑20年。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原局有亥辰牢狱星，巳火阳被阴晦。惟卯能生巳，怕辰运，辰穿倒卯不能生巳，故牢灾。应癸未年者，癸到辰到。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/>
          <w:noProof/>
          <w:color w:val="2F2F2F"/>
          <w:spacing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八字牢狱之灾的看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674FC" id="矩形 1" o:spid="_x0000_s1026" alt="八字牢狱之灾的看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MBhX6btAgAA2A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戊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己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癸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己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申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未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巳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未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是上海庄家，有数十亿资产。行癸亥运乙酉年牢灾。双杀夹克身，是有官灾之象。癸自己到了，乙年未到为应期。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乙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己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壬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辛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巳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丑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辰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丑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辰丑有牢象，阳被阴晦。戌运发财四个亿，乙酉运之乙运，第一年被捕，判十年。乙运表辰到，辛克去乙，资产全没。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</w:t>
      </w:r>
      <w:r w:rsidR="004F640D">
        <w:rPr>
          <w:rFonts w:ascii="华文宋体" w:eastAsia="华文宋体" w:hint="eastAsia"/>
          <w:color w:val="2F2F2F"/>
          <w:spacing w:val="20"/>
        </w:rPr>
        <w:t>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丙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辛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戊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戊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午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丑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戌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午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癸未年坐牢一年。原局戌刑丑，制得很好，不喜未来搅局，坏了原局的意思。是一种反局。此造是控制上百亿的老总.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同样的例子，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</w:t>
      </w:r>
      <w:r w:rsidR="004F640D">
        <w:rPr>
          <w:rFonts w:ascii="华文宋体" w:eastAsia="华文宋体" w:hint="eastAsia"/>
          <w:color w:val="2F2F2F"/>
          <w:spacing w:val="20"/>
        </w:rPr>
        <w:t>造</w:t>
      </w:r>
      <w:r w:rsidRPr="00EC5938">
        <w:rPr>
          <w:rFonts w:ascii="华文宋体" w:eastAsia="华文宋体" w:hint="eastAsia"/>
          <w:color w:val="2F2F2F"/>
          <w:spacing w:val="20"/>
        </w:rPr>
        <w:t>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庚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己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丙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壬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戌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丑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辰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辰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造现在有二十亿资产，有电厂与矿山。癸未年三刑，搅局，坐牢一年。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戊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甲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辛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癸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申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寅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卯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巳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此造原局效率很高，制去申金。但忌行辰运，丙辰之辰运五年，坐牢。辰为牢象，此运中反局。</w:t>
      </w:r>
    </w:p>
    <w:p w:rsidR="004F640D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乾造：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丙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辛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己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辛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t>午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丑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卯</w:t>
      </w:r>
      <w:r w:rsidR="004F640D">
        <w:rPr>
          <w:rFonts w:ascii="华文宋体" w:eastAsia="华文宋体" w:hint="eastAsia"/>
          <w:color w:val="2F2F2F"/>
          <w:spacing w:val="20"/>
        </w:rPr>
        <w:t xml:space="preserve"> </w:t>
      </w:r>
      <w:r w:rsidRPr="00EC5938">
        <w:rPr>
          <w:rFonts w:ascii="华文宋体" w:eastAsia="华文宋体" w:hint="eastAsia"/>
          <w:color w:val="2F2F2F"/>
          <w:spacing w:val="20"/>
        </w:rPr>
        <w:t>未</w:t>
      </w:r>
    </w:p>
    <w:p w:rsidR="00732B68" w:rsidRPr="00EC5938" w:rsidRDefault="00732B68" w:rsidP="00EC5938">
      <w:pPr>
        <w:pStyle w:val="a3"/>
        <w:shd w:val="clear" w:color="auto" w:fill="FFFFFF"/>
        <w:spacing w:line="360" w:lineRule="auto"/>
        <w:rPr>
          <w:rFonts w:ascii="华文宋体" w:eastAsia="华文宋体"/>
          <w:color w:val="2F2F2F"/>
          <w:spacing w:val="20"/>
        </w:rPr>
      </w:pPr>
      <w:r w:rsidRPr="00EC5938">
        <w:rPr>
          <w:rFonts w:ascii="华文宋体" w:eastAsia="华文宋体" w:hint="eastAsia"/>
          <w:color w:val="2F2F2F"/>
          <w:spacing w:val="20"/>
        </w:rPr>
        <w:lastRenderedPageBreak/>
        <w:t>此造杀库制食神库，是个当大官的命。原局制得效率很高，但不喜行甲辰大运，十年牢灾。辰丑为牢狱象，反局。（完）</w:t>
      </w:r>
    </w:p>
    <w:p w:rsidR="008F4C4F" w:rsidRPr="00EC5938" w:rsidRDefault="008F4C4F" w:rsidP="00EC5938">
      <w:pPr>
        <w:spacing w:line="360" w:lineRule="auto"/>
        <w:rPr>
          <w:rFonts w:ascii="华文宋体" w:eastAsia="华文宋体" w:hAnsi="宋体"/>
          <w:spacing w:val="20"/>
          <w:sz w:val="24"/>
          <w:szCs w:val="24"/>
        </w:rPr>
      </w:pPr>
    </w:p>
    <w:p w:rsidR="008F4C4F" w:rsidRPr="00EC5938" w:rsidRDefault="008F4C4F" w:rsidP="00EC5938">
      <w:pPr>
        <w:spacing w:line="360" w:lineRule="auto"/>
        <w:rPr>
          <w:rFonts w:ascii="华文宋体" w:eastAsia="华文宋体" w:hAnsi="宋体"/>
          <w:spacing w:val="20"/>
          <w:sz w:val="24"/>
          <w:szCs w:val="24"/>
        </w:rPr>
      </w:pPr>
    </w:p>
    <w:p w:rsidR="008F4C4F" w:rsidRPr="00EC5938" w:rsidRDefault="008F4C4F" w:rsidP="004F640D">
      <w:pPr>
        <w:spacing w:line="360" w:lineRule="auto"/>
        <w:jc w:val="center"/>
        <w:rPr>
          <w:rFonts w:ascii="华文宋体" w:eastAsia="华文宋体" w:hAnsi="宋体" w:hint="eastAsia"/>
          <w:spacing w:val="20"/>
          <w:sz w:val="24"/>
          <w:szCs w:val="24"/>
        </w:rPr>
      </w:pPr>
      <w:r w:rsidRPr="00EC5938">
        <w:rPr>
          <w:rFonts w:ascii="华文宋体" w:eastAsia="华文宋体" w:hAnsi="宋体" w:hint="eastAsia"/>
          <w:spacing w:val="20"/>
          <w:sz w:val="24"/>
          <w:szCs w:val="24"/>
        </w:rPr>
        <w:t>八字看戴孝</w:t>
      </w:r>
      <w:bookmarkStart w:id="0" w:name="_GoBack"/>
      <w:bookmarkEnd w:id="0"/>
    </w:p>
    <w:p w:rsidR="008F4C4F" w:rsidRPr="00EC5938" w:rsidRDefault="008F4C4F" w:rsidP="00EC5938">
      <w:pPr>
        <w:widowControl/>
        <w:shd w:val="clear" w:color="auto" w:fill="FFFFFF"/>
        <w:spacing w:before="39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六亲是指祖宗、父母、自己、夫妻、兄弟姊妹和子女。自己和夫妻以及子女，在前面都已讲过了，这里不再重复。这里论六亲,重点是论祖宗、父母和兄弟姊妹。论断的内容，其要有三：一是祖宗的富贵与存亡；二是父母的富贵与存亡；三是兄弟姊妹的富贵与存亡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从八字推断何时戴孝服的准确率也只在80%左右，不是很高。社会生活水平和医疗条件都改善了，古代人均寿命只有三四十岁，现代却有七十多岁了，这意味着同样的八字，在古代可能活不过花甲，而在现代却可能年逾古稀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《渊海子平》有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论父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论母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论妻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论兄弟姊妹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论子息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等专题文章，里面都没有一口咬死的结论，如其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论父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即云：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偏财为父，乃印绶之官星也。如甲曰以戊为父，再见甲寅字或木局全，或戊临死绝冲刑之地，主克父也。不然，主离异。不然，或疾病残伤，若得庚字申字救助，庶无大害。如甲旺戊弱，主有疾少靠。如戊临生旺、贵人、天月德地，亦主有贵，更得丙丁生助，享父之福无穷。如临杀地，父死他乡，居衰败受制之处，墓绝之地，主父平常，当不得父力也。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这里说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lastRenderedPageBreak/>
        <w:t>偏财父星临死绝冲刑，主克父，如果父不死，则主父母离异，或带疾病伤残，甚或是有疾少靠。并没有一口断定父亲非死不可。江湖命师也说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七十三，八十四，阎王不请自己去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的说法，也并不是铁口直断七十三岁非死不可。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神吹哪位命师能铁口断孝服的故事，是不尽可信的。只有在父母死亡信息非常明显时，才能铁口直断，否则便要至少推断出两个应期，或者学子平老人家说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不然，主离异。不然，或疾病残伤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。</w:t>
      </w:r>
    </w:p>
    <w:p w:rsidR="008F4C4F" w:rsidRPr="00EC5938" w:rsidRDefault="008F4C4F" w:rsidP="00EC5938">
      <w:pPr>
        <w:widowControl/>
        <w:shd w:val="clear" w:color="auto" w:fill="FFFFFF"/>
        <w:spacing w:before="39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看六亲要以宫位和格局喜忌为主，口诀为：年看祖宗兴废事，月推父母定存亡，日判夫妻成与败，时论子息祸福当。年为相喜临生旺，祖业根基必厚壮；月透用相格无伤，父母兄弟定高强。日坐喜神无刑破，夫妇兴家恩爱长。时柱忌神若有制，家中必生俊儿郎。杀伤枭刃四恶神，四宫无制定损人，杀刃破局必凶死，枭伤损用定夭贫。财官印食占四宫，为喜无伤富贵隆，多则不清杂则乱，墓绝冲刑倶成空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看六亲以宫位为主，杀伤枭刃四恶神如果无制，在年则不利祖宗，在月则不利父母兄弟，在日则不利夫妻，在时则不利子女。倘若是七杀阳刃破格，则多主相应的六亲凶死，是伤官枭神破格，则主相应的六亲夭贫。若四宫居恶神，只要有制则转吉，制得愈到位则愈吉。四宫若临吉神，如无损伤则相应的六亲富贵，但善神不宜太多，也不宜杂乱，更不宜墓绝刑冲，否则善神也就不善了，相应的六亲也就非夭即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lastRenderedPageBreak/>
        <w:t>贫了。总之，四宫无论是善神还是恶神，宜格者不富即贵；损格者不夭即贫。宜格者宜坐生旺禄库，破格者宜逢死墓刑冲。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推断六亲的断语有如下数条，可供参考：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岁月财官旺相，公父显荣；日时禄马相生，妻儿贤俊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刃健杀刚，袓基微薄；官强财旺，后代荣昌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年旺文魁，父子官居台阁；月生正贵，兄弟位列朝班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；"印绶逢生，母当贤贵；偏财得禄，父必峥嵘；官杀逢禄，子当贤达；比肩得禄，兄弟名高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印绶生身，门阀光彩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年冲月者，祖基不守；日冲时者，妻子难为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年逢禄马被冲破，祖亡外地；月中建禄无财官，父丧他邦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枭居祖位，破祖之基；财官月旺，得父资财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年逢刃杀，幼年早丧爹娘；时遇刃伤，末年却损儿女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财重刑伤父母，鬼旺后代荣昌；劫财重重父早丧，破印太重母先亡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比劫重逢损严亲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年食月枭定克父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财重带刑妨父母，偏生庶出过房子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年支月冲有异母，官杀混杂克父母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、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年逢刃杀先丧母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杀刃月逢，有母无父；伤官带刃，克父损母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月上伤官，父母不全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印重官杀多，父母不得力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后杀克前，父母早丧；前杀克后，子息必亏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伤官带刃，克爷损娘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干支官贵众，兄弟最难为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七杀排门兄夭寿，正官司户弟啷当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月令伤官多夺长，时行神煞兄弟无；男命劫叠外家稀，女人煞重亲骨绝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；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四柱相生值吉曜，三代皆全；五行战克遇凶星,1六亲不备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等等。</w:t>
      </w:r>
    </w:p>
    <w:p w:rsidR="008F4C4F" w:rsidRPr="00EC5938" w:rsidRDefault="008F4C4F" w:rsidP="00EC5938">
      <w:pPr>
        <w:widowControl/>
        <w:shd w:val="clear" w:color="auto" w:fill="FFFFFF"/>
        <w:spacing w:before="39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许崇智命：丁亥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庚戌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甲子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庚午。杀邀食制格。年为祖宗透相神，故其祖父为闽浙总督，父为朝议大夫，家为一方望族。但杀重损父母，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lastRenderedPageBreak/>
        <w:t>丁与庚之间容易被岁运之土通关而损格，故命主2岁己丑年丧母，己运7岁甲午年丧父。这种杀重的八字，可以直断为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“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杀父赶母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”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之命。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吴梅命：甲申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癸酉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甲子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庚午。虽然官印成格，但官杀重重，财星不见，为杀父赶母之命。故命主于2岁丙</w:t>
      </w:r>
      <w:r w:rsidR="0070582B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>戌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年丧父。10岁甲午年丧母。丙戌年偏财会杀局，化喜为仇也。甲午年子冲午，枭印夺食，印星为害也。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李国杰命：辛巳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辛丑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庚申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辛巳。专旺格。年支有巳官为忌，喜巳丑合而益格，去官得官，故其祖父为清朝名相李鸿章。21岁壬寅年，巳火得生，偏财损格，丧父。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胤祺命：辛酉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辛卯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甲午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辛未。羊刃当令，喜得年月官星制之，故命主生于帝王(康熙）之家而不克父，并大得祖宗父母之力。直到命主42岁癸卯年才丧父。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陆光祖命：辛巳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辛卯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甲申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甲戌。羊刃用官格。官星在巳长生，在申得禄，故其祖父、父亲均为进士出身的官僚，而且命主与父亲同榜中进士，同朝为官。</w:t>
      </w:r>
    </w:p>
    <w:p w:rsidR="008F4C4F" w:rsidRPr="00EC5938" w:rsidRDefault="008F4C4F" w:rsidP="00EC5938">
      <w:pPr>
        <w:widowControl/>
        <w:shd w:val="clear" w:color="auto" w:fill="FFFFFF"/>
        <w:spacing w:before="330" w:line="360" w:lineRule="auto"/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</w:pP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李鸿藻命：庚辰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戊寅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戊午</w:t>
      </w:r>
      <w:r w:rsidR="00266CA9" w:rsidRPr="00EC5938">
        <w:rPr>
          <w:rFonts w:ascii="华文宋体" w:eastAsia="华文宋体" w:hAnsi="Arial" w:cs="Arial" w:hint="eastAsia"/>
          <w:color w:val="333333"/>
          <w:spacing w:val="20"/>
          <w:kern w:val="0"/>
          <w:sz w:val="24"/>
          <w:szCs w:val="24"/>
        </w:rPr>
        <w:t xml:space="preserve"> </w:t>
      </w:r>
      <w:r w:rsidRPr="00EC5938">
        <w:rPr>
          <w:rFonts w:ascii="华文宋体" w:eastAsia="华文宋体" w:hAnsi="Arial" w:cs="Arial"/>
          <w:color w:val="333333"/>
          <w:spacing w:val="20"/>
          <w:kern w:val="0"/>
          <w:sz w:val="24"/>
          <w:szCs w:val="24"/>
        </w:rPr>
        <w:t>辛酉。寅午合印，格成用印喜食。年时有食神为相，故其祖父李殿图为闽浙总督、兵部侍郎。父亲为知县。儿子李石曾为国民党元老。命主自己是吏部尚书、协办大学士。</w:t>
      </w:r>
    </w:p>
    <w:p w:rsidR="008F4C4F" w:rsidRPr="00EC5938" w:rsidRDefault="008F4C4F" w:rsidP="00EC5938">
      <w:pPr>
        <w:spacing w:line="360" w:lineRule="auto"/>
        <w:rPr>
          <w:rFonts w:ascii="华文宋体" w:eastAsia="华文宋体" w:hAnsi="宋体"/>
          <w:spacing w:val="20"/>
          <w:sz w:val="24"/>
          <w:szCs w:val="24"/>
        </w:rPr>
      </w:pPr>
    </w:p>
    <w:sectPr w:rsidR="008F4C4F" w:rsidRPr="00EC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EDB" w:rsidRDefault="00FD7EDB" w:rsidP="00EC5938">
      <w:r>
        <w:separator/>
      </w:r>
    </w:p>
  </w:endnote>
  <w:endnote w:type="continuationSeparator" w:id="0">
    <w:p w:rsidR="00FD7EDB" w:rsidRDefault="00FD7EDB" w:rsidP="00EC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EDB" w:rsidRDefault="00FD7EDB" w:rsidP="00EC5938">
      <w:r>
        <w:separator/>
      </w:r>
    </w:p>
  </w:footnote>
  <w:footnote w:type="continuationSeparator" w:id="0">
    <w:p w:rsidR="00FD7EDB" w:rsidRDefault="00FD7EDB" w:rsidP="00EC5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68"/>
    <w:rsid w:val="000E18C4"/>
    <w:rsid w:val="00220E86"/>
    <w:rsid w:val="00266CA9"/>
    <w:rsid w:val="004F640D"/>
    <w:rsid w:val="006278A0"/>
    <w:rsid w:val="00666C39"/>
    <w:rsid w:val="0070582B"/>
    <w:rsid w:val="00732B68"/>
    <w:rsid w:val="008F4C4F"/>
    <w:rsid w:val="00EC5938"/>
    <w:rsid w:val="00F77590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A96F3"/>
  <w15:chartTrackingRefBased/>
  <w15:docId w15:val="{243CE3F3-9C2A-4215-A12B-4D767051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C5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5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5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5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8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0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5E3AF-E31E-421F-A773-C35E08DF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7</cp:revision>
  <dcterms:created xsi:type="dcterms:W3CDTF">2019-11-30T03:03:00Z</dcterms:created>
  <dcterms:modified xsi:type="dcterms:W3CDTF">2019-12-02T01:27:00Z</dcterms:modified>
</cp:coreProperties>
</file>