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1" w:lineRule="atLeast"/>
        <w:ind w:left="0" w:right="0"/>
        <w:rPr>
          <w:sz w:val="21"/>
          <w:szCs w:val="21"/>
        </w:rPr>
      </w:pPr>
      <w:r>
        <w:rPr>
          <w:rStyle w:val="5"/>
          <w:rFonts w:ascii="黑体" w:hAnsi="宋体" w:eastAsia="黑体" w:cs="黑体"/>
          <w:b/>
          <w:i w:val="0"/>
          <w:caps w:val="0"/>
          <w:color w:val="333333"/>
          <w:spacing w:val="8"/>
          <w:sz w:val="31"/>
          <w:szCs w:val="31"/>
          <w:shd w:val="clear" w:fill="FFFFFF"/>
        </w:rPr>
        <w:t>华北电力大学2019年硕士入学考试复试科目考试大纲</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rPr>
          <w:sz w:val="21"/>
          <w:szCs w:val="21"/>
        </w:rPr>
      </w:pPr>
      <w:r>
        <w:rPr>
          <w:rFonts w:ascii="仿宋_GB2312" w:hAnsi="-apple-system-font" w:eastAsia="仿宋_GB2312" w:cs="仿宋_GB2312"/>
          <w:b w:val="0"/>
          <w:i w:val="0"/>
          <w:caps w:val="0"/>
          <w:color w:val="333333"/>
          <w:spacing w:val="8"/>
          <w:sz w:val="28"/>
          <w:szCs w:val="28"/>
          <w:shd w:val="clear" w:fill="FFFFFF"/>
        </w:rPr>
        <w:t>考试科目名称：电力系统综合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540"/>
        <w:jc w:val="both"/>
        <w:rPr>
          <w:sz w:val="21"/>
          <w:szCs w:val="21"/>
        </w:rPr>
      </w:pPr>
      <w:r>
        <w:rPr>
          <w:rFonts w:hint="default" w:ascii="仿宋_GB2312" w:hAnsi="-apple-system-font" w:eastAsia="仿宋_GB2312" w:cs="仿宋_GB2312"/>
          <w:b w:val="0"/>
          <w:i w:val="0"/>
          <w:caps w:val="0"/>
          <w:color w:val="333333"/>
          <w:spacing w:val="8"/>
          <w:sz w:val="28"/>
          <w:szCs w:val="28"/>
          <w:shd w:val="clear" w:fill="FFFFFF"/>
        </w:rPr>
        <w:t>一、  考试的总体要求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540"/>
        <w:jc w:val="both"/>
        <w:rPr>
          <w:sz w:val="21"/>
          <w:szCs w:val="21"/>
        </w:rPr>
      </w:pPr>
      <w:r>
        <w:rPr>
          <w:rFonts w:hint="default" w:ascii="仿宋_GB2312" w:hAnsi="-apple-system-font" w:eastAsia="仿宋_GB2312" w:cs="仿宋_GB2312"/>
          <w:b w:val="0"/>
          <w:i w:val="0"/>
          <w:caps w:val="0"/>
          <w:color w:val="333333"/>
          <w:spacing w:val="8"/>
          <w:sz w:val="28"/>
          <w:szCs w:val="28"/>
          <w:shd w:val="clear" w:fill="FFFFFF"/>
        </w:rPr>
        <w:t>掌握同步发电机突然三相短路的物理过程及分析方法；掌握同步发电机组及系统主要元件的机电特性；掌握分析电力系统静态稳定性的小干扰分析法和提高电力系统静态稳定性的措施；掌握分析电力系统暂态稳定性的主要方法和提高电力系统暂态稳定性的措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540"/>
        <w:jc w:val="both"/>
        <w:rPr>
          <w:sz w:val="21"/>
          <w:szCs w:val="21"/>
        </w:rPr>
      </w:pPr>
      <w:r>
        <w:rPr>
          <w:rFonts w:hint="default" w:ascii="仿宋_GB2312" w:hAnsi="-apple-system-font" w:eastAsia="仿宋_GB2312" w:cs="仿宋_GB2312"/>
          <w:b w:val="0"/>
          <w:i w:val="0"/>
          <w:caps w:val="0"/>
          <w:color w:val="333333"/>
          <w:spacing w:val="8"/>
          <w:sz w:val="28"/>
          <w:szCs w:val="28"/>
          <w:shd w:val="clear" w:fill="FFFFFF"/>
        </w:rPr>
        <w:t>掌握输电线路的电流保护、距离保护、纵联保护的基本原理，掌握电流保护、距离保护的整定计算原则，掌握线路自动重合闸的基本原理。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540"/>
        <w:jc w:val="both"/>
        <w:rPr>
          <w:sz w:val="21"/>
          <w:szCs w:val="21"/>
        </w:rPr>
      </w:pPr>
      <w:r>
        <w:rPr>
          <w:rFonts w:hint="default" w:ascii="仿宋_GB2312" w:hAnsi="-apple-system-font" w:eastAsia="仿宋_GB2312" w:cs="仿宋_GB2312"/>
          <w:b w:val="0"/>
          <w:i w:val="0"/>
          <w:caps w:val="0"/>
          <w:color w:val="333333"/>
          <w:spacing w:val="8"/>
          <w:sz w:val="28"/>
          <w:szCs w:val="28"/>
          <w:shd w:val="clear" w:fill="FFFFFF"/>
        </w:rPr>
        <w:t>二、  考试的内容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540"/>
        <w:jc w:val="both"/>
        <w:rPr>
          <w:sz w:val="21"/>
          <w:szCs w:val="21"/>
        </w:rPr>
      </w:pPr>
      <w:r>
        <w:rPr>
          <w:rFonts w:hint="default" w:ascii="仿宋_GB2312" w:hAnsi="-apple-system-font" w:eastAsia="仿宋_GB2312" w:cs="仿宋_GB2312"/>
          <w:b w:val="0"/>
          <w:i w:val="0"/>
          <w:caps w:val="0"/>
          <w:color w:val="333333"/>
          <w:spacing w:val="8"/>
          <w:sz w:val="28"/>
          <w:szCs w:val="28"/>
          <w:shd w:val="clear" w:fill="FFFFFF"/>
        </w:rPr>
        <w:t>1. 同步发电机突然三相短路的分析：同步发电机突然三相短路的物理过程及短路电流的近似分析；同步发电机的基本方程、参数和等效电路；应用基本方程分析同步发电机的突然三相短路。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540"/>
        <w:jc w:val="both"/>
        <w:rPr>
          <w:sz w:val="21"/>
          <w:szCs w:val="21"/>
        </w:rPr>
      </w:pPr>
      <w:r>
        <w:rPr>
          <w:rFonts w:hint="default" w:ascii="仿宋_GB2312" w:hAnsi="-apple-system-font" w:eastAsia="仿宋_GB2312" w:cs="仿宋_GB2312"/>
          <w:b w:val="0"/>
          <w:i w:val="0"/>
          <w:caps w:val="0"/>
          <w:color w:val="333333"/>
          <w:spacing w:val="8"/>
          <w:sz w:val="28"/>
          <w:szCs w:val="28"/>
          <w:shd w:val="clear" w:fill="FFFFFF"/>
        </w:rPr>
        <w:t>2.电力系统运行稳定性的基本概念和各元件的机电特性：电力系统运行稳定性的基本概念；同步发电机组的机电特性；异步电动机组及负荷的机电特性;自动调节励磁系统对发电机功-角特性的影响。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540"/>
        <w:jc w:val="both"/>
        <w:rPr>
          <w:sz w:val="21"/>
          <w:szCs w:val="21"/>
        </w:rPr>
      </w:pPr>
      <w:r>
        <w:rPr>
          <w:rFonts w:hint="default" w:ascii="仿宋_GB2312" w:hAnsi="-apple-system-font" w:eastAsia="仿宋_GB2312" w:cs="仿宋_GB2312"/>
          <w:b w:val="0"/>
          <w:i w:val="0"/>
          <w:caps w:val="0"/>
          <w:color w:val="333333"/>
          <w:spacing w:val="8"/>
          <w:sz w:val="28"/>
          <w:szCs w:val="28"/>
          <w:shd w:val="clear" w:fill="FFFFFF"/>
        </w:rPr>
        <w:t>3. 电力系统的静态稳定性：简单电力系统的静态稳定性；简单电力系统静态稳定性的小干扰法；自动调节励磁系统对静态稳定性的影响；提高电力系统静态稳定性的措施。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540"/>
        <w:jc w:val="both"/>
        <w:rPr>
          <w:sz w:val="21"/>
          <w:szCs w:val="21"/>
        </w:rPr>
      </w:pPr>
      <w:r>
        <w:rPr>
          <w:rFonts w:hint="default" w:ascii="仿宋_GB2312" w:hAnsi="-apple-system-font" w:eastAsia="仿宋_GB2312" w:cs="仿宋_GB2312"/>
          <w:b w:val="0"/>
          <w:i w:val="0"/>
          <w:caps w:val="0"/>
          <w:color w:val="333333"/>
          <w:spacing w:val="8"/>
          <w:sz w:val="28"/>
          <w:szCs w:val="28"/>
          <w:shd w:val="clear" w:fill="FFFFFF"/>
        </w:rPr>
        <w:t>4. 电力系统的暂态稳定性：电力系统暂态稳定性的基本概念；电力系统暂态稳定性分析的等面积定则；发电机转子运动方程的数值解法；提高电力系统暂态稳定性的措施。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540"/>
        <w:jc w:val="both"/>
        <w:rPr>
          <w:sz w:val="21"/>
          <w:szCs w:val="21"/>
        </w:rPr>
      </w:pPr>
      <w:r>
        <w:rPr>
          <w:rFonts w:hint="default" w:ascii="仿宋_GB2312" w:hAnsi="-apple-system-font" w:eastAsia="仿宋_GB2312" w:cs="仿宋_GB2312"/>
          <w:b w:val="0"/>
          <w:i w:val="0"/>
          <w:caps w:val="0"/>
          <w:color w:val="333333"/>
          <w:spacing w:val="8"/>
          <w:sz w:val="28"/>
          <w:szCs w:val="28"/>
          <w:shd w:val="clear" w:fill="FFFFFF"/>
        </w:rPr>
        <w:t>5.电力系统继电保护的任务、基本原理、基本要求。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540"/>
        <w:jc w:val="both"/>
        <w:rPr>
          <w:sz w:val="21"/>
          <w:szCs w:val="21"/>
        </w:rPr>
      </w:pPr>
      <w:r>
        <w:rPr>
          <w:rFonts w:hint="default" w:ascii="仿宋_GB2312" w:hAnsi="-apple-system-font" w:eastAsia="仿宋_GB2312" w:cs="仿宋_GB2312"/>
          <w:b w:val="0"/>
          <w:i w:val="0"/>
          <w:caps w:val="0"/>
          <w:color w:val="333333"/>
          <w:spacing w:val="8"/>
          <w:sz w:val="28"/>
          <w:szCs w:val="28"/>
          <w:shd w:val="clear" w:fill="FFFFFF"/>
        </w:rPr>
        <w:t>6.电网的电流保护：相间短路的三段式电流保护及方向电流保护的工作原理、整定计算原则及接线方式；功率方向元件的工作原理、动作特性及接线方式；中性点直接接地电网中接地短路的零序电流保护及零序方向电流保护的工作原理、整定计算原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540"/>
        <w:jc w:val="both"/>
        <w:rPr>
          <w:sz w:val="21"/>
          <w:szCs w:val="21"/>
        </w:rPr>
      </w:pPr>
      <w:r>
        <w:rPr>
          <w:rFonts w:hint="default" w:ascii="仿宋_GB2312" w:hAnsi="-apple-system-font" w:eastAsia="仿宋_GB2312" w:cs="仿宋_GB2312"/>
          <w:b w:val="0"/>
          <w:i w:val="0"/>
          <w:caps w:val="0"/>
          <w:color w:val="333333"/>
          <w:spacing w:val="8"/>
          <w:sz w:val="28"/>
          <w:szCs w:val="28"/>
          <w:shd w:val="clear" w:fill="FFFFFF"/>
        </w:rPr>
        <w:t>7.电网的距离保护：三段式距离保护的基本原理；阻抗继电器的动作特性、动作方程；距离保护的整定计算；振荡闭锁；距离保护特殊问题分析。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540"/>
        <w:jc w:val="both"/>
        <w:rPr>
          <w:sz w:val="21"/>
          <w:szCs w:val="21"/>
        </w:rPr>
      </w:pPr>
      <w:r>
        <w:rPr>
          <w:rFonts w:hint="default" w:ascii="仿宋_GB2312" w:hAnsi="-apple-system-font" w:eastAsia="仿宋_GB2312" w:cs="仿宋_GB2312"/>
          <w:b w:val="0"/>
          <w:i w:val="0"/>
          <w:caps w:val="0"/>
          <w:color w:val="333333"/>
          <w:spacing w:val="8"/>
          <w:sz w:val="28"/>
          <w:szCs w:val="28"/>
          <w:shd w:val="clear" w:fill="FFFFFF"/>
        </w:rPr>
        <w:t>8.输电线路纵联保护：输电线路纵联保护的工作原理、特点和通信方式；输电线路纵联电流差动保护；方向式纵联保护的基本原理。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540"/>
        <w:jc w:val="both"/>
        <w:rPr>
          <w:sz w:val="21"/>
          <w:szCs w:val="21"/>
        </w:rPr>
      </w:pPr>
      <w:r>
        <w:rPr>
          <w:rFonts w:hint="default" w:ascii="仿宋_GB2312" w:hAnsi="-apple-system-font" w:eastAsia="仿宋_GB2312" w:cs="仿宋_GB2312"/>
          <w:b w:val="0"/>
          <w:i w:val="0"/>
          <w:caps w:val="0"/>
          <w:color w:val="333333"/>
          <w:spacing w:val="8"/>
          <w:sz w:val="28"/>
          <w:szCs w:val="28"/>
          <w:shd w:val="clear" w:fill="FFFFFF"/>
        </w:rPr>
        <w:t>9.自动重合闸：自动重合闸的作用及基本要求、重合闸种类；输电线路的三相一次自动重合闸；高压线路的单相自动重合闸。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540"/>
        <w:jc w:val="both"/>
        <w:rPr>
          <w:sz w:val="21"/>
          <w:szCs w:val="21"/>
        </w:rPr>
      </w:pPr>
      <w:r>
        <w:rPr>
          <w:rFonts w:hint="default" w:ascii="仿宋_GB2312" w:hAnsi="-apple-system-font" w:eastAsia="仿宋_GB2312" w:cs="仿宋_GB2312"/>
          <w:b w:val="0"/>
          <w:i w:val="0"/>
          <w:caps w:val="0"/>
          <w:color w:val="333333"/>
          <w:spacing w:val="8"/>
          <w:sz w:val="28"/>
          <w:szCs w:val="28"/>
          <w:shd w:val="clear" w:fill="FFFFFF"/>
        </w:rPr>
        <w:t>三、  考试的题型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540"/>
        <w:jc w:val="both"/>
        <w:rPr>
          <w:sz w:val="21"/>
          <w:szCs w:val="21"/>
        </w:rPr>
      </w:pPr>
      <w:r>
        <w:rPr>
          <w:rFonts w:hint="default" w:ascii="仿宋_GB2312" w:hAnsi="-apple-system-font" w:eastAsia="仿宋_GB2312" w:cs="仿宋_GB2312"/>
          <w:b w:val="0"/>
          <w:i w:val="0"/>
          <w:caps w:val="0"/>
          <w:color w:val="333333"/>
          <w:spacing w:val="8"/>
          <w:sz w:val="28"/>
          <w:szCs w:val="28"/>
          <w:shd w:val="clear" w:fill="FFFFFF"/>
        </w:rPr>
        <w:t>填空题、选择题、简答题、分析证明题、计算题。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540"/>
        <w:jc w:val="both"/>
        <w:rPr>
          <w:sz w:val="21"/>
          <w:szCs w:val="21"/>
        </w:rPr>
      </w:pPr>
      <w:r>
        <w:rPr>
          <w:rFonts w:hint="default" w:ascii="仿宋_GB2312" w:hAnsi="-apple-system-font" w:eastAsia="仿宋_GB2312" w:cs="仿宋_GB2312"/>
          <w:b w:val="0"/>
          <w:i w:val="0"/>
          <w:caps w:val="0"/>
          <w:color w:val="333333"/>
          <w:spacing w:val="8"/>
          <w:sz w:val="28"/>
          <w:szCs w:val="28"/>
          <w:shd w:val="clear" w:fill="FFFFFF"/>
        </w:rPr>
        <w:t>四、  参考书目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540"/>
        <w:jc w:val="both"/>
        <w:rPr>
          <w:sz w:val="21"/>
          <w:szCs w:val="21"/>
        </w:rPr>
      </w:pPr>
      <w:r>
        <w:rPr>
          <w:rFonts w:hint="default" w:ascii="仿宋_GB2312" w:hAnsi="-apple-system-font" w:eastAsia="仿宋_GB2312" w:cs="仿宋_GB2312"/>
          <w:b w:val="0"/>
          <w:i w:val="0"/>
          <w:caps w:val="0"/>
          <w:color w:val="333333"/>
          <w:spacing w:val="8"/>
          <w:sz w:val="28"/>
          <w:szCs w:val="28"/>
          <w:shd w:val="clear" w:fill="FFFFFF"/>
        </w:rPr>
        <w:t>1．常鲜戎，赵书强．电力系统暂态过程．机械工业出版社，2010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540"/>
        <w:jc w:val="both"/>
        <w:rPr>
          <w:sz w:val="21"/>
          <w:szCs w:val="21"/>
        </w:rPr>
      </w:pPr>
      <w:r>
        <w:rPr>
          <w:rFonts w:hint="default" w:ascii="仿宋_GB2312" w:hAnsi="-apple-system-font" w:eastAsia="仿宋_GB2312" w:cs="仿宋_GB2312"/>
          <w:b w:val="0"/>
          <w:i w:val="0"/>
          <w:caps w:val="0"/>
          <w:color w:val="333333"/>
          <w:spacing w:val="8"/>
          <w:sz w:val="28"/>
          <w:szCs w:val="28"/>
          <w:shd w:val="clear" w:fill="FFFFFF"/>
        </w:rPr>
        <w:t>2．黄少峰．电力系统继电保护．中国电力出版社，2015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540"/>
        <w:jc w:val="both"/>
        <w:rPr>
          <w:rFonts w:hint="default" w:ascii="仿宋_GB2312" w:hAnsi="-apple-system-font" w:eastAsia="仿宋_GB2312" w:cs="仿宋_GB2312"/>
          <w:b w:val="0"/>
          <w:i w:val="0"/>
          <w:caps w:val="0"/>
          <w:color w:val="333333"/>
          <w:spacing w:val="8"/>
          <w:sz w:val="28"/>
          <w:szCs w:val="28"/>
          <w:shd w:val="clear" w:fill="FFFFFF"/>
        </w:rPr>
      </w:pPr>
      <w:r>
        <w:rPr>
          <w:rFonts w:hint="default" w:ascii="仿宋_GB2312" w:hAnsi="-apple-system-font" w:eastAsia="仿宋_GB2312" w:cs="仿宋_GB2312"/>
          <w:b w:val="0"/>
          <w:i w:val="0"/>
          <w:caps w:val="0"/>
          <w:color w:val="333333"/>
          <w:spacing w:val="8"/>
          <w:sz w:val="28"/>
          <w:szCs w:val="28"/>
          <w:shd w:val="clear" w:fill="FFFFFF"/>
        </w:rPr>
        <w:t>3．</w:t>
      </w:r>
      <w:r>
        <w:rPr>
          <w:rFonts w:hint="default" w:ascii="仿宋_GB2312" w:hAnsi="-apple-system-font" w:eastAsia="仿宋_GB2312" w:cs="仿宋_GB2312"/>
          <w:b w:val="0"/>
          <w:i w:val="0"/>
          <w:caps w:val="0"/>
          <w:color w:val="auto"/>
          <w:spacing w:val="8"/>
          <w:sz w:val="28"/>
          <w:szCs w:val="28"/>
          <w:shd w:val="clear" w:fill="FFFFFF"/>
        </w:rPr>
        <w:t>方万良</w:t>
      </w:r>
      <w:r>
        <w:rPr>
          <w:rFonts w:hint="default" w:ascii="仿宋_GB2312" w:hAnsi="-apple-system-font" w:eastAsia="仿宋_GB2312" w:cs="仿宋_GB2312"/>
          <w:b w:val="0"/>
          <w:i w:val="0"/>
          <w:caps w:val="0"/>
          <w:color w:val="333333"/>
          <w:spacing w:val="8"/>
          <w:sz w:val="28"/>
          <w:szCs w:val="28"/>
          <w:shd w:val="clear" w:fill="FFFFFF"/>
        </w:rPr>
        <w:t>,</w:t>
      </w:r>
      <w:r>
        <w:rPr>
          <w:rFonts w:hint="default" w:ascii="仿宋_GB2312" w:hAnsi="-apple-system-font" w:eastAsia="仿宋_GB2312" w:cs="仿宋_GB2312"/>
          <w:b w:val="0"/>
          <w:i w:val="0"/>
          <w:caps w:val="0"/>
          <w:color w:val="auto"/>
          <w:spacing w:val="8"/>
          <w:sz w:val="28"/>
          <w:szCs w:val="28"/>
          <w:shd w:val="clear" w:fill="FFFFFF"/>
        </w:rPr>
        <w:t>李建华</w:t>
      </w:r>
      <w:r>
        <w:rPr>
          <w:rFonts w:hint="default" w:ascii="仿宋_GB2312" w:hAnsi="-apple-system-font" w:eastAsia="仿宋_GB2312" w:cs="仿宋_GB2312"/>
          <w:b w:val="0"/>
          <w:i w:val="0"/>
          <w:caps w:val="0"/>
          <w:color w:val="333333"/>
          <w:spacing w:val="8"/>
          <w:sz w:val="28"/>
          <w:szCs w:val="28"/>
          <w:shd w:val="clear" w:fill="FFFFFF"/>
        </w:rPr>
        <w:t>,</w:t>
      </w:r>
      <w:r>
        <w:rPr>
          <w:rFonts w:hint="default" w:ascii="仿宋_GB2312" w:hAnsi="-apple-system-font" w:eastAsia="仿宋_GB2312" w:cs="仿宋_GB2312"/>
          <w:b w:val="0"/>
          <w:i w:val="0"/>
          <w:caps w:val="0"/>
          <w:color w:val="auto"/>
          <w:spacing w:val="8"/>
          <w:sz w:val="28"/>
          <w:szCs w:val="28"/>
          <w:shd w:val="clear" w:fill="FFFFFF"/>
        </w:rPr>
        <w:t>王建学</w:t>
      </w:r>
      <w:r>
        <w:rPr>
          <w:rFonts w:hint="default" w:ascii="仿宋_GB2312" w:hAnsi="-apple-system-font" w:eastAsia="仿宋_GB2312" w:cs="仿宋_GB2312"/>
          <w:b w:val="0"/>
          <w:i w:val="0"/>
          <w:caps w:val="0"/>
          <w:color w:val="333333"/>
          <w:spacing w:val="8"/>
          <w:sz w:val="28"/>
          <w:szCs w:val="28"/>
          <w:shd w:val="clear" w:fill="FFFFFF"/>
        </w:rPr>
        <w:t>．电力系统暂态分析．中国电力出版社，2015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540"/>
        <w:jc w:val="both"/>
        <w:rPr>
          <w:rFonts w:hint="default" w:ascii="仿宋_GB2312" w:hAnsi="-apple-system-font" w:eastAsia="仿宋_GB2312" w:cs="仿宋_GB2312"/>
          <w:b w:val="0"/>
          <w:i w:val="0"/>
          <w:caps w:val="0"/>
          <w:color w:val="333333"/>
          <w:spacing w:val="8"/>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1" w:lineRule="atLeast"/>
        <w:ind w:left="0" w:right="0"/>
        <w:rPr>
          <w:sz w:val="33"/>
          <w:szCs w:val="33"/>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330" w:afterAutospacing="0" w:line="300" w:lineRule="atLeast"/>
        <w:ind w:left="0" w:right="0" w:firstLine="0"/>
        <w:jc w:val="left"/>
        <w:rPr>
          <w:rFonts w:ascii="-apple-system-font" w:hAnsi="-apple-system-font" w:eastAsia="-apple-system-font" w:cs="-apple-system-font"/>
          <w:b w:val="0"/>
          <w:i w:val="0"/>
          <w:caps w:val="0"/>
          <w:color w:val="333333"/>
          <w:spacing w:val="8"/>
          <w:sz w:val="0"/>
          <w:szCs w:val="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rPr>
          <w:sz w:val="21"/>
          <w:szCs w:val="21"/>
        </w:rPr>
      </w:pPr>
      <w:r>
        <w:rPr>
          <w:rFonts w:ascii="仿宋_GB2312" w:hAnsi="-apple-system-font" w:eastAsia="仿宋_GB2312" w:cs="仿宋_GB2312"/>
          <w:b w:val="0"/>
          <w:i w:val="0"/>
          <w:caps w:val="0"/>
          <w:color w:val="333333"/>
          <w:spacing w:val="8"/>
          <w:sz w:val="28"/>
          <w:szCs w:val="28"/>
          <w:shd w:val="clear" w:fill="FFFFFF"/>
        </w:rPr>
        <w:t>考试科目名称：高电压技术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540"/>
        <w:jc w:val="both"/>
        <w:rPr>
          <w:sz w:val="21"/>
          <w:szCs w:val="21"/>
        </w:rPr>
      </w:pPr>
      <w:r>
        <w:rPr>
          <w:rFonts w:hint="default" w:ascii="仿宋_GB2312" w:hAnsi="-apple-system-font" w:eastAsia="仿宋_GB2312" w:cs="仿宋_GB2312"/>
          <w:b w:val="0"/>
          <w:i w:val="0"/>
          <w:caps w:val="0"/>
          <w:color w:val="333333"/>
          <w:spacing w:val="8"/>
          <w:sz w:val="28"/>
          <w:szCs w:val="28"/>
          <w:shd w:val="clear" w:fill="FFFFFF"/>
        </w:rPr>
        <w:t>一、  考试的总体要求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540"/>
        <w:jc w:val="both"/>
        <w:rPr>
          <w:sz w:val="21"/>
          <w:szCs w:val="21"/>
        </w:rPr>
      </w:pPr>
      <w:r>
        <w:rPr>
          <w:rFonts w:hint="default" w:ascii="仿宋_GB2312" w:hAnsi="-apple-system-font" w:eastAsia="仿宋_GB2312" w:cs="仿宋_GB2312"/>
          <w:b w:val="0"/>
          <w:i w:val="0"/>
          <w:caps w:val="0"/>
          <w:color w:val="333333"/>
          <w:spacing w:val="8"/>
          <w:sz w:val="28"/>
          <w:szCs w:val="28"/>
          <w:shd w:val="clear" w:fill="FFFFFF"/>
        </w:rPr>
        <w:t>掌握气体、液体和固体电介质的主要电气特性，了解电气设备绝缘结构的基本特性；掌握绝缘预防性试验中常用试验装置及测试仪器的原理与方法；掌握电力系统雷电过电压和操作过电压的产生机理、影响因素及防护措施；正确理解电力系统绝缘配合的基本概念和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540"/>
        <w:jc w:val="both"/>
        <w:rPr>
          <w:sz w:val="21"/>
          <w:szCs w:val="21"/>
        </w:rPr>
      </w:pPr>
      <w:r>
        <w:rPr>
          <w:rFonts w:hint="default" w:ascii="仿宋_GB2312" w:hAnsi="-apple-system-font" w:eastAsia="仿宋_GB2312" w:cs="仿宋_GB2312"/>
          <w:b w:val="0"/>
          <w:i w:val="0"/>
          <w:caps w:val="0"/>
          <w:color w:val="333333"/>
          <w:spacing w:val="8"/>
          <w:sz w:val="28"/>
          <w:szCs w:val="28"/>
          <w:shd w:val="clear" w:fill="FFFFFF"/>
        </w:rPr>
        <w:t>二、  考试的内容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540"/>
        <w:jc w:val="both"/>
        <w:rPr>
          <w:sz w:val="21"/>
          <w:szCs w:val="21"/>
        </w:rPr>
      </w:pPr>
      <w:r>
        <w:rPr>
          <w:rFonts w:hint="default" w:ascii="仿宋_GB2312" w:hAnsi="-apple-system-font" w:eastAsia="仿宋_GB2312" w:cs="仿宋_GB2312"/>
          <w:b w:val="0"/>
          <w:i w:val="0"/>
          <w:caps w:val="0"/>
          <w:color w:val="333333"/>
          <w:spacing w:val="8"/>
          <w:sz w:val="28"/>
          <w:szCs w:val="28"/>
          <w:shd w:val="clear" w:fill="FFFFFF"/>
        </w:rPr>
        <w:t>1．气体放电的基本物理过程：气体放电的汤逊理论、流注理论，这两个理论描述的内容、放电过程、电离因素、适用范围，气隙在不同电压（直流、交流、冲击）下的电气强度，电场分布对气隙电气强度的影响，气体状态对气体电气强度的影响，提高气体电气绝缘强度（包括沿面放电）的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540"/>
        <w:jc w:val="both"/>
        <w:rPr>
          <w:sz w:val="21"/>
          <w:szCs w:val="21"/>
        </w:rPr>
      </w:pPr>
      <w:r>
        <w:rPr>
          <w:rFonts w:hint="default" w:ascii="仿宋_GB2312" w:hAnsi="-apple-system-font" w:eastAsia="仿宋_GB2312" w:cs="仿宋_GB2312"/>
          <w:b w:val="0"/>
          <w:i w:val="0"/>
          <w:caps w:val="0"/>
          <w:color w:val="333333"/>
          <w:spacing w:val="8"/>
          <w:sz w:val="28"/>
          <w:szCs w:val="28"/>
          <w:shd w:val="clear" w:fill="FFFFFF"/>
        </w:rPr>
        <w:t>2．液体和固体电介质的电气绝缘特性：电介质的极化、电导和损耗特性，液体和固体电介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540"/>
        <w:jc w:val="both"/>
        <w:rPr>
          <w:sz w:val="21"/>
          <w:szCs w:val="21"/>
        </w:rPr>
      </w:pPr>
      <w:r>
        <w:rPr>
          <w:rFonts w:hint="default" w:ascii="仿宋_GB2312" w:hAnsi="-apple-system-font" w:eastAsia="仿宋_GB2312" w:cs="仿宋_GB2312"/>
          <w:b w:val="0"/>
          <w:i w:val="0"/>
          <w:caps w:val="0"/>
          <w:color w:val="333333"/>
          <w:spacing w:val="8"/>
          <w:sz w:val="28"/>
          <w:szCs w:val="28"/>
          <w:shd w:val="clear" w:fill="FFFFFF"/>
        </w:rPr>
        <w:t>质的击穿特性，影响液体、固体介质击穿的因素及提高击穿电压的措施，绝缘的老化与劣化，组合绝缘的绝缘特性及应用。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540"/>
        <w:jc w:val="both"/>
        <w:rPr>
          <w:sz w:val="21"/>
          <w:szCs w:val="21"/>
        </w:rPr>
      </w:pPr>
      <w:r>
        <w:rPr>
          <w:rFonts w:hint="default" w:ascii="仿宋_GB2312" w:hAnsi="-apple-system-font" w:eastAsia="仿宋_GB2312" w:cs="仿宋_GB2312"/>
          <w:b w:val="0"/>
          <w:i w:val="0"/>
          <w:caps w:val="0"/>
          <w:color w:val="333333"/>
          <w:spacing w:val="8"/>
          <w:sz w:val="28"/>
          <w:szCs w:val="28"/>
          <w:shd w:val="clear" w:fill="FFFFFF"/>
        </w:rPr>
        <w:t>3．电气设备绝缘试验：绝缘预防性试验的测试原理和测试方法，包括绝缘电阻、泄漏电流、介质损耗因素、局部放电等。高电压实验装置，包括工频高电压的产生与工频高压测试，冲击电压发生器与雷电冲击高压试验，直流高压发生器与直流高电压试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540"/>
        <w:jc w:val="both"/>
        <w:rPr>
          <w:sz w:val="21"/>
          <w:szCs w:val="21"/>
        </w:rPr>
      </w:pPr>
      <w:r>
        <w:rPr>
          <w:rFonts w:hint="default" w:ascii="仿宋_GB2312" w:hAnsi="-apple-system-font" w:eastAsia="仿宋_GB2312" w:cs="仿宋_GB2312"/>
          <w:b w:val="0"/>
          <w:i w:val="0"/>
          <w:caps w:val="0"/>
          <w:color w:val="333333"/>
          <w:spacing w:val="8"/>
          <w:sz w:val="28"/>
          <w:szCs w:val="28"/>
          <w:shd w:val="clear" w:fill="FFFFFF"/>
        </w:rPr>
        <w:t>4．输电线路和绕组中的波过程：波过程的物理概念和波动方程。平行多导线系统中的波过程，变压器绕组中的波过程，线路损耗对波过程的影响。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540"/>
        <w:jc w:val="both"/>
        <w:rPr>
          <w:sz w:val="21"/>
          <w:szCs w:val="21"/>
        </w:rPr>
      </w:pPr>
      <w:r>
        <w:rPr>
          <w:rFonts w:hint="default" w:ascii="仿宋_GB2312" w:hAnsi="-apple-system-font" w:eastAsia="仿宋_GB2312" w:cs="仿宋_GB2312"/>
          <w:b w:val="0"/>
          <w:i w:val="0"/>
          <w:caps w:val="0"/>
          <w:color w:val="333333"/>
          <w:spacing w:val="8"/>
          <w:sz w:val="28"/>
          <w:szCs w:val="28"/>
          <w:shd w:val="clear" w:fill="FFFFFF"/>
        </w:rPr>
        <w:t>5．电力系统过电压及其防护技术：避雷针、避雷器和接地装置的保护原理和主要技术参数。输电线路的雷电过电压与防护措施，发电厂与变电所的侵入波过电压及保护措施。电力系统操作过电压（弧光接地，空载线路切断、合闸过电压，切断空载变压器等）的产生原因、发展过程、影响因素及限制措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540"/>
        <w:jc w:val="both"/>
        <w:rPr>
          <w:sz w:val="21"/>
          <w:szCs w:val="21"/>
        </w:rPr>
      </w:pPr>
      <w:r>
        <w:rPr>
          <w:rFonts w:hint="default" w:ascii="仿宋_GB2312" w:hAnsi="-apple-system-font" w:eastAsia="仿宋_GB2312" w:cs="仿宋_GB2312"/>
          <w:b w:val="0"/>
          <w:i w:val="0"/>
          <w:caps w:val="0"/>
          <w:color w:val="333333"/>
          <w:spacing w:val="8"/>
          <w:sz w:val="28"/>
          <w:szCs w:val="28"/>
          <w:shd w:val="clear" w:fill="FFFFFF"/>
        </w:rPr>
        <w:t>6）电力系统绝缘配合的基本概念、原则和方法。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540"/>
        <w:jc w:val="both"/>
        <w:rPr>
          <w:sz w:val="21"/>
          <w:szCs w:val="21"/>
        </w:rPr>
      </w:pPr>
      <w:r>
        <w:rPr>
          <w:rFonts w:hint="default" w:ascii="仿宋_GB2312" w:hAnsi="-apple-system-font" w:eastAsia="仿宋_GB2312" w:cs="仿宋_GB2312"/>
          <w:b w:val="0"/>
          <w:i w:val="0"/>
          <w:caps w:val="0"/>
          <w:color w:val="333333"/>
          <w:spacing w:val="8"/>
          <w:sz w:val="28"/>
          <w:szCs w:val="28"/>
          <w:shd w:val="clear" w:fill="FFFFFF"/>
        </w:rPr>
        <w:t>三、  考试的题型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540"/>
        <w:jc w:val="both"/>
        <w:rPr>
          <w:sz w:val="21"/>
          <w:szCs w:val="21"/>
        </w:rPr>
      </w:pPr>
      <w:r>
        <w:rPr>
          <w:rFonts w:hint="default" w:ascii="仿宋_GB2312" w:hAnsi="-apple-system-font" w:eastAsia="仿宋_GB2312" w:cs="仿宋_GB2312"/>
          <w:b w:val="0"/>
          <w:i w:val="0"/>
          <w:caps w:val="0"/>
          <w:color w:val="333333"/>
          <w:spacing w:val="8"/>
          <w:sz w:val="28"/>
          <w:szCs w:val="28"/>
          <w:shd w:val="clear" w:fill="FFFFFF"/>
        </w:rPr>
        <w:t>名词解释、简答题、计算题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1" w:lineRule="atLeast"/>
        <w:ind w:left="0" w:right="0"/>
        <w:rPr>
          <w:sz w:val="21"/>
          <w:szCs w:val="21"/>
        </w:rPr>
      </w:pP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center"/>
        <w:rPr>
          <w:sz w:val="21"/>
          <w:szCs w:val="21"/>
        </w:rPr>
      </w:pPr>
      <w:r>
        <w:rPr>
          <w:rFonts w:hint="default" w:ascii="仿宋_GB2312" w:hAnsi="-apple-system-font" w:eastAsia="仿宋_GB2312" w:cs="仿宋_GB2312"/>
          <w:b w:val="0"/>
          <w:i w:val="0"/>
          <w:caps w:val="0"/>
          <w:color w:val="333333"/>
          <w:spacing w:val="8"/>
          <w:sz w:val="28"/>
          <w:szCs w:val="28"/>
          <w:bdr w:val="none" w:color="auto" w:sz="0" w:space="0"/>
          <w:shd w:val="clear" w:fill="FFFFFF"/>
        </w:rPr>
        <w:t>《电力电子技术》考试大纲</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540"/>
        <w:jc w:val="both"/>
        <w:rPr>
          <w:sz w:val="21"/>
          <w:szCs w:val="21"/>
        </w:rPr>
      </w:pPr>
      <w:r>
        <w:rPr>
          <w:rFonts w:hint="default" w:ascii="仿宋_GB2312" w:hAnsi="-apple-system-font" w:eastAsia="仿宋_GB2312" w:cs="仿宋_GB2312"/>
          <w:b w:val="0"/>
          <w:i w:val="0"/>
          <w:caps w:val="0"/>
          <w:color w:val="333333"/>
          <w:spacing w:val="8"/>
          <w:sz w:val="28"/>
          <w:szCs w:val="28"/>
          <w:bdr w:val="none" w:color="auto" w:sz="0" w:space="0"/>
          <w:shd w:val="clear" w:fill="FFFFFF"/>
        </w:rPr>
        <w:t>课程名称：电力电子技术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540"/>
        <w:jc w:val="both"/>
        <w:rPr>
          <w:sz w:val="21"/>
          <w:szCs w:val="21"/>
        </w:rPr>
      </w:pPr>
      <w:r>
        <w:rPr>
          <w:rFonts w:hint="default" w:ascii="仿宋_GB2312" w:hAnsi="-apple-system-font" w:eastAsia="仿宋_GB2312" w:cs="仿宋_GB2312"/>
          <w:b w:val="0"/>
          <w:i w:val="0"/>
          <w:caps w:val="0"/>
          <w:color w:val="333333"/>
          <w:spacing w:val="8"/>
          <w:sz w:val="28"/>
          <w:szCs w:val="28"/>
          <w:bdr w:val="none" w:color="auto" w:sz="0" w:space="0"/>
          <w:shd w:val="clear" w:fill="FFFFFF"/>
        </w:rPr>
        <w:t>一、  考试的总体要求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540"/>
        <w:jc w:val="both"/>
        <w:rPr>
          <w:sz w:val="21"/>
          <w:szCs w:val="21"/>
        </w:rPr>
      </w:pPr>
      <w:r>
        <w:rPr>
          <w:rFonts w:hint="default" w:ascii="仿宋_GB2312" w:hAnsi="-apple-system-font" w:eastAsia="仿宋_GB2312" w:cs="仿宋_GB2312"/>
          <w:b w:val="0"/>
          <w:i w:val="0"/>
          <w:caps w:val="0"/>
          <w:color w:val="333333"/>
          <w:spacing w:val="8"/>
          <w:sz w:val="28"/>
          <w:szCs w:val="28"/>
          <w:bdr w:val="none" w:color="auto" w:sz="0" w:space="0"/>
          <w:shd w:val="clear" w:fill="FFFFFF"/>
        </w:rPr>
        <w:t>熟悉基本的电力电子器件，包括符号、用途及特点；掌握基本的电力电子换流器的特性及工作原理，包括AC/DC、DC/DC、DC/AC 及AC/AC变流及控制技术；了解电力电子技术应用。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540"/>
        <w:jc w:val="both"/>
        <w:rPr>
          <w:sz w:val="21"/>
          <w:szCs w:val="21"/>
        </w:rPr>
      </w:pPr>
      <w:r>
        <w:rPr>
          <w:rFonts w:hint="default" w:ascii="仿宋_GB2312" w:hAnsi="-apple-system-font" w:eastAsia="仿宋_GB2312" w:cs="仿宋_GB2312"/>
          <w:b w:val="0"/>
          <w:i w:val="0"/>
          <w:caps w:val="0"/>
          <w:color w:val="333333"/>
          <w:spacing w:val="8"/>
          <w:sz w:val="28"/>
          <w:szCs w:val="28"/>
          <w:bdr w:val="none" w:color="auto" w:sz="0" w:space="0"/>
          <w:shd w:val="clear" w:fill="FFFFFF"/>
        </w:rPr>
        <w:t>二、  考试的内容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540"/>
        <w:jc w:val="both"/>
        <w:rPr>
          <w:sz w:val="21"/>
          <w:szCs w:val="21"/>
        </w:rPr>
      </w:pPr>
      <w:r>
        <w:rPr>
          <w:rFonts w:hint="default" w:ascii="仿宋_GB2312" w:hAnsi="-apple-system-font" w:eastAsia="仿宋_GB2312" w:cs="仿宋_GB2312"/>
          <w:b w:val="0"/>
          <w:i w:val="0"/>
          <w:caps w:val="0"/>
          <w:color w:val="333333"/>
          <w:spacing w:val="8"/>
          <w:sz w:val="28"/>
          <w:szCs w:val="28"/>
          <w:bdr w:val="none" w:color="auto" w:sz="0" w:space="0"/>
          <w:shd w:val="clear" w:fill="FFFFFF"/>
        </w:rPr>
        <w:t>1.电力电子器件：电力二极管、晶闸管、GTO、GTR、MOSFET、IGBT等典型电力电子器件的符号、基本构造、工作原理和控制特性。这些器件的应用场合和特点。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540"/>
        <w:jc w:val="both"/>
        <w:rPr>
          <w:sz w:val="21"/>
          <w:szCs w:val="21"/>
        </w:rPr>
      </w:pPr>
      <w:r>
        <w:rPr>
          <w:rFonts w:hint="default" w:ascii="仿宋_GB2312" w:hAnsi="-apple-system-font" w:eastAsia="仿宋_GB2312" w:cs="仿宋_GB2312"/>
          <w:b w:val="0"/>
          <w:i w:val="0"/>
          <w:caps w:val="0"/>
          <w:color w:val="333333"/>
          <w:spacing w:val="8"/>
          <w:sz w:val="28"/>
          <w:szCs w:val="28"/>
          <w:bdr w:val="none" w:color="auto" w:sz="0" w:space="0"/>
          <w:shd w:val="clear" w:fill="FFFFFF"/>
        </w:rPr>
        <w:t>2.整流电路：单相桥、三相桥及三相半波可控及不可控整流的基本原理及特性；变压器漏抗对整流电路的影响；整流电路的谐波和功率因数、大功率可控整流电路的特性、整流电路有源逆变工作状态的原理及特性、相控电路的驱动控制技术。上述内容包括基本计算与波形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540"/>
        <w:jc w:val="both"/>
        <w:rPr>
          <w:sz w:val="21"/>
          <w:szCs w:val="21"/>
        </w:rPr>
      </w:pPr>
      <w:r>
        <w:rPr>
          <w:rFonts w:hint="default" w:ascii="仿宋_GB2312" w:hAnsi="-apple-system-font" w:eastAsia="仿宋_GB2312" w:cs="仿宋_GB2312"/>
          <w:b w:val="0"/>
          <w:i w:val="0"/>
          <w:caps w:val="0"/>
          <w:color w:val="333333"/>
          <w:spacing w:val="8"/>
          <w:sz w:val="28"/>
          <w:szCs w:val="28"/>
          <w:bdr w:val="none" w:color="auto" w:sz="0" w:space="0"/>
          <w:shd w:val="clear" w:fill="FFFFFF"/>
        </w:rPr>
        <w:t>3.DC/DC变换电路：重点掌握电流连续模式下降压斩波电路、升压斩波电路、升降压斩波电路及全桥DC/DC换流器的基本原理、特性及电气量的变换关系，包括基本计算与波形分析。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540"/>
        <w:jc w:val="both"/>
        <w:rPr>
          <w:sz w:val="21"/>
          <w:szCs w:val="21"/>
        </w:rPr>
      </w:pPr>
      <w:r>
        <w:rPr>
          <w:rFonts w:hint="default" w:ascii="仿宋_GB2312" w:hAnsi="-apple-system-font" w:eastAsia="仿宋_GB2312" w:cs="仿宋_GB2312"/>
          <w:b w:val="0"/>
          <w:i w:val="0"/>
          <w:caps w:val="0"/>
          <w:color w:val="333333"/>
          <w:spacing w:val="8"/>
          <w:sz w:val="28"/>
          <w:szCs w:val="28"/>
          <w:bdr w:val="none" w:color="auto" w:sz="0" w:space="0"/>
          <w:shd w:val="clear" w:fill="FFFFFF"/>
        </w:rPr>
        <w:t>4.逆变电路：明确有源逆变与无源逆变的差别。掌握单相及三相电压、电流型逆变器的结构及基本原理。掌握PWM逆变电路的基本构成及其控制实现方法。了解PWM逆变电路的谐波特性。上述内容包括基本计算与波形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540"/>
        <w:jc w:val="both"/>
        <w:rPr>
          <w:sz w:val="21"/>
          <w:szCs w:val="21"/>
        </w:rPr>
      </w:pPr>
      <w:r>
        <w:rPr>
          <w:rFonts w:hint="default" w:ascii="仿宋_GB2312" w:hAnsi="-apple-system-font" w:eastAsia="仿宋_GB2312" w:cs="仿宋_GB2312"/>
          <w:b w:val="0"/>
          <w:i w:val="0"/>
          <w:caps w:val="0"/>
          <w:color w:val="333333"/>
          <w:spacing w:val="8"/>
          <w:sz w:val="28"/>
          <w:szCs w:val="28"/>
          <w:bdr w:val="none" w:color="auto" w:sz="0" w:space="0"/>
          <w:shd w:val="clear" w:fill="FFFFFF"/>
        </w:rPr>
        <w:t>5. AC/AC换流器：熟悉单相相控式交流调压电路、三相相控式交流调压电路、交流调功电路、交流电力电子开关电路的结构及基本工作原理。上述内容包括基本计算与波形分析。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540"/>
        <w:jc w:val="both"/>
        <w:rPr>
          <w:sz w:val="21"/>
          <w:szCs w:val="21"/>
        </w:rPr>
      </w:pPr>
      <w:r>
        <w:rPr>
          <w:rFonts w:hint="default" w:ascii="仿宋_GB2312" w:hAnsi="-apple-system-font" w:eastAsia="仿宋_GB2312" w:cs="仿宋_GB2312"/>
          <w:b w:val="0"/>
          <w:i w:val="0"/>
          <w:caps w:val="0"/>
          <w:color w:val="333333"/>
          <w:spacing w:val="8"/>
          <w:sz w:val="28"/>
          <w:szCs w:val="28"/>
          <w:bdr w:val="none" w:color="auto" w:sz="0" w:space="0"/>
          <w:shd w:val="clear" w:fill="FFFFFF"/>
        </w:rPr>
        <w:t>6.电力电子技术的应用：了解电力电子技术的主要应用场所，采用哪种变换电路，具有哪些特点。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540"/>
        <w:jc w:val="both"/>
        <w:rPr>
          <w:sz w:val="21"/>
          <w:szCs w:val="21"/>
        </w:rPr>
      </w:pPr>
      <w:r>
        <w:rPr>
          <w:rFonts w:hint="default" w:ascii="仿宋_GB2312" w:hAnsi="-apple-system-font" w:eastAsia="仿宋_GB2312" w:cs="仿宋_GB2312"/>
          <w:b w:val="0"/>
          <w:i w:val="0"/>
          <w:caps w:val="0"/>
          <w:color w:val="333333"/>
          <w:spacing w:val="8"/>
          <w:sz w:val="28"/>
          <w:szCs w:val="28"/>
          <w:bdr w:val="none" w:color="auto" w:sz="0" w:space="0"/>
          <w:shd w:val="clear" w:fill="FFFFFF"/>
        </w:rPr>
        <w:t>三、  考试的题型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540"/>
        <w:jc w:val="both"/>
        <w:rPr>
          <w:sz w:val="21"/>
          <w:szCs w:val="21"/>
        </w:rPr>
      </w:pPr>
      <w:r>
        <w:rPr>
          <w:rFonts w:hint="default" w:ascii="仿宋_GB2312" w:hAnsi="-apple-system-font" w:eastAsia="仿宋_GB2312" w:cs="仿宋_GB2312"/>
          <w:b w:val="0"/>
          <w:i w:val="0"/>
          <w:caps w:val="0"/>
          <w:color w:val="333333"/>
          <w:spacing w:val="8"/>
          <w:sz w:val="28"/>
          <w:szCs w:val="28"/>
          <w:bdr w:val="none" w:color="auto" w:sz="0" w:space="0"/>
          <w:shd w:val="clear" w:fill="FFFFFF"/>
        </w:rPr>
        <w:t>下列6种题型中的3～4种。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540"/>
        <w:jc w:val="both"/>
        <w:rPr>
          <w:sz w:val="21"/>
          <w:szCs w:val="21"/>
        </w:rPr>
      </w:pPr>
      <w:r>
        <w:rPr>
          <w:rFonts w:hint="default" w:ascii="仿宋_GB2312" w:hAnsi="-apple-system-font" w:eastAsia="仿宋_GB2312" w:cs="仿宋_GB2312"/>
          <w:b w:val="0"/>
          <w:i w:val="0"/>
          <w:caps w:val="0"/>
          <w:color w:val="333333"/>
          <w:spacing w:val="8"/>
          <w:sz w:val="28"/>
          <w:szCs w:val="28"/>
          <w:bdr w:val="none" w:color="auto" w:sz="0" w:space="0"/>
          <w:shd w:val="clear" w:fill="FFFFFF"/>
        </w:rPr>
        <w:t>(1)选择题  (2)填空题  (3)简答题  (4)判断题  (5)计算题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540"/>
        <w:jc w:val="both"/>
        <w:rPr>
          <w:sz w:val="21"/>
          <w:szCs w:val="21"/>
        </w:rPr>
      </w:pPr>
      <w:r>
        <w:rPr>
          <w:rFonts w:hint="default" w:ascii="仿宋_GB2312" w:hAnsi="-apple-system-font" w:eastAsia="仿宋_GB2312" w:cs="仿宋_GB2312"/>
          <w:b w:val="0"/>
          <w:i w:val="0"/>
          <w:caps w:val="0"/>
          <w:color w:val="333333"/>
          <w:spacing w:val="8"/>
          <w:sz w:val="28"/>
          <w:szCs w:val="28"/>
          <w:bdr w:val="none" w:color="auto" w:sz="0" w:space="0"/>
          <w:shd w:val="clear" w:fill="FFFFFF"/>
        </w:rPr>
        <w:t>(6)分析题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540"/>
        <w:jc w:val="both"/>
        <w:rPr>
          <w:sz w:val="21"/>
          <w:szCs w:val="21"/>
        </w:rPr>
      </w:pPr>
      <w:r>
        <w:rPr>
          <w:rFonts w:hint="default" w:ascii="仿宋_GB2312" w:hAnsi="-apple-system-font" w:eastAsia="仿宋_GB2312" w:cs="仿宋_GB2312"/>
          <w:b w:val="0"/>
          <w:i w:val="0"/>
          <w:caps w:val="0"/>
          <w:color w:val="333333"/>
          <w:spacing w:val="8"/>
          <w:sz w:val="28"/>
          <w:szCs w:val="28"/>
          <w:bdr w:val="none" w:color="auto" w:sz="0" w:space="0"/>
          <w:shd w:val="clear" w:fill="FFFFFF"/>
        </w:rPr>
        <w:t>四、参考数目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540"/>
        <w:jc w:val="both"/>
        <w:rPr>
          <w:sz w:val="21"/>
          <w:szCs w:val="21"/>
        </w:rPr>
      </w:pPr>
      <w:r>
        <w:rPr>
          <w:rFonts w:hint="default" w:ascii="仿宋_GB2312" w:hAnsi="-apple-system-font" w:eastAsia="仿宋_GB2312" w:cs="仿宋_GB2312"/>
          <w:b w:val="0"/>
          <w:i w:val="0"/>
          <w:caps w:val="0"/>
          <w:color w:val="333333"/>
          <w:spacing w:val="8"/>
          <w:sz w:val="28"/>
          <w:szCs w:val="28"/>
          <w:bdr w:val="none" w:color="auto" w:sz="0" w:space="0"/>
          <w:shd w:val="clear" w:fill="FFFFFF"/>
        </w:rPr>
        <w:t>王兆安，刘进军主编《电力电子技术》，第5版，机械工业出版社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300" w:firstLine="0"/>
        <w:jc w:val="left"/>
        <w:rPr>
          <w:rFonts w:hint="default" w:ascii="仿宋_GB2312" w:hAnsi="-apple-system-font" w:eastAsia="仿宋_GB2312" w:cs="仿宋_GB2312"/>
          <w:b w:val="0"/>
          <w:i w:val="0"/>
          <w:caps w:val="0"/>
          <w:color w:val="333333"/>
          <w:spacing w:val="8"/>
          <w:sz w:val="28"/>
          <w:szCs w:val="28"/>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pple-system-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230448"/>
    <w:rsid w:val="58EF6372"/>
    <w:rsid w:val="5DB83D4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2019-04-13T12:50:48Z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