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8DAA5">
      <w:pPr>
        <w:jc w:val="center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第四次作业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8900"/>
        <w:gridCol w:w="675"/>
      </w:tblGrid>
      <w:tr w14:paraId="12B2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743" w:type="dxa"/>
          </w:tcPr>
          <w:p w14:paraId="4922B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题号</w:t>
            </w:r>
          </w:p>
        </w:tc>
        <w:tc>
          <w:tcPr>
            <w:tcW w:w="8900" w:type="dxa"/>
          </w:tcPr>
          <w:p w14:paraId="3912F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题目</w:t>
            </w:r>
          </w:p>
        </w:tc>
        <w:tc>
          <w:tcPr>
            <w:tcW w:w="675" w:type="dxa"/>
          </w:tcPr>
          <w:p w14:paraId="14EF648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满分</w:t>
            </w:r>
          </w:p>
        </w:tc>
      </w:tr>
      <w:tr w14:paraId="3DD1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3EC6F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</w:t>
            </w:r>
          </w:p>
        </w:tc>
        <w:tc>
          <w:tcPr>
            <w:tcW w:w="8900" w:type="dxa"/>
          </w:tcPr>
          <w:p w14:paraId="33D9CFD5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业务模型、功能模型、数据模型各是什么含义？三者之间有什么关系?</w:t>
            </w:r>
          </w:p>
        </w:tc>
        <w:tc>
          <w:tcPr>
            <w:tcW w:w="675" w:type="dxa"/>
          </w:tcPr>
          <w:p w14:paraId="13F5DF5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1D9E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6E783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1375CCCB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left"/>
              <w:textAlignment w:val="auto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</w:p>
        </w:tc>
        <w:tc>
          <w:tcPr>
            <w:tcW w:w="675" w:type="dxa"/>
          </w:tcPr>
          <w:p w14:paraId="4FE2EFF6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104D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011106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6.3</w:t>
            </w:r>
          </w:p>
        </w:tc>
        <w:tc>
          <w:tcPr>
            <w:tcW w:w="8900" w:type="dxa"/>
          </w:tcPr>
          <w:p w14:paraId="39E5F1AB"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你是怎样通俗地理解数据库设计范式理论的？</w:t>
            </w:r>
          </w:p>
        </w:tc>
        <w:tc>
          <w:tcPr>
            <w:tcW w:w="675" w:type="dxa"/>
          </w:tcPr>
          <w:p w14:paraId="3FDEE320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6E8D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48A95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4678F88F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left"/>
              <w:textAlignment w:val="auto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</w:p>
        </w:tc>
        <w:tc>
          <w:tcPr>
            <w:tcW w:w="675" w:type="dxa"/>
          </w:tcPr>
          <w:p w14:paraId="46DDB520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A06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674B9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6.4</w:t>
            </w:r>
          </w:p>
        </w:tc>
        <w:tc>
          <w:tcPr>
            <w:tcW w:w="8900" w:type="dxa"/>
          </w:tcPr>
          <w:p w14:paraId="7A5454C5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left"/>
              <w:textAlignment w:val="auto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什么是原始数据？什么是原始单据？什么是信息源？三者之间有何关系？</w:t>
            </w:r>
          </w:p>
        </w:tc>
        <w:tc>
          <w:tcPr>
            <w:tcW w:w="675" w:type="dxa"/>
          </w:tcPr>
          <w:p w14:paraId="57770422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0B77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72879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6F1A96FC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675" w:type="dxa"/>
          </w:tcPr>
          <w:p w14:paraId="3D95B8CD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BAB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3B06D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6.6</w:t>
            </w:r>
          </w:p>
        </w:tc>
        <w:tc>
          <w:tcPr>
            <w:tcW w:w="8900" w:type="dxa"/>
          </w:tcPr>
          <w:p w14:paraId="39B9B7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基本表、代码表、中间表、临时表，它们有何异同？</w:t>
            </w:r>
          </w:p>
        </w:tc>
        <w:tc>
          <w:tcPr>
            <w:tcW w:w="675" w:type="dxa"/>
          </w:tcPr>
          <w:p w14:paraId="070E6AB0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3114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533BF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643F5B67">
            <w:pPr>
              <w:pStyle w:val="6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675" w:type="dxa"/>
          </w:tcPr>
          <w:p w14:paraId="045AAC47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5B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2DAFB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6.11</w:t>
            </w:r>
          </w:p>
        </w:tc>
        <w:tc>
          <w:tcPr>
            <w:tcW w:w="8900" w:type="dxa"/>
          </w:tcPr>
          <w:p w14:paraId="440101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请说明“第三者插足”模式和“列变行”模式之间的关系。</w:t>
            </w:r>
          </w:p>
        </w:tc>
        <w:tc>
          <w:tcPr>
            <w:tcW w:w="675" w:type="dxa"/>
          </w:tcPr>
          <w:p w14:paraId="55FB63FB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3456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63F42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56DDC20B">
            <w:pPr>
              <w:jc w:val="left"/>
              <w:rPr>
                <w:rFonts w:hint="eastAsia"/>
              </w:rPr>
            </w:pPr>
          </w:p>
        </w:tc>
        <w:tc>
          <w:tcPr>
            <w:tcW w:w="675" w:type="dxa"/>
          </w:tcPr>
          <w:p w14:paraId="54B77742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BD9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64A4F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6.12</w:t>
            </w:r>
          </w:p>
        </w:tc>
        <w:tc>
          <w:tcPr>
            <w:tcW w:w="8900" w:type="dxa"/>
          </w:tcPr>
          <w:p w14:paraId="13715E61">
            <w:pPr>
              <w:jc w:val="left"/>
            </w:pPr>
            <w:r>
              <w:drawing>
                <wp:inline distT="0" distB="0" distL="114300" distR="114300">
                  <wp:extent cx="4404995" cy="3598545"/>
                  <wp:effectExtent l="0" t="0" r="14605" b="1905"/>
                  <wp:docPr id="6144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4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1923" t="2353" r="3847" b="3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3598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1A9B3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上图是</w:t>
            </w:r>
            <w:r>
              <w:rPr>
                <w:rFonts w:hint="default"/>
                <w:lang w:val="en-US" w:eastAsia="zh-CN"/>
              </w:rPr>
              <w:t>"混凝土公司信息管理系统"的概念数据模型</w:t>
            </w:r>
            <w:r>
              <w:rPr>
                <w:rFonts w:hint="eastAsia"/>
                <w:lang w:val="en-US" w:eastAsia="zh-CN"/>
              </w:rPr>
              <w:t>，该模型是在需求阶段形成的分析数据模型基础上应用“第三者插足”和“列变行”设计模式得到的。要求：</w:t>
            </w:r>
          </w:p>
          <w:p w14:paraId="4DDA3C4D">
            <w:pPr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1、</w:t>
            </w:r>
            <w:r>
              <w:rPr>
                <w:rFonts w:hint="eastAsia"/>
                <w:lang w:val="en-US" w:eastAsia="zh-CN"/>
              </w:rPr>
              <w:t>需求阶段来源于现实世界的实体有哪些？</w:t>
            </w:r>
          </w:p>
          <w:p w14:paraId="596C9AA4">
            <w:pPr>
              <w:numPr>
                <w:ilvl w:val="0"/>
                <w:numId w:val="0"/>
              </w:numPr>
              <w:jc w:val="left"/>
              <w:rPr>
                <w:rFonts w:hint="eastAsi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2、</w:t>
            </w:r>
            <w:r>
              <w:rPr>
                <w:rFonts w:hint="eastAsia"/>
                <w:lang w:val="en-US" w:eastAsia="zh-CN"/>
              </w:rPr>
              <w:t>画出</w:t>
            </w:r>
            <w:r>
              <w:rPr>
                <w:rFonts w:hint="default"/>
                <w:lang w:val="en-US" w:eastAsia="zh-CN"/>
              </w:rPr>
              <w:t>"混凝土公司信息管理系统"</w:t>
            </w:r>
            <w:r>
              <w:rPr>
                <w:rFonts w:hint="eastAsia"/>
                <w:lang w:val="en-US" w:eastAsia="zh-CN"/>
              </w:rPr>
              <w:t>在需求阶段</w:t>
            </w:r>
            <w:r>
              <w:rPr>
                <w:rFonts w:hint="default"/>
                <w:lang w:val="en-US" w:eastAsia="zh-CN"/>
              </w:rPr>
              <w:t>的</w:t>
            </w:r>
            <w:r>
              <w:rPr>
                <w:rFonts w:hint="eastAsia"/>
                <w:lang w:val="en-US" w:eastAsia="zh-CN"/>
              </w:rPr>
              <w:t>分析</w:t>
            </w:r>
            <w:r>
              <w:rPr>
                <w:rFonts w:hint="default"/>
                <w:lang w:val="en-US" w:eastAsia="zh-CN"/>
              </w:rPr>
              <w:t>数据模型</w:t>
            </w:r>
            <w:r>
              <w:rPr>
                <w:rFonts w:hint="eastAsia"/>
                <w:lang w:val="en-US" w:eastAsia="zh-CN"/>
              </w:rPr>
              <w:t>；（20分）</w:t>
            </w:r>
          </w:p>
          <w:p w14:paraId="659DC719">
            <w:pPr>
              <w:numPr>
                <w:ilvl w:val="0"/>
                <w:numId w:val="0"/>
              </w:numPr>
              <w:jc w:val="left"/>
              <w:rPr>
                <w:rFonts w:hint="default"/>
                <w:lang w:val="en-US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3、</w:t>
            </w:r>
            <w:r>
              <w:rPr>
                <w:rFonts w:hint="eastAsia"/>
                <w:lang w:val="en-US" w:eastAsia="zh-CN"/>
              </w:rPr>
              <w:t>说明分析该数据模型存在的问题，并给出应用“第三者插足”和“列变行”设计模式将该模型优化为如上图所示的概念数据模型的过程。（20分）</w:t>
            </w:r>
            <w:bookmarkStart w:id="0" w:name="_GoBack"/>
            <w:bookmarkEnd w:id="0"/>
          </w:p>
        </w:tc>
        <w:tc>
          <w:tcPr>
            <w:tcW w:w="675" w:type="dxa"/>
          </w:tcPr>
          <w:p w14:paraId="28028395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</w:tr>
      <w:tr w14:paraId="7001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  <w:vAlign w:val="center"/>
          </w:tcPr>
          <w:p w14:paraId="0B568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回答</w:t>
            </w:r>
          </w:p>
        </w:tc>
        <w:tc>
          <w:tcPr>
            <w:tcW w:w="8900" w:type="dxa"/>
          </w:tcPr>
          <w:p w14:paraId="43CB9DD2">
            <w:pPr>
              <w:rPr>
                <w:rFonts w:hint="eastAsia"/>
              </w:rPr>
            </w:pPr>
          </w:p>
        </w:tc>
        <w:tc>
          <w:tcPr>
            <w:tcW w:w="675" w:type="dxa"/>
          </w:tcPr>
          <w:p w14:paraId="1B0183CE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1F1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3" w:type="dxa"/>
            <w:gridSpan w:val="2"/>
            <w:vAlign w:val="center"/>
          </w:tcPr>
          <w:p w14:paraId="22BF03D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总分</w:t>
            </w:r>
          </w:p>
        </w:tc>
        <w:tc>
          <w:tcPr>
            <w:tcW w:w="675" w:type="dxa"/>
          </w:tcPr>
          <w:p w14:paraId="607491D5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</w:tr>
    </w:tbl>
    <w:p w14:paraId="653A0C86">
      <w:pPr>
        <w:rPr>
          <w:sz w:val="21"/>
          <w:szCs w:val="21"/>
        </w:rPr>
      </w:pPr>
    </w:p>
    <w:sectPr>
      <w:pgSz w:w="11906" w:h="16838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66A63"/>
    <w:rsid w:val="003462E3"/>
    <w:rsid w:val="05D14551"/>
    <w:rsid w:val="0B066A63"/>
    <w:rsid w:val="120B0ED8"/>
    <w:rsid w:val="15823408"/>
    <w:rsid w:val="18D64B14"/>
    <w:rsid w:val="20987C77"/>
    <w:rsid w:val="23863CED"/>
    <w:rsid w:val="2671641F"/>
    <w:rsid w:val="27E47234"/>
    <w:rsid w:val="30BF439A"/>
    <w:rsid w:val="384B46AF"/>
    <w:rsid w:val="3B4F4DBB"/>
    <w:rsid w:val="404A3387"/>
    <w:rsid w:val="434E24C7"/>
    <w:rsid w:val="4D2B3C6F"/>
    <w:rsid w:val="4EDD5024"/>
    <w:rsid w:val="5202191A"/>
    <w:rsid w:val="54C142D5"/>
    <w:rsid w:val="5A3A6516"/>
    <w:rsid w:val="5AB865E5"/>
    <w:rsid w:val="5CFA2018"/>
    <w:rsid w:val="617F1C07"/>
    <w:rsid w:val="68C47A98"/>
    <w:rsid w:val="6BE20961"/>
    <w:rsid w:val="6F5B7E8A"/>
    <w:rsid w:val="7410502F"/>
    <w:rsid w:val="783B1B25"/>
    <w:rsid w:val="7C22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Body text|2"/>
    <w:basedOn w:val="1"/>
    <w:qFormat/>
    <w:uiPriority w:val="0"/>
    <w:pPr>
      <w:widowControl w:val="0"/>
      <w:shd w:val="clear" w:color="auto" w:fill="auto"/>
      <w:spacing w:after="80" w:line="274" w:lineRule="exact"/>
    </w:pPr>
    <w:rPr>
      <w:rFonts w:ascii="宋体" w:hAnsi="宋体" w:eastAsia="宋体" w:cs="宋体"/>
      <w:color w:val="3F3F3F"/>
      <w:sz w:val="18"/>
      <w:szCs w:val="18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314</Words>
  <Characters>371</Characters>
  <Lines>0</Lines>
  <Paragraphs>0</Paragraphs>
  <TotalTime>0</TotalTime>
  <ScaleCrop>false</ScaleCrop>
  <LinksUpToDate>false</LinksUpToDate>
  <CharactersWithSpaces>374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2025-03-09T13:00:00Z</dcterms:created>
  <dc:creator>王超学</dc:creator>
  <cp:lastModifiedBy>王超学</cp:lastModifiedBy>
  <dcterms:modified xsi:type="dcterms:W3CDTF">2025-04-14T10:38:00Z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A7F475A06A4C4636BCA22112030236C8_13</vt:lpwstr>
  </property>
  <property fmtid="{D5CDD505-2E9C-101B-9397-08002B2CF9AE}" pid="4" name="KSOTemplateDocerSaveRecord">
    <vt:lpwstr>eyJoZGlkIjoiYzQwOGExOTUyZWY0OGQ4NmM3MWM5NjQ0NWMxZDRiZjEiLCJ1c2VySWQiOiI0MDg2NzI4MzEifQ==</vt:lpwstr>
  </property>
</Properties>
</file>