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1DC88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</w:p>
    <w:p w14:paraId="74DC3BFD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unit one</w:t>
      </w:r>
    </w:p>
    <w:p w14:paraId="50401C9F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近年来，随着互联网技术的迅猛发展，互联网经济已成为一个热门话题。以电子商务为代表的互联网经济已成为中国经济发展的重要引擎（driving force）。我国政府提出了“互联网+”的概念，以推动互联网与医疗、交通、教育、金融、公共服务等领域的结合。这将为互联网经济的发展提供更多发展机遇和更广阔的发展空间。</w:t>
      </w:r>
    </w:p>
    <w:p w14:paraId="229BB1F6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</w:p>
    <w:p w14:paraId="4D259D31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unit two</w:t>
      </w:r>
    </w:p>
    <w:p w14:paraId="49593E1A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中央电视台春节联欢晚会（Spring Festival Gala）自1983年举办以来，已成为中国人生活中不可缺少的文化消费品和一个重要的文化符号。虽然众口难调，但必须承认的是，“春晚”已成为一项“新民俗”。它不仅是一台晚会，更是一种仪式与象征，一种文化与标签，一种情感与寄托。随着新媒体的出现，“春晚”也在与时俱进，以满足大众日渐多样化的需求。</w:t>
      </w:r>
    </w:p>
    <w:p w14:paraId="6628B9DA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</w:p>
    <w:p w14:paraId="1E30656D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unit three</w:t>
      </w:r>
    </w:p>
    <w:p w14:paraId="559B694A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丽江古城坐落在玉龙雪山（Yulong Snow Mountain）脚下，是一座风景秀丽的历史文化名城，也是我国保存完好的少数民族古城之一。随着丽江旅游业的发展，到丽江古城观光游览的中外游客日益增多。1997年12月，丽江古城申报世界文化遗产（World Cultural Heritage Site）获得成功，成为中国第一批被列入世界文化遗产名录的历史文化名城。</w:t>
      </w:r>
    </w:p>
    <w:p w14:paraId="60CFD115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</w:p>
    <w:p w14:paraId="70C4E1B7">
      <w:pP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unit four</w:t>
      </w:r>
    </w:p>
    <w:p w14:paraId="6E216A06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r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  <w:t>近年来，社会的发展和就业形势的变化对大学生提出了更高的要求。越来越多的大学生不再局限于学习书本知识，而是利用业余时间积极投身于社会实践活动。通过社会实践活动，他们可以提高分析问题和解决问题的能力，更深入地了解社会，增强社会责任感。同时，参加社会实践活动还可以帮助他们认识到自身的不足，明确未来努力的方向。</w:t>
      </w:r>
    </w:p>
    <w:p w14:paraId="216AB049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</w:p>
    <w:p w14:paraId="0BCF05B8">
      <w:pPr>
        <w:ind w:firstLine="420" w:firstLineChars="0"/>
        <w:rPr>
          <w:rFonts w:hint="default" w:ascii="Trebuchet MS" w:hAnsi="Trebuchet MS" w:eastAsia="黑体" w:cs="Trebuchet MS"/>
          <w:b w:val="0"/>
          <w:bCs w:val="0"/>
          <w:sz w:val="24"/>
          <w:szCs w:val="24"/>
        </w:rPr>
      </w:pPr>
      <w:bookmarkStart w:id="0" w:name="_GoBack"/>
      <w:bookmarkEnd w:id="0"/>
    </w:p>
    <w:sectPr>
      <w:pgSz w:w="11906" w:h="16838"/>
      <w:pgMar w:top="590" w:right="612" w:bottom="590" w:left="61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2F16A2"/>
    <w:rsid w:val="7EF5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969</Words>
  <Characters>2639</Characters>
  <Lines>0</Lines>
  <Paragraphs>0</Paragraphs>
  <TotalTime>4</TotalTime>
  <ScaleCrop>false</ScaleCrop>
  <LinksUpToDate>false</LinksUpToDate>
  <CharactersWithSpaces>3027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2024-12-28T06:04:00Z</dcterms:created>
  <dc:creator>metaphusika</dc:creator>
  <cp:lastModifiedBy>梁桐</cp:lastModifiedBy>
  <dcterms:modified xsi:type="dcterms:W3CDTF">2025-01-09T12:32:22Z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85687AD805874EA5A029D2F7F7A1720E_12</vt:lpwstr>
  </property>
</Properties>
</file>