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CF8A8" w14:textId="77777777" w:rsidR="00B97762" w:rsidRDefault="00B97762" w:rsidP="00B97762">
      <w:pPr>
        <w:pStyle w:val="1"/>
      </w:pPr>
      <w:r>
        <w:rPr>
          <w:rFonts w:hint="eastAsia"/>
        </w:rPr>
        <w:t>前沿化学材料作业一</w:t>
      </w:r>
    </w:p>
    <w:p w14:paraId="21DBFBA5" w14:textId="77777777" w:rsidR="003A2C28" w:rsidRDefault="003A2C28" w:rsidP="003A2C28"/>
    <w:p w14:paraId="4CE418C3" w14:textId="77777777" w:rsidR="003A2C28" w:rsidRDefault="003A2C28" w:rsidP="003A2C28"/>
    <w:p w14:paraId="64B0C978" w14:textId="77777777" w:rsidR="003A2C28" w:rsidRPr="003A2C28" w:rsidRDefault="003A2C28" w:rsidP="003A2C28"/>
    <w:p w14:paraId="578DEF93" w14:textId="77777777" w:rsidR="00B97762" w:rsidRPr="00B97762" w:rsidRDefault="00B97762" w:rsidP="00B97762">
      <w:pPr>
        <w:rPr>
          <w:b/>
          <w:bCs/>
        </w:rPr>
      </w:pPr>
      <w:r w:rsidRPr="00B97762">
        <w:rPr>
          <w:rFonts w:hint="eastAsia"/>
          <w:b/>
          <w:bCs/>
        </w:rPr>
        <w:t>姓名：梁桐</w:t>
      </w:r>
    </w:p>
    <w:p w14:paraId="27177FC8" w14:textId="77777777" w:rsidR="00B97762" w:rsidRPr="00B97762" w:rsidRDefault="00B97762" w:rsidP="00B97762">
      <w:pPr>
        <w:rPr>
          <w:b/>
          <w:bCs/>
        </w:rPr>
      </w:pPr>
      <w:r w:rsidRPr="00B97762">
        <w:rPr>
          <w:rFonts w:hint="eastAsia"/>
          <w:b/>
          <w:bCs/>
        </w:rPr>
        <w:t>学号：2</w:t>
      </w:r>
      <w:r w:rsidRPr="00B97762">
        <w:rPr>
          <w:b/>
          <w:bCs/>
        </w:rPr>
        <w:t>023370018</w:t>
      </w:r>
    </w:p>
    <w:p w14:paraId="2E7540AE" w14:textId="77777777" w:rsidR="003A2C28" w:rsidRDefault="00B97762" w:rsidP="003A2C28">
      <w:pPr>
        <w:rPr>
          <w:b/>
          <w:bCs/>
        </w:rPr>
      </w:pPr>
      <w:r w:rsidRPr="00B97762">
        <w:rPr>
          <w:rFonts w:hint="eastAsia"/>
          <w:b/>
          <w:bCs/>
        </w:rPr>
        <w:t>学院：计算机学院</w:t>
      </w:r>
    </w:p>
    <w:p w14:paraId="09B01D66" w14:textId="77777777" w:rsidR="003A2C28" w:rsidRDefault="003A2C28" w:rsidP="003A2C28">
      <w:pPr>
        <w:rPr>
          <w:b/>
          <w:bCs/>
        </w:rPr>
      </w:pPr>
    </w:p>
    <w:p w14:paraId="2314591A" w14:textId="77777777" w:rsidR="003A2C28" w:rsidRDefault="003A2C28" w:rsidP="003A2C28"/>
    <w:p w14:paraId="63784EBA" w14:textId="77777777" w:rsidR="003A2C28" w:rsidRDefault="003A2C28" w:rsidP="003A2C28"/>
    <w:p w14:paraId="7DCE4C8C" w14:textId="77777777" w:rsidR="002D44BE" w:rsidRDefault="002D44BE" w:rsidP="003A2C28">
      <w:pPr>
        <w:pStyle w:val="2"/>
        <w:rPr>
          <w:rFonts w:ascii="黑体" w:eastAsia="黑体" w:hAnsi="黑体" w:cstheme="minorBidi"/>
          <w:sz w:val="28"/>
          <w:szCs w:val="28"/>
        </w:rPr>
      </w:pPr>
      <w:r>
        <w:rPr>
          <w:rFonts w:hint="eastAsia"/>
        </w:rPr>
        <w:t>“元素周期表”的演变史</w:t>
      </w:r>
      <w:r w:rsidR="00B97762" w:rsidRPr="00B97762">
        <w:br/>
      </w:r>
    </w:p>
    <w:p w14:paraId="20709EA1" w14:textId="20587D5E" w:rsidR="00B222A5" w:rsidRPr="003A2C28" w:rsidRDefault="00B222A5" w:rsidP="003A2C28">
      <w:pPr>
        <w:pStyle w:val="2"/>
      </w:pPr>
      <w:r w:rsidRPr="002D44BE">
        <w:rPr>
          <w:rFonts w:ascii="黑体" w:eastAsia="黑体" w:hAnsi="黑体" w:cstheme="minorBidi"/>
          <w:sz w:val="28"/>
          <w:szCs w:val="28"/>
        </w:rPr>
        <w:t>1789年：拉瓦锡的元素表</w:t>
      </w:r>
    </w:p>
    <w:p w14:paraId="1B824A4D" w14:textId="77777777" w:rsidR="00B222A5" w:rsidRPr="003A2C28" w:rsidRDefault="00B222A5" w:rsidP="00B222A5">
      <w:pPr>
        <w:rPr>
          <w:rFonts w:ascii="楷体" w:eastAsia="楷体" w:hAnsi="楷体"/>
          <w:sz w:val="24"/>
          <w:szCs w:val="24"/>
        </w:rPr>
      </w:pPr>
      <w:r w:rsidRPr="003A2C28">
        <w:rPr>
          <w:rFonts w:ascii="楷体" w:eastAsia="楷体" w:hAnsi="楷体"/>
          <w:sz w:val="24"/>
          <w:szCs w:val="24"/>
        </w:rPr>
        <w:t>1789年，法国化学家拉瓦锡在他的专著《化学纲要》中列出了世界上第一张元素表。然而，这张表与现代元素周期表完全不同，并包含了许多错误。他将已知的33种元素分成了四类：气体元素、非金属、金属和能成盐之土质。但是，他将一些奇怪的物质如光、石灰、镁土也列为元素。</w:t>
      </w:r>
    </w:p>
    <w:p w14:paraId="4D667C11" w14:textId="1B205674" w:rsidR="00B222A5" w:rsidRPr="003A2C28" w:rsidRDefault="00B222A5" w:rsidP="00B222A5">
      <w:pPr>
        <w:rPr>
          <w:rFonts w:ascii="楷体" w:eastAsia="楷体" w:hAnsi="楷体"/>
          <w:sz w:val="24"/>
          <w:szCs w:val="24"/>
        </w:rPr>
      </w:pPr>
      <w:r w:rsidRPr="003A2C28">
        <w:rPr>
          <w:rFonts w:ascii="楷体" w:eastAsia="楷体" w:hAnsi="楷体"/>
          <w:noProof/>
          <w:sz w:val="24"/>
          <w:szCs w:val="24"/>
        </w:rPr>
        <w:lastRenderedPageBreak/>
        <w:drawing>
          <wp:inline distT="0" distB="0" distL="0" distR="0" wp14:anchorId="42A17123" wp14:editId="467E331E">
            <wp:extent cx="4091940" cy="5486400"/>
            <wp:effectExtent l="0" t="0" r="3810" b="0"/>
            <wp:docPr id="2956247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91940" cy="5486400"/>
                    </a:xfrm>
                    <a:prstGeom prst="rect">
                      <a:avLst/>
                    </a:prstGeom>
                    <a:noFill/>
                    <a:ln>
                      <a:noFill/>
                    </a:ln>
                  </pic:spPr>
                </pic:pic>
              </a:graphicData>
            </a:graphic>
          </wp:inline>
        </w:drawing>
      </w:r>
    </w:p>
    <w:p w14:paraId="70692E35" w14:textId="77777777" w:rsidR="00B222A5" w:rsidRPr="003A2C28" w:rsidRDefault="00B222A5" w:rsidP="00B222A5">
      <w:pPr>
        <w:rPr>
          <w:rFonts w:ascii="楷体" w:eastAsia="楷体" w:hAnsi="楷体"/>
          <w:sz w:val="24"/>
          <w:szCs w:val="24"/>
        </w:rPr>
      </w:pPr>
    </w:p>
    <w:p w14:paraId="0E1E96FA" w14:textId="77777777" w:rsidR="00B222A5" w:rsidRPr="003A2C28" w:rsidRDefault="00B222A5" w:rsidP="00B222A5">
      <w:pPr>
        <w:rPr>
          <w:rFonts w:ascii="黑体" w:eastAsia="黑体" w:hAnsi="黑体"/>
          <w:b/>
          <w:bCs/>
          <w:sz w:val="28"/>
          <w:szCs w:val="28"/>
        </w:rPr>
      </w:pPr>
      <w:r w:rsidRPr="003A2C28">
        <w:rPr>
          <w:rFonts w:ascii="黑体" w:eastAsia="黑体" w:hAnsi="黑体"/>
          <w:b/>
          <w:bCs/>
          <w:sz w:val="28"/>
          <w:szCs w:val="28"/>
        </w:rPr>
        <w:t>1803年：道尔顿的原子学说</w:t>
      </w:r>
    </w:p>
    <w:p w14:paraId="4692A1B4" w14:textId="77777777" w:rsidR="00B222A5" w:rsidRPr="003A2C28" w:rsidRDefault="00B222A5" w:rsidP="00B222A5">
      <w:pPr>
        <w:rPr>
          <w:rFonts w:ascii="楷体" w:eastAsia="楷体" w:hAnsi="楷体"/>
          <w:sz w:val="24"/>
          <w:szCs w:val="24"/>
        </w:rPr>
      </w:pPr>
    </w:p>
    <w:p w14:paraId="025248AA" w14:textId="77777777" w:rsidR="00B222A5" w:rsidRPr="003A2C28" w:rsidRDefault="00B222A5" w:rsidP="00B222A5">
      <w:pPr>
        <w:rPr>
          <w:rFonts w:ascii="楷体" w:eastAsia="楷体" w:hAnsi="楷体"/>
          <w:sz w:val="24"/>
          <w:szCs w:val="24"/>
        </w:rPr>
      </w:pPr>
      <w:r w:rsidRPr="003A2C28">
        <w:rPr>
          <w:rFonts w:ascii="楷体" w:eastAsia="楷体" w:hAnsi="楷体"/>
          <w:sz w:val="24"/>
          <w:szCs w:val="24"/>
        </w:rPr>
        <w:t>1803年，英国化学家和物理学家约翰·道尔顿提出了原子学说，创立了一种新的原子理论。他还发表了第一张原子量表，为后人测定元素原子量奠定了基础。</w:t>
      </w:r>
    </w:p>
    <w:p w14:paraId="343C9B29" w14:textId="77777777" w:rsidR="00B222A5" w:rsidRPr="003A2C28" w:rsidRDefault="00B222A5" w:rsidP="003A2C28">
      <w:pPr>
        <w:rPr>
          <w:rFonts w:ascii="楷体" w:eastAsia="楷体" w:hAnsi="楷体"/>
          <w:sz w:val="24"/>
          <w:szCs w:val="24"/>
        </w:rPr>
      </w:pPr>
      <w:r w:rsidRPr="003A2C28">
        <w:rPr>
          <w:rFonts w:ascii="楷体" w:eastAsia="楷体" w:hAnsi="楷体"/>
          <w:noProof/>
          <w:sz w:val="24"/>
          <w:szCs w:val="24"/>
        </w:rPr>
        <w:lastRenderedPageBreak/>
        <w:drawing>
          <wp:inline distT="0" distB="0" distL="0" distR="0" wp14:anchorId="14194EA3" wp14:editId="29EA756B">
            <wp:extent cx="3810000" cy="5715000"/>
            <wp:effectExtent l="0" t="0" r="0" b="0"/>
            <wp:docPr id="2091747977" name="图片 6" descr="道尔顿和他的里程碑式著作 《化学哲学新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道尔顿和他的里程碑式著作 《化学哲学新体系》"/>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5715000"/>
                    </a:xfrm>
                    <a:prstGeom prst="rect">
                      <a:avLst/>
                    </a:prstGeom>
                    <a:noFill/>
                    <a:ln>
                      <a:noFill/>
                    </a:ln>
                  </pic:spPr>
                </pic:pic>
              </a:graphicData>
            </a:graphic>
          </wp:inline>
        </w:drawing>
      </w:r>
    </w:p>
    <w:p w14:paraId="727CAE6E" w14:textId="77777777" w:rsidR="00B222A5" w:rsidRPr="003A2C28" w:rsidRDefault="00B222A5" w:rsidP="00B222A5">
      <w:pPr>
        <w:rPr>
          <w:rFonts w:ascii="楷体" w:eastAsia="楷体" w:hAnsi="楷体"/>
          <w:sz w:val="24"/>
          <w:szCs w:val="24"/>
        </w:rPr>
      </w:pPr>
    </w:p>
    <w:p w14:paraId="29BA662B" w14:textId="77777777" w:rsidR="00B222A5" w:rsidRPr="003A2C28" w:rsidRDefault="00B222A5" w:rsidP="00B222A5">
      <w:pPr>
        <w:rPr>
          <w:rFonts w:ascii="楷体" w:eastAsia="楷体" w:hAnsi="楷体"/>
          <w:sz w:val="24"/>
          <w:szCs w:val="24"/>
        </w:rPr>
      </w:pPr>
    </w:p>
    <w:p w14:paraId="6EEE533E" w14:textId="77777777" w:rsidR="00B222A5" w:rsidRPr="003A2C28" w:rsidRDefault="00B222A5" w:rsidP="00B222A5">
      <w:pPr>
        <w:rPr>
          <w:rFonts w:ascii="黑体" w:eastAsia="黑体" w:hAnsi="黑体"/>
          <w:b/>
          <w:bCs/>
          <w:sz w:val="28"/>
          <w:szCs w:val="28"/>
        </w:rPr>
      </w:pPr>
      <w:r w:rsidRPr="003A2C28">
        <w:rPr>
          <w:rFonts w:ascii="黑体" w:eastAsia="黑体" w:hAnsi="黑体"/>
          <w:b/>
          <w:bCs/>
          <w:sz w:val="28"/>
          <w:szCs w:val="28"/>
        </w:rPr>
        <w:t>1829年：德贝莱纳的三元素组</w:t>
      </w:r>
    </w:p>
    <w:p w14:paraId="47FC5747" w14:textId="77777777" w:rsidR="00B222A5" w:rsidRPr="003A2C28" w:rsidRDefault="00B222A5" w:rsidP="00B222A5">
      <w:pPr>
        <w:rPr>
          <w:rFonts w:ascii="楷体" w:eastAsia="楷体" w:hAnsi="楷体"/>
          <w:sz w:val="24"/>
          <w:szCs w:val="24"/>
        </w:rPr>
      </w:pPr>
    </w:p>
    <w:p w14:paraId="36AD0C0C" w14:textId="77777777" w:rsidR="00B222A5" w:rsidRPr="003A2C28" w:rsidRDefault="00B222A5" w:rsidP="00B222A5">
      <w:pPr>
        <w:rPr>
          <w:rFonts w:ascii="楷体" w:eastAsia="楷体" w:hAnsi="楷体"/>
          <w:sz w:val="24"/>
          <w:szCs w:val="24"/>
        </w:rPr>
      </w:pPr>
      <w:r w:rsidRPr="003A2C28">
        <w:rPr>
          <w:rFonts w:ascii="楷体" w:eastAsia="楷体" w:hAnsi="楷体" w:hint="eastAsia"/>
          <w:sz w:val="24"/>
          <w:szCs w:val="24"/>
        </w:rPr>
        <w:t>德国化学家德贝莱纳根据元素的原子量和化学性质之间的关系进行研究，发现了五个相似的元素组，每组有三种元素，称为“三元素组”，如钙、锶、钡、氯、溴、磺。</w:t>
      </w:r>
    </w:p>
    <w:p w14:paraId="27B3E641" w14:textId="77777777" w:rsidR="00B222A5" w:rsidRPr="003A2C28" w:rsidRDefault="00B222A5" w:rsidP="00B222A5">
      <w:pPr>
        <w:rPr>
          <w:rFonts w:ascii="楷体" w:eastAsia="楷体" w:hAnsi="楷体"/>
          <w:sz w:val="24"/>
          <w:szCs w:val="24"/>
        </w:rPr>
      </w:pPr>
    </w:p>
    <w:p w14:paraId="3B950070" w14:textId="77777777" w:rsidR="00B222A5" w:rsidRPr="003A2C28" w:rsidRDefault="00B222A5" w:rsidP="00B222A5">
      <w:pPr>
        <w:rPr>
          <w:rFonts w:ascii="黑体" w:eastAsia="黑体" w:hAnsi="黑体"/>
          <w:b/>
          <w:bCs/>
          <w:sz w:val="28"/>
          <w:szCs w:val="28"/>
        </w:rPr>
      </w:pPr>
      <w:r w:rsidRPr="003A2C28">
        <w:rPr>
          <w:rFonts w:ascii="黑体" w:eastAsia="黑体" w:hAnsi="黑体"/>
          <w:b/>
          <w:bCs/>
          <w:sz w:val="28"/>
          <w:szCs w:val="28"/>
        </w:rPr>
        <w:t>1843年：盖墨林的扩展</w:t>
      </w:r>
    </w:p>
    <w:p w14:paraId="5E3EA4B3" w14:textId="77777777" w:rsidR="00B222A5" w:rsidRPr="003A2C28" w:rsidRDefault="00B222A5" w:rsidP="00B222A5">
      <w:pPr>
        <w:rPr>
          <w:rFonts w:ascii="楷体" w:eastAsia="楷体" w:hAnsi="楷体"/>
          <w:sz w:val="24"/>
          <w:szCs w:val="24"/>
        </w:rPr>
      </w:pPr>
    </w:p>
    <w:p w14:paraId="244142F7" w14:textId="77777777" w:rsidR="00B222A5" w:rsidRPr="003A2C28" w:rsidRDefault="00B222A5" w:rsidP="00B222A5">
      <w:pPr>
        <w:rPr>
          <w:rFonts w:ascii="楷体" w:eastAsia="楷体" w:hAnsi="楷体"/>
          <w:sz w:val="24"/>
          <w:szCs w:val="24"/>
        </w:rPr>
      </w:pPr>
      <w:r w:rsidRPr="003A2C28">
        <w:rPr>
          <w:rFonts w:ascii="楷体" w:eastAsia="楷体" w:hAnsi="楷体" w:hint="eastAsia"/>
          <w:sz w:val="24"/>
          <w:szCs w:val="24"/>
        </w:rPr>
        <w:t>德国化学家利奥波德·盖墨林进一步扩大了三元素组。</w:t>
      </w:r>
    </w:p>
    <w:p w14:paraId="3F3B8191" w14:textId="0ACDA936" w:rsidR="00B222A5" w:rsidRPr="003A2C28" w:rsidRDefault="00B222A5" w:rsidP="00B222A5">
      <w:pPr>
        <w:rPr>
          <w:rFonts w:ascii="楷体" w:eastAsia="楷体" w:hAnsi="楷体"/>
          <w:sz w:val="24"/>
          <w:szCs w:val="24"/>
        </w:rPr>
      </w:pPr>
      <w:r w:rsidRPr="003A2C28">
        <w:rPr>
          <w:rFonts w:ascii="楷体" w:eastAsia="楷体" w:hAnsi="楷体"/>
          <w:noProof/>
          <w:sz w:val="24"/>
          <w:szCs w:val="24"/>
        </w:rPr>
        <w:lastRenderedPageBreak/>
        <w:drawing>
          <wp:inline distT="0" distB="0" distL="0" distR="0" wp14:anchorId="0EE13CE9" wp14:editId="1CF61664">
            <wp:extent cx="5274310" cy="2165350"/>
            <wp:effectExtent l="0" t="0" r="2540" b="6350"/>
            <wp:docPr id="1625868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68334" name=""/>
                    <pic:cNvPicPr/>
                  </pic:nvPicPr>
                  <pic:blipFill>
                    <a:blip r:embed="rId7"/>
                    <a:stretch>
                      <a:fillRect/>
                    </a:stretch>
                  </pic:blipFill>
                  <pic:spPr>
                    <a:xfrm>
                      <a:off x="0" y="0"/>
                      <a:ext cx="5274310" cy="2165350"/>
                    </a:xfrm>
                    <a:prstGeom prst="rect">
                      <a:avLst/>
                    </a:prstGeom>
                  </pic:spPr>
                </pic:pic>
              </a:graphicData>
            </a:graphic>
          </wp:inline>
        </w:drawing>
      </w:r>
    </w:p>
    <w:p w14:paraId="76B2D2B2" w14:textId="77777777" w:rsidR="00B222A5" w:rsidRPr="003A2C28" w:rsidRDefault="00B222A5" w:rsidP="00B222A5">
      <w:pPr>
        <w:rPr>
          <w:rFonts w:ascii="楷体" w:eastAsia="楷体" w:hAnsi="楷体"/>
          <w:sz w:val="24"/>
          <w:szCs w:val="24"/>
        </w:rPr>
      </w:pPr>
    </w:p>
    <w:p w14:paraId="4549F61E" w14:textId="77777777" w:rsidR="00B222A5" w:rsidRPr="003A2C28" w:rsidRDefault="00B222A5" w:rsidP="00B222A5">
      <w:pPr>
        <w:rPr>
          <w:rFonts w:ascii="楷体" w:eastAsia="楷体" w:hAnsi="楷体"/>
          <w:sz w:val="24"/>
          <w:szCs w:val="24"/>
        </w:rPr>
      </w:pPr>
      <w:r w:rsidRPr="003A2C28">
        <w:rPr>
          <w:rFonts w:ascii="黑体" w:eastAsia="黑体" w:hAnsi="黑体"/>
          <w:b/>
          <w:bCs/>
          <w:sz w:val="28"/>
          <w:szCs w:val="28"/>
        </w:rPr>
        <w:t>1850年：佩滕科费尔的观察</w:t>
      </w:r>
    </w:p>
    <w:p w14:paraId="4173B5B0" w14:textId="77777777" w:rsidR="00B222A5" w:rsidRPr="003A2C28" w:rsidRDefault="00B222A5" w:rsidP="00B222A5">
      <w:pPr>
        <w:rPr>
          <w:rFonts w:ascii="楷体" w:eastAsia="楷体" w:hAnsi="楷体"/>
          <w:sz w:val="24"/>
          <w:szCs w:val="24"/>
        </w:rPr>
      </w:pPr>
    </w:p>
    <w:p w14:paraId="0F0E0425" w14:textId="77777777" w:rsidR="00B222A5" w:rsidRPr="003A2C28" w:rsidRDefault="00B222A5" w:rsidP="00B222A5">
      <w:pPr>
        <w:rPr>
          <w:rFonts w:ascii="楷体" w:eastAsia="楷体" w:hAnsi="楷体"/>
          <w:sz w:val="24"/>
          <w:szCs w:val="24"/>
        </w:rPr>
      </w:pPr>
      <w:r w:rsidRPr="003A2C28">
        <w:rPr>
          <w:rFonts w:ascii="楷体" w:eastAsia="楷体" w:hAnsi="楷体" w:hint="eastAsia"/>
          <w:sz w:val="24"/>
          <w:szCs w:val="24"/>
        </w:rPr>
        <w:t>德国药物学家马克斯·冯·佩滕科费尔认为相似元素组中不应限干三种元素，并指出各元素的原子量之差常为</w:t>
      </w:r>
      <w:r w:rsidRPr="003A2C28">
        <w:rPr>
          <w:rFonts w:ascii="楷体" w:eastAsia="楷体" w:hAnsi="楷体"/>
          <w:sz w:val="24"/>
          <w:szCs w:val="24"/>
        </w:rPr>
        <w:t>8或8的倍数。</w:t>
      </w:r>
    </w:p>
    <w:p w14:paraId="27C1C5CD" w14:textId="77777777" w:rsidR="00B222A5" w:rsidRPr="003A2C28" w:rsidRDefault="00B222A5" w:rsidP="00B222A5">
      <w:pPr>
        <w:rPr>
          <w:rFonts w:ascii="楷体" w:eastAsia="楷体" w:hAnsi="楷体"/>
          <w:sz w:val="24"/>
          <w:szCs w:val="24"/>
        </w:rPr>
      </w:pPr>
    </w:p>
    <w:p w14:paraId="4FCE1274" w14:textId="77777777" w:rsidR="00B222A5" w:rsidRPr="003A2C28" w:rsidRDefault="00B222A5" w:rsidP="00B222A5">
      <w:pPr>
        <w:rPr>
          <w:rFonts w:ascii="黑体" w:eastAsia="黑体" w:hAnsi="黑体"/>
          <w:b/>
          <w:bCs/>
          <w:sz w:val="28"/>
          <w:szCs w:val="28"/>
        </w:rPr>
      </w:pPr>
      <w:r w:rsidRPr="003A2C28">
        <w:rPr>
          <w:rFonts w:ascii="黑体" w:eastAsia="黑体" w:hAnsi="黑体"/>
          <w:b/>
          <w:bCs/>
          <w:sz w:val="28"/>
          <w:szCs w:val="28"/>
        </w:rPr>
        <w:t>1853年：格拉德斯通的分类</w:t>
      </w:r>
    </w:p>
    <w:p w14:paraId="2FA6C2D5" w14:textId="77777777" w:rsidR="00B222A5" w:rsidRPr="003A2C28" w:rsidRDefault="00B222A5" w:rsidP="00B222A5">
      <w:pPr>
        <w:rPr>
          <w:rFonts w:ascii="楷体" w:eastAsia="楷体" w:hAnsi="楷体"/>
          <w:sz w:val="24"/>
          <w:szCs w:val="24"/>
        </w:rPr>
      </w:pPr>
    </w:p>
    <w:p w14:paraId="7FFFFC0B" w14:textId="77AA8736" w:rsidR="00B222A5" w:rsidRPr="003A2C28" w:rsidRDefault="00B222A5" w:rsidP="00B222A5">
      <w:pPr>
        <w:rPr>
          <w:rFonts w:ascii="楷体" w:eastAsia="楷体" w:hAnsi="楷体"/>
          <w:sz w:val="24"/>
          <w:szCs w:val="24"/>
        </w:rPr>
      </w:pPr>
      <w:r w:rsidRPr="003A2C28">
        <w:rPr>
          <w:rFonts w:ascii="楷体" w:eastAsia="楷体" w:hAnsi="楷体" w:hint="eastAsia"/>
          <w:sz w:val="24"/>
          <w:szCs w:val="24"/>
        </w:rPr>
        <w:t>英国化学家约翰·霍尔·格拉德斯通提出了性质相似的同族元素在原子量方面有三种不同的类型，除了三元素组型外，还有一类是它们的原子量几乎相等，另一类是它们的原子量彼此成一定倍数。</w:t>
      </w:r>
      <w:r w:rsidRPr="003A2C28">
        <w:rPr>
          <w:rFonts w:ascii="楷体" w:eastAsia="楷体" w:hAnsi="楷体"/>
          <w:sz w:val="24"/>
          <w:szCs w:val="24"/>
        </w:rPr>
        <w:t xml:space="preserve"> </w:t>
      </w:r>
    </w:p>
    <w:p w14:paraId="52D107DE" w14:textId="64120898" w:rsidR="00B222A5" w:rsidRPr="003A2C28" w:rsidRDefault="00B222A5" w:rsidP="00B222A5">
      <w:pPr>
        <w:rPr>
          <w:rFonts w:ascii="楷体" w:eastAsia="楷体" w:hAnsi="楷体"/>
          <w:sz w:val="24"/>
          <w:szCs w:val="24"/>
        </w:rPr>
      </w:pPr>
      <w:r w:rsidRPr="003A2C28">
        <w:rPr>
          <w:rFonts w:ascii="楷体" w:eastAsia="楷体" w:hAnsi="楷体"/>
          <w:b/>
          <w:bCs/>
          <w:noProof/>
          <w:sz w:val="24"/>
          <w:szCs w:val="24"/>
        </w:rPr>
        <mc:AlternateContent>
          <mc:Choice Requires="wps">
            <w:drawing>
              <wp:anchor distT="45720" distB="45720" distL="114300" distR="114300" simplePos="0" relativeHeight="251665408" behindDoc="0" locked="0" layoutInCell="1" allowOverlap="1" wp14:anchorId="1A751C52" wp14:editId="14B0729C">
                <wp:simplePos x="0" y="0"/>
                <wp:positionH relativeFrom="margin">
                  <wp:align>right</wp:align>
                </wp:positionH>
                <wp:positionV relativeFrom="paragraph">
                  <wp:posOffset>241935</wp:posOffset>
                </wp:positionV>
                <wp:extent cx="5250180" cy="1104900"/>
                <wp:effectExtent l="0" t="0" r="26670" b="19050"/>
                <wp:wrapSquare wrapText="bothSides"/>
                <wp:docPr id="4178287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1104900"/>
                        </a:xfrm>
                        <a:prstGeom prst="rect">
                          <a:avLst/>
                        </a:prstGeom>
                        <a:solidFill>
                          <a:schemeClr val="bg1">
                            <a:lumMod val="95000"/>
                          </a:schemeClr>
                        </a:solidFill>
                        <a:ln w="9525">
                          <a:solidFill>
                            <a:srgbClr val="000000"/>
                          </a:solidFill>
                          <a:miter lim="800000"/>
                          <a:headEnd/>
                          <a:tailEnd/>
                        </a:ln>
                      </wps:spPr>
                      <wps:txbx>
                        <w:txbxContent>
                          <w:p w14:paraId="51BE8F0F" w14:textId="77777777" w:rsidR="00B222A5" w:rsidRDefault="00B222A5" w:rsidP="00B222A5">
                            <w:pPr>
                              <w:widowControl/>
                              <w:spacing w:before="100" w:beforeAutospacing="1" w:after="100" w:afterAutospacing="1"/>
                              <w:jc w:val="left"/>
                              <w:rPr>
                                <w:rFonts w:ascii="宋体" w:eastAsia="宋体" w:hAnsi="宋体" w:cs="宋体"/>
                                <w:noProof/>
                                <w:kern w:val="0"/>
                                <w:sz w:val="24"/>
                                <w:szCs w:val="24"/>
                              </w:rPr>
                            </w:pPr>
                            <w:r w:rsidRPr="00DC64FE">
                              <w:rPr>
                                <w:rFonts w:ascii="宋体" w:eastAsia="宋体" w:hAnsi="宋体" w:cs="宋体"/>
                                <w:noProof/>
                                <w:kern w:val="0"/>
                                <w:sz w:val="24"/>
                                <w:szCs w:val="24"/>
                              </w:rPr>
                              <w:t>铬组Cr 26.7 Mn 27.6 Fe 28 co 29.5 Ni 29.6</w:t>
                            </w:r>
                          </w:p>
                          <w:p w14:paraId="16830CAA" w14:textId="77777777" w:rsidR="00B222A5" w:rsidRDefault="00B222A5" w:rsidP="00B222A5">
                            <w:pPr>
                              <w:widowControl/>
                              <w:spacing w:before="100" w:beforeAutospacing="1" w:after="100" w:afterAutospacing="1"/>
                              <w:jc w:val="left"/>
                              <w:rPr>
                                <w:rFonts w:ascii="宋体" w:eastAsia="宋体" w:hAnsi="宋体" w:cs="宋体"/>
                                <w:noProof/>
                                <w:kern w:val="0"/>
                                <w:sz w:val="24"/>
                                <w:szCs w:val="24"/>
                              </w:rPr>
                            </w:pPr>
                            <w:r w:rsidRPr="00DC64FE">
                              <w:rPr>
                                <w:rFonts w:ascii="宋体" w:eastAsia="宋体" w:hAnsi="宋体" w:cs="宋体"/>
                                <w:noProof/>
                                <w:kern w:val="0"/>
                                <w:sz w:val="24"/>
                                <w:szCs w:val="24"/>
                              </w:rPr>
                              <w:t>铅组 Pb 53.3 Rh 52.2 Ru 52.2</w:t>
                            </w:r>
                          </w:p>
                          <w:p w14:paraId="3C89A3E9" w14:textId="77777777" w:rsidR="00B222A5" w:rsidRPr="00DC64FE" w:rsidRDefault="00B222A5" w:rsidP="00B222A5">
                            <w:pPr>
                              <w:widowControl/>
                              <w:spacing w:before="100" w:beforeAutospacing="1" w:after="100" w:afterAutospacing="1"/>
                              <w:jc w:val="left"/>
                              <w:rPr>
                                <w:rFonts w:ascii="宋体" w:eastAsia="宋体" w:hAnsi="宋体" w:cs="宋体"/>
                                <w:noProof/>
                                <w:kern w:val="0"/>
                                <w:sz w:val="24"/>
                                <w:szCs w:val="24"/>
                              </w:rPr>
                            </w:pPr>
                            <w:r w:rsidRPr="00DC64FE">
                              <w:rPr>
                                <w:rFonts w:ascii="宋体" w:eastAsia="宋体" w:hAnsi="宋体" w:cs="宋体"/>
                                <w:noProof/>
                                <w:kern w:val="0"/>
                                <w:sz w:val="24"/>
                                <w:szCs w:val="24"/>
                              </w:rPr>
                              <w:t>铂组Pt98.7Ir 99 0s 99.6</w:t>
                            </w:r>
                          </w:p>
                          <w:p w14:paraId="0761E66F" w14:textId="77777777" w:rsidR="00B222A5" w:rsidRDefault="00B222A5" w:rsidP="00B222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751C52" id="_x0000_t202" coordsize="21600,21600" o:spt="202" path="m,l,21600r21600,l21600,xe">
                <v:stroke joinstyle="miter"/>
                <v:path gradientshapeok="t" o:connecttype="rect"/>
              </v:shapetype>
              <v:shape id="文本框 2" o:spid="_x0000_s1026" type="#_x0000_t202" style="position:absolute;left:0;text-align:left;margin-left:362.2pt;margin-top:19.05pt;width:413.4pt;height:87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" fillcolor="#f2f2f2 [3052]">
                <v:textbox>
                  <w:txbxContent>
                    <w:p w14:paraId="51BE8F0F" w14:textId="77777777" w:rsidR="00B222A5" w:rsidRDefault="00B222A5" w:rsidP="00B222A5">
                      <w:pPr>
                        <w:widowControl/>
                        <w:spacing w:before="100" w:beforeAutospacing="1" w:after="100" w:afterAutospacing="1"/>
                        <w:jc w:val="left"/>
                        <w:rPr>
                          <w:rFonts w:ascii="宋体" w:eastAsia="宋体" w:hAnsi="宋体" w:cs="宋体"/>
                          <w:noProof/>
                          <w:kern w:val="0"/>
                          <w:sz w:val="24"/>
                          <w:szCs w:val="24"/>
                        </w:rPr>
                      </w:pPr>
                      <w:r w:rsidRPr="00DC64FE">
                        <w:rPr>
                          <w:rFonts w:ascii="宋体" w:eastAsia="宋体" w:hAnsi="宋体" w:cs="宋体"/>
                          <w:noProof/>
                          <w:kern w:val="0"/>
                          <w:sz w:val="24"/>
                          <w:szCs w:val="24"/>
                        </w:rPr>
                        <w:t>铬组Cr 26.7 Mn 27.6 Fe 28 co 29.5 Ni 29.6</w:t>
                      </w:r>
                    </w:p>
                    <w:p w14:paraId="16830CAA" w14:textId="77777777" w:rsidR="00B222A5" w:rsidRDefault="00B222A5" w:rsidP="00B222A5">
                      <w:pPr>
                        <w:widowControl/>
                        <w:spacing w:before="100" w:beforeAutospacing="1" w:after="100" w:afterAutospacing="1"/>
                        <w:jc w:val="left"/>
                        <w:rPr>
                          <w:rFonts w:ascii="宋体" w:eastAsia="宋体" w:hAnsi="宋体" w:cs="宋体"/>
                          <w:noProof/>
                          <w:kern w:val="0"/>
                          <w:sz w:val="24"/>
                          <w:szCs w:val="24"/>
                        </w:rPr>
                      </w:pPr>
                      <w:r w:rsidRPr="00DC64FE">
                        <w:rPr>
                          <w:rFonts w:ascii="宋体" w:eastAsia="宋体" w:hAnsi="宋体" w:cs="宋体"/>
                          <w:noProof/>
                          <w:kern w:val="0"/>
                          <w:sz w:val="24"/>
                          <w:szCs w:val="24"/>
                        </w:rPr>
                        <w:t>铅组 Pb 53.3 Rh 52.2 Ru 52.2</w:t>
                      </w:r>
                    </w:p>
                    <w:p w14:paraId="3C89A3E9" w14:textId="77777777" w:rsidR="00B222A5" w:rsidRPr="00DC64FE" w:rsidRDefault="00B222A5" w:rsidP="00B222A5">
                      <w:pPr>
                        <w:widowControl/>
                        <w:spacing w:before="100" w:beforeAutospacing="1" w:after="100" w:afterAutospacing="1"/>
                        <w:jc w:val="left"/>
                        <w:rPr>
                          <w:rFonts w:ascii="宋体" w:eastAsia="宋体" w:hAnsi="宋体" w:cs="宋体"/>
                          <w:noProof/>
                          <w:kern w:val="0"/>
                          <w:sz w:val="24"/>
                          <w:szCs w:val="24"/>
                        </w:rPr>
                      </w:pPr>
                      <w:r w:rsidRPr="00DC64FE">
                        <w:rPr>
                          <w:rFonts w:ascii="宋体" w:eastAsia="宋体" w:hAnsi="宋体" w:cs="宋体"/>
                          <w:noProof/>
                          <w:kern w:val="0"/>
                          <w:sz w:val="24"/>
                          <w:szCs w:val="24"/>
                        </w:rPr>
                        <w:t>铂组Pt98.7Ir 99 0s 99.6</w:t>
                      </w:r>
                    </w:p>
                    <w:p w14:paraId="0761E66F" w14:textId="77777777" w:rsidR="00B222A5" w:rsidRDefault="00B222A5" w:rsidP="00B222A5"/>
                  </w:txbxContent>
                </v:textbox>
                <w10:wrap type="square" anchorx="margin"/>
              </v:shape>
            </w:pict>
          </mc:Fallback>
        </mc:AlternateContent>
      </w:r>
    </w:p>
    <w:p w14:paraId="64813360" w14:textId="77777777" w:rsidR="00B222A5" w:rsidRPr="003A2C28" w:rsidRDefault="00B222A5" w:rsidP="00B222A5">
      <w:pPr>
        <w:rPr>
          <w:rFonts w:ascii="楷体" w:eastAsia="楷体" w:hAnsi="楷体"/>
          <w:sz w:val="24"/>
          <w:szCs w:val="24"/>
        </w:rPr>
      </w:pPr>
    </w:p>
    <w:p w14:paraId="58691103" w14:textId="77777777" w:rsidR="00B222A5" w:rsidRPr="003A2C28" w:rsidRDefault="00B222A5" w:rsidP="00B222A5">
      <w:pPr>
        <w:rPr>
          <w:rFonts w:ascii="楷体" w:eastAsia="楷体" w:hAnsi="楷体"/>
          <w:sz w:val="24"/>
          <w:szCs w:val="24"/>
        </w:rPr>
      </w:pPr>
    </w:p>
    <w:p w14:paraId="767708FC" w14:textId="77777777" w:rsidR="00B222A5" w:rsidRPr="003A2C28" w:rsidRDefault="00B222A5" w:rsidP="00B222A5">
      <w:pPr>
        <w:rPr>
          <w:rFonts w:ascii="黑体" w:eastAsia="黑体" w:hAnsi="黑体"/>
          <w:b/>
          <w:bCs/>
          <w:sz w:val="28"/>
          <w:szCs w:val="28"/>
        </w:rPr>
      </w:pPr>
      <w:r w:rsidRPr="003A2C28">
        <w:rPr>
          <w:rFonts w:ascii="黑体" w:eastAsia="黑体" w:hAnsi="黑体"/>
          <w:b/>
          <w:bCs/>
          <w:sz w:val="28"/>
          <w:szCs w:val="28"/>
        </w:rPr>
        <w:t>1854年：库克的建议</w:t>
      </w:r>
    </w:p>
    <w:p w14:paraId="4FA0981E" w14:textId="77777777" w:rsidR="00B222A5" w:rsidRPr="003A2C28" w:rsidRDefault="00B222A5" w:rsidP="00B222A5">
      <w:pPr>
        <w:rPr>
          <w:rFonts w:ascii="楷体" w:eastAsia="楷体" w:hAnsi="楷体"/>
          <w:sz w:val="24"/>
          <w:szCs w:val="24"/>
        </w:rPr>
      </w:pPr>
    </w:p>
    <w:p w14:paraId="5EF89861" w14:textId="77777777" w:rsidR="00B222A5" w:rsidRPr="003A2C28" w:rsidRDefault="00B222A5" w:rsidP="00B222A5">
      <w:pPr>
        <w:rPr>
          <w:rFonts w:ascii="楷体" w:eastAsia="楷体" w:hAnsi="楷体"/>
          <w:sz w:val="24"/>
          <w:szCs w:val="24"/>
        </w:rPr>
      </w:pPr>
      <w:r w:rsidRPr="003A2C28">
        <w:rPr>
          <w:rFonts w:ascii="楷体" w:eastAsia="楷体" w:hAnsi="楷体" w:hint="eastAsia"/>
          <w:sz w:val="24"/>
          <w:szCs w:val="24"/>
        </w:rPr>
        <w:t>美国化学家乔赛亚·帕森斯·库克指出化学元素可按照类似有机化学中的卤素系列的方式来分类，并指出它们的性质和原子量都服从某种递变规律。</w:t>
      </w:r>
    </w:p>
    <w:p w14:paraId="01FAA725" w14:textId="77777777" w:rsidR="00B222A5" w:rsidRPr="003A2C28" w:rsidRDefault="00B222A5" w:rsidP="00B222A5">
      <w:pPr>
        <w:rPr>
          <w:rFonts w:ascii="楷体" w:eastAsia="楷体" w:hAnsi="楷体"/>
          <w:sz w:val="24"/>
          <w:szCs w:val="24"/>
        </w:rPr>
      </w:pPr>
    </w:p>
    <w:p w14:paraId="48A58AAB" w14:textId="77777777" w:rsidR="002D44BE" w:rsidRDefault="002D44BE" w:rsidP="00B222A5">
      <w:pPr>
        <w:rPr>
          <w:rFonts w:ascii="黑体" w:eastAsia="黑体" w:hAnsi="黑体"/>
          <w:b/>
          <w:bCs/>
          <w:sz w:val="28"/>
          <w:szCs w:val="28"/>
        </w:rPr>
      </w:pPr>
    </w:p>
    <w:p w14:paraId="656FF8DD" w14:textId="77777777" w:rsidR="002D44BE" w:rsidRDefault="002D44BE" w:rsidP="00B222A5">
      <w:pPr>
        <w:rPr>
          <w:rFonts w:ascii="黑体" w:eastAsia="黑体" w:hAnsi="黑体"/>
          <w:b/>
          <w:bCs/>
          <w:sz w:val="28"/>
          <w:szCs w:val="28"/>
        </w:rPr>
      </w:pPr>
    </w:p>
    <w:p w14:paraId="07EAEB1F" w14:textId="11C59EF6" w:rsidR="00B222A5" w:rsidRPr="003A2C28" w:rsidRDefault="00B222A5" w:rsidP="00B222A5">
      <w:pPr>
        <w:rPr>
          <w:rFonts w:ascii="楷体" w:eastAsia="楷体" w:hAnsi="楷体"/>
          <w:sz w:val="24"/>
          <w:szCs w:val="24"/>
        </w:rPr>
      </w:pPr>
      <w:r w:rsidRPr="003A2C28">
        <w:rPr>
          <w:rFonts w:ascii="黑体" w:eastAsia="黑体" w:hAnsi="黑体"/>
          <w:b/>
          <w:bCs/>
          <w:sz w:val="28"/>
          <w:szCs w:val="28"/>
        </w:rPr>
        <w:lastRenderedPageBreak/>
        <w:t>1857年：克库勒的发现</w:t>
      </w:r>
    </w:p>
    <w:p w14:paraId="5A4AABFA" w14:textId="77777777" w:rsidR="00B222A5" w:rsidRPr="003A2C28" w:rsidRDefault="00B222A5" w:rsidP="00B222A5">
      <w:pPr>
        <w:rPr>
          <w:rFonts w:ascii="楷体" w:eastAsia="楷体" w:hAnsi="楷体"/>
          <w:sz w:val="24"/>
          <w:szCs w:val="24"/>
        </w:rPr>
      </w:pPr>
    </w:p>
    <w:p w14:paraId="7DB46AA0" w14:textId="77777777" w:rsidR="00B222A5" w:rsidRPr="003A2C28" w:rsidRDefault="00B222A5" w:rsidP="00B222A5">
      <w:pPr>
        <w:rPr>
          <w:rFonts w:ascii="楷体" w:eastAsia="楷体" w:hAnsi="楷体"/>
          <w:sz w:val="24"/>
          <w:szCs w:val="24"/>
        </w:rPr>
      </w:pPr>
      <w:r w:rsidRPr="003A2C28">
        <w:rPr>
          <w:rFonts w:ascii="楷体" w:eastAsia="楷体" w:hAnsi="楷体" w:hint="eastAsia"/>
          <w:sz w:val="24"/>
          <w:szCs w:val="24"/>
        </w:rPr>
        <w:t>德国有机化学家弗里德里希·臭古斯特·克库勒发现碳通常与其他</w:t>
      </w:r>
      <w:r w:rsidRPr="003A2C28">
        <w:rPr>
          <w:rFonts w:ascii="楷体" w:eastAsia="楷体" w:hAnsi="楷体"/>
          <w:sz w:val="24"/>
          <w:szCs w:val="24"/>
        </w:rPr>
        <w:t>4个原子结合，引入了“价”的概念。</w:t>
      </w:r>
    </w:p>
    <w:p w14:paraId="0D6B84B9" w14:textId="77777777" w:rsidR="00B222A5" w:rsidRPr="003A2C28" w:rsidRDefault="00B222A5" w:rsidP="00B222A5">
      <w:pPr>
        <w:rPr>
          <w:rFonts w:ascii="楷体" w:eastAsia="楷体" w:hAnsi="楷体"/>
          <w:sz w:val="24"/>
          <w:szCs w:val="24"/>
        </w:rPr>
      </w:pPr>
    </w:p>
    <w:p w14:paraId="70CF65C6" w14:textId="77777777" w:rsidR="00B222A5" w:rsidRPr="003A2C28" w:rsidRDefault="00B222A5" w:rsidP="00B222A5">
      <w:pPr>
        <w:rPr>
          <w:rFonts w:ascii="楷体" w:eastAsia="楷体" w:hAnsi="楷体"/>
          <w:sz w:val="24"/>
          <w:szCs w:val="24"/>
        </w:rPr>
      </w:pPr>
      <w:r w:rsidRPr="003A2C28">
        <w:rPr>
          <w:rFonts w:ascii="黑体" w:eastAsia="黑体" w:hAnsi="黑体"/>
          <w:b/>
          <w:bCs/>
          <w:sz w:val="28"/>
          <w:szCs w:val="28"/>
        </w:rPr>
        <w:t>1859年：杜画树的发现</w:t>
      </w:r>
    </w:p>
    <w:p w14:paraId="5F806273" w14:textId="77777777" w:rsidR="00B222A5" w:rsidRPr="003A2C28" w:rsidRDefault="00B222A5" w:rsidP="00B222A5">
      <w:pPr>
        <w:rPr>
          <w:rFonts w:ascii="楷体" w:eastAsia="楷体" w:hAnsi="楷体"/>
          <w:sz w:val="24"/>
          <w:szCs w:val="24"/>
        </w:rPr>
      </w:pPr>
    </w:p>
    <w:p w14:paraId="2713DF06" w14:textId="77777777" w:rsidR="003A2C28" w:rsidRPr="003A2C28" w:rsidRDefault="003A2C28" w:rsidP="003A2C28">
      <w:pPr>
        <w:rPr>
          <w:rFonts w:ascii="楷体" w:eastAsia="楷体" w:hAnsi="楷体"/>
          <w:sz w:val="24"/>
          <w:szCs w:val="24"/>
        </w:rPr>
      </w:pPr>
      <w:r w:rsidRPr="003A2C28">
        <w:rPr>
          <w:rFonts w:ascii="楷体" w:eastAsia="楷体" w:hAnsi="楷体"/>
          <w:b/>
          <w:bCs/>
          <w:noProof/>
          <w:sz w:val="24"/>
          <w:szCs w:val="24"/>
        </w:rPr>
        <mc:AlternateContent>
          <mc:Choice Requires="wps">
            <w:drawing>
              <wp:anchor distT="45720" distB="45720" distL="114300" distR="114300" simplePos="0" relativeHeight="251667456" behindDoc="0" locked="0" layoutInCell="1" allowOverlap="1" wp14:anchorId="312EB201" wp14:editId="676F95E5">
                <wp:simplePos x="0" y="0"/>
                <wp:positionH relativeFrom="margin">
                  <wp:align>right</wp:align>
                </wp:positionH>
                <wp:positionV relativeFrom="paragraph">
                  <wp:posOffset>574040</wp:posOffset>
                </wp:positionV>
                <wp:extent cx="5250180" cy="1549400"/>
                <wp:effectExtent l="0" t="0" r="26670" b="12700"/>
                <wp:wrapSquare wrapText="bothSides"/>
                <wp:docPr id="168275156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1549400"/>
                        </a:xfrm>
                        <a:prstGeom prst="rect">
                          <a:avLst/>
                        </a:prstGeom>
                        <a:solidFill>
                          <a:schemeClr val="bg1">
                            <a:lumMod val="95000"/>
                          </a:schemeClr>
                        </a:solidFill>
                        <a:ln w="9525">
                          <a:solidFill>
                            <a:srgbClr val="000000"/>
                          </a:solidFill>
                          <a:miter lim="800000"/>
                          <a:headEnd/>
                          <a:tailEnd/>
                        </a:ln>
                      </wps:spPr>
                      <wps:txbx>
                        <w:txbxContent>
                          <w:p w14:paraId="365D328C" w14:textId="77777777" w:rsidR="003A2C28" w:rsidRPr="0029753C" w:rsidRDefault="003A2C28" w:rsidP="003A2C28">
                            <w:pPr>
                              <w:widowControl/>
                              <w:spacing w:before="100" w:beforeAutospacing="1" w:after="100" w:afterAutospacing="1"/>
                              <w:jc w:val="left"/>
                              <w:rPr>
                                <w:rFonts w:ascii="宋体" w:eastAsia="宋体" w:hAnsi="宋体" w:cs="宋体"/>
                                <w:noProof/>
                                <w:kern w:val="0"/>
                                <w:sz w:val="24"/>
                                <w:szCs w:val="24"/>
                              </w:rPr>
                            </w:pPr>
                            <w:r w:rsidRPr="0029753C">
                              <w:rPr>
                                <w:rFonts w:ascii="宋体" w:eastAsia="宋体" w:hAnsi="宋体" w:cs="宋体"/>
                                <w:noProof/>
                                <w:kern w:val="0"/>
                                <w:sz w:val="24"/>
                                <w:szCs w:val="24"/>
                              </w:rPr>
                              <w:t>CH4 = a=16</w:t>
                            </w:r>
                          </w:p>
                          <w:p w14:paraId="3068F82E" w14:textId="77777777" w:rsidR="003A2C28" w:rsidRPr="0029753C" w:rsidRDefault="003A2C28" w:rsidP="003A2C28">
                            <w:pPr>
                              <w:widowControl/>
                              <w:spacing w:before="100" w:beforeAutospacing="1" w:after="100" w:afterAutospacing="1"/>
                              <w:jc w:val="left"/>
                              <w:rPr>
                                <w:rFonts w:ascii="宋体" w:eastAsia="宋体" w:hAnsi="宋体" w:cs="宋体"/>
                                <w:noProof/>
                                <w:kern w:val="0"/>
                                <w:sz w:val="24"/>
                                <w:szCs w:val="24"/>
                              </w:rPr>
                            </w:pPr>
                            <w:r w:rsidRPr="0029753C">
                              <w:rPr>
                                <w:rFonts w:ascii="宋体" w:eastAsia="宋体" w:hAnsi="宋体" w:cs="宋体"/>
                                <w:noProof/>
                                <w:kern w:val="0"/>
                                <w:sz w:val="24"/>
                                <w:szCs w:val="24"/>
                              </w:rPr>
                              <w:t>C2H6=a+d=16+14=30</w:t>
                            </w:r>
                          </w:p>
                          <w:p w14:paraId="4605D5F3" w14:textId="77777777" w:rsidR="003A2C28" w:rsidRPr="0029753C" w:rsidRDefault="003A2C28" w:rsidP="003A2C28">
                            <w:pPr>
                              <w:widowControl/>
                              <w:spacing w:before="100" w:beforeAutospacing="1" w:after="100" w:afterAutospacing="1"/>
                              <w:jc w:val="left"/>
                              <w:rPr>
                                <w:rFonts w:ascii="宋体" w:eastAsia="宋体" w:hAnsi="宋体" w:cs="宋体"/>
                                <w:noProof/>
                                <w:kern w:val="0"/>
                                <w:sz w:val="24"/>
                                <w:szCs w:val="24"/>
                              </w:rPr>
                            </w:pPr>
                            <w:r w:rsidRPr="0029753C">
                              <w:rPr>
                                <w:rFonts w:ascii="宋体" w:eastAsia="宋体" w:hAnsi="宋体" w:cs="宋体"/>
                                <w:noProof/>
                                <w:kern w:val="0"/>
                                <w:sz w:val="24"/>
                                <w:szCs w:val="24"/>
                              </w:rPr>
                              <w:t>C3H8 =a+2d=16+2</w:t>
                            </w:r>
                            <w:r>
                              <w:rPr>
                                <w:rFonts w:ascii="宋体" w:eastAsia="宋体" w:hAnsi="宋体" w:cs="宋体"/>
                                <w:noProof/>
                                <w:kern w:val="0"/>
                                <w:sz w:val="24"/>
                                <w:szCs w:val="24"/>
                              </w:rPr>
                              <w:t>*</w:t>
                            </w:r>
                            <w:r w:rsidRPr="0029753C">
                              <w:rPr>
                                <w:rFonts w:ascii="宋体" w:eastAsia="宋体" w:hAnsi="宋体" w:cs="宋体"/>
                                <w:noProof/>
                                <w:kern w:val="0"/>
                                <w:sz w:val="24"/>
                                <w:szCs w:val="24"/>
                              </w:rPr>
                              <w:t>14=44</w:t>
                            </w:r>
                          </w:p>
                          <w:p w14:paraId="68EDB1ED" w14:textId="77777777" w:rsidR="003A2C28" w:rsidRPr="00B222A5" w:rsidRDefault="003A2C28" w:rsidP="003A2C2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2EB201" id="_x0000_s1027" type="#_x0000_t202" style="position:absolute;left:0;text-align:left;margin-left:362.2pt;margin-top:45.2pt;width:413.4pt;height:122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" fillcolor="#f2f2f2 [3052]">
                <v:textbox>
                  <w:txbxContent>
                    <w:p w14:paraId="365D328C" w14:textId="77777777" w:rsidR="003A2C28" w:rsidRPr="0029753C" w:rsidRDefault="003A2C28" w:rsidP="003A2C28">
                      <w:pPr>
                        <w:widowControl/>
                        <w:spacing w:before="100" w:beforeAutospacing="1" w:after="100" w:afterAutospacing="1"/>
                        <w:jc w:val="left"/>
                        <w:rPr>
                          <w:rFonts w:ascii="宋体" w:eastAsia="宋体" w:hAnsi="宋体" w:cs="宋体"/>
                          <w:noProof/>
                          <w:kern w:val="0"/>
                          <w:sz w:val="24"/>
                          <w:szCs w:val="24"/>
                        </w:rPr>
                      </w:pPr>
                      <w:r w:rsidRPr="0029753C">
                        <w:rPr>
                          <w:rFonts w:ascii="宋体" w:eastAsia="宋体" w:hAnsi="宋体" w:cs="宋体"/>
                          <w:noProof/>
                          <w:kern w:val="0"/>
                          <w:sz w:val="24"/>
                          <w:szCs w:val="24"/>
                        </w:rPr>
                        <w:t>CH4 = a=16</w:t>
                      </w:r>
                    </w:p>
                    <w:p w14:paraId="3068F82E" w14:textId="77777777" w:rsidR="003A2C28" w:rsidRPr="0029753C" w:rsidRDefault="003A2C28" w:rsidP="003A2C28">
                      <w:pPr>
                        <w:widowControl/>
                        <w:spacing w:before="100" w:beforeAutospacing="1" w:after="100" w:afterAutospacing="1"/>
                        <w:jc w:val="left"/>
                        <w:rPr>
                          <w:rFonts w:ascii="宋体" w:eastAsia="宋体" w:hAnsi="宋体" w:cs="宋体"/>
                          <w:noProof/>
                          <w:kern w:val="0"/>
                          <w:sz w:val="24"/>
                          <w:szCs w:val="24"/>
                        </w:rPr>
                      </w:pPr>
                      <w:r w:rsidRPr="0029753C">
                        <w:rPr>
                          <w:rFonts w:ascii="宋体" w:eastAsia="宋体" w:hAnsi="宋体" w:cs="宋体"/>
                          <w:noProof/>
                          <w:kern w:val="0"/>
                          <w:sz w:val="24"/>
                          <w:szCs w:val="24"/>
                        </w:rPr>
                        <w:t>C2H6=a+d=16+14=30</w:t>
                      </w:r>
                    </w:p>
                    <w:p w14:paraId="4605D5F3" w14:textId="77777777" w:rsidR="003A2C28" w:rsidRPr="0029753C" w:rsidRDefault="003A2C28" w:rsidP="003A2C28">
                      <w:pPr>
                        <w:widowControl/>
                        <w:spacing w:before="100" w:beforeAutospacing="1" w:after="100" w:afterAutospacing="1"/>
                        <w:jc w:val="left"/>
                        <w:rPr>
                          <w:rFonts w:ascii="宋体" w:eastAsia="宋体" w:hAnsi="宋体" w:cs="宋体"/>
                          <w:noProof/>
                          <w:kern w:val="0"/>
                          <w:sz w:val="24"/>
                          <w:szCs w:val="24"/>
                        </w:rPr>
                      </w:pPr>
                      <w:r w:rsidRPr="0029753C">
                        <w:rPr>
                          <w:rFonts w:ascii="宋体" w:eastAsia="宋体" w:hAnsi="宋体" w:cs="宋体"/>
                          <w:noProof/>
                          <w:kern w:val="0"/>
                          <w:sz w:val="24"/>
                          <w:szCs w:val="24"/>
                        </w:rPr>
                        <w:t>C3H8 =a+2d=16+2</w:t>
                      </w:r>
                      <w:r>
                        <w:rPr>
                          <w:rFonts w:ascii="宋体" w:eastAsia="宋体" w:hAnsi="宋体" w:cs="宋体"/>
                          <w:noProof/>
                          <w:kern w:val="0"/>
                          <w:sz w:val="24"/>
                          <w:szCs w:val="24"/>
                        </w:rPr>
                        <w:t>*</w:t>
                      </w:r>
                      <w:r w:rsidRPr="0029753C">
                        <w:rPr>
                          <w:rFonts w:ascii="宋体" w:eastAsia="宋体" w:hAnsi="宋体" w:cs="宋体"/>
                          <w:noProof/>
                          <w:kern w:val="0"/>
                          <w:sz w:val="24"/>
                          <w:szCs w:val="24"/>
                        </w:rPr>
                        <w:t>14=44</w:t>
                      </w:r>
                    </w:p>
                    <w:p w14:paraId="68EDB1ED" w14:textId="77777777" w:rsidR="003A2C28" w:rsidRPr="00B222A5" w:rsidRDefault="003A2C28" w:rsidP="003A2C28"/>
                  </w:txbxContent>
                </v:textbox>
                <w10:wrap type="square" anchorx="margin"/>
              </v:shape>
            </w:pict>
          </mc:Fallback>
        </mc:AlternateContent>
      </w:r>
      <w:r w:rsidRPr="003A2C28">
        <w:rPr>
          <w:rFonts w:ascii="楷体" w:eastAsia="楷体" w:hAnsi="楷体"/>
          <w:sz w:val="24"/>
          <w:szCs w:val="24"/>
        </w:rPr>
        <w:t xml:space="preserve">1859 年，法国化学家让-巴帝斯特。安德烈。杜画树发现同系的有机物分子量间有一个公差，如: </w:t>
      </w:r>
    </w:p>
    <w:p w14:paraId="405FAAF8" w14:textId="77777777" w:rsidR="003A2C28" w:rsidRPr="003A2C28" w:rsidRDefault="003A2C28" w:rsidP="003A2C28">
      <w:pPr>
        <w:rPr>
          <w:rFonts w:ascii="楷体" w:eastAsia="楷体" w:hAnsi="楷体"/>
          <w:sz w:val="24"/>
          <w:szCs w:val="24"/>
        </w:rPr>
      </w:pPr>
      <w:r w:rsidRPr="003A2C28">
        <w:rPr>
          <w:rFonts w:ascii="楷体" w:eastAsia="楷体" w:hAnsi="楷体"/>
          <w:b/>
          <w:bCs/>
          <w:noProof/>
          <w:sz w:val="24"/>
          <w:szCs w:val="24"/>
        </w:rPr>
        <mc:AlternateContent>
          <mc:Choice Requires="wps">
            <w:drawing>
              <wp:anchor distT="45720" distB="45720" distL="114300" distR="114300" simplePos="0" relativeHeight="251668480" behindDoc="0" locked="0" layoutInCell="1" allowOverlap="1" wp14:anchorId="3ED6619C" wp14:editId="0F4CDEC4">
                <wp:simplePos x="0" y="0"/>
                <wp:positionH relativeFrom="margin">
                  <wp:align>left</wp:align>
                </wp:positionH>
                <wp:positionV relativeFrom="paragraph">
                  <wp:posOffset>2302510</wp:posOffset>
                </wp:positionV>
                <wp:extent cx="5250180" cy="1052830"/>
                <wp:effectExtent l="0" t="0" r="26670" b="13970"/>
                <wp:wrapSquare wrapText="bothSides"/>
                <wp:docPr id="7979560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1052946"/>
                        </a:xfrm>
                        <a:prstGeom prst="rect">
                          <a:avLst/>
                        </a:prstGeom>
                        <a:solidFill>
                          <a:schemeClr val="bg1">
                            <a:lumMod val="95000"/>
                          </a:schemeClr>
                        </a:solidFill>
                        <a:ln w="9525">
                          <a:solidFill>
                            <a:srgbClr val="000000"/>
                          </a:solidFill>
                          <a:miter lim="800000"/>
                          <a:headEnd/>
                          <a:tailEnd/>
                        </a:ln>
                      </wps:spPr>
                      <wps:txbx>
                        <w:txbxContent>
                          <w:p w14:paraId="01CFCB76" w14:textId="77777777" w:rsidR="003A2C28" w:rsidRDefault="003A2C28" w:rsidP="003A2C28">
                            <w:pPr>
                              <w:widowControl/>
                              <w:spacing w:before="100" w:beforeAutospacing="1" w:after="100" w:afterAutospacing="1"/>
                              <w:jc w:val="left"/>
                              <w:rPr>
                                <w:rFonts w:ascii="宋体" w:eastAsia="宋体" w:hAnsi="宋体" w:cs="宋体"/>
                                <w:noProof/>
                                <w:kern w:val="0"/>
                                <w:sz w:val="24"/>
                                <w:szCs w:val="24"/>
                              </w:rPr>
                            </w:pPr>
                            <w:r w:rsidRPr="0029753C">
                              <w:rPr>
                                <w:rFonts w:ascii="宋体" w:eastAsia="宋体" w:hAnsi="宋体" w:cs="宋体"/>
                                <w:noProof/>
                                <w:kern w:val="0"/>
                                <w:sz w:val="24"/>
                                <w:szCs w:val="24"/>
                              </w:rPr>
                              <w:t>F=a= 19</w:t>
                            </w:r>
                          </w:p>
                          <w:p w14:paraId="1BBD12BC" w14:textId="77777777" w:rsidR="003A2C28" w:rsidRDefault="003A2C28" w:rsidP="003A2C28">
                            <w:pPr>
                              <w:widowControl/>
                              <w:spacing w:before="100" w:beforeAutospacing="1" w:after="100" w:afterAutospacing="1"/>
                              <w:jc w:val="left"/>
                              <w:rPr>
                                <w:rFonts w:ascii="宋体" w:eastAsia="宋体" w:hAnsi="宋体" w:cs="宋体"/>
                                <w:noProof/>
                                <w:kern w:val="0"/>
                                <w:sz w:val="24"/>
                                <w:szCs w:val="24"/>
                              </w:rPr>
                            </w:pPr>
                            <w:r w:rsidRPr="0029753C">
                              <w:rPr>
                                <w:rFonts w:ascii="宋体" w:eastAsia="宋体" w:hAnsi="宋体" w:cs="宋体"/>
                                <w:noProof/>
                                <w:kern w:val="0"/>
                                <w:sz w:val="24"/>
                                <w:szCs w:val="24"/>
                              </w:rPr>
                              <w:t>C</w:t>
                            </w:r>
                            <w:r>
                              <w:rPr>
                                <w:rFonts w:ascii="宋体" w:eastAsia="宋体" w:hAnsi="宋体" w:cs="宋体" w:hint="eastAsia"/>
                                <w:noProof/>
                                <w:kern w:val="0"/>
                                <w:sz w:val="24"/>
                                <w:szCs w:val="24"/>
                              </w:rPr>
                              <w:t>l</w:t>
                            </w:r>
                            <w:r w:rsidRPr="0029753C">
                              <w:rPr>
                                <w:rFonts w:ascii="宋体" w:eastAsia="宋体" w:hAnsi="宋体" w:cs="宋体"/>
                                <w:noProof/>
                                <w:kern w:val="0"/>
                                <w:sz w:val="24"/>
                                <w:szCs w:val="24"/>
                              </w:rPr>
                              <w:t>=a+d=19+16.5= 35.5</w:t>
                            </w:r>
                          </w:p>
                          <w:p w14:paraId="3F8477DD" w14:textId="77777777" w:rsidR="003A2C28" w:rsidRDefault="003A2C28" w:rsidP="003A2C28">
                            <w:pPr>
                              <w:widowControl/>
                              <w:spacing w:before="100" w:beforeAutospacing="1" w:after="100" w:afterAutospacing="1"/>
                              <w:jc w:val="left"/>
                              <w:rPr>
                                <w:rFonts w:ascii="宋体" w:eastAsia="宋体" w:hAnsi="宋体" w:cs="宋体"/>
                                <w:noProof/>
                                <w:kern w:val="0"/>
                                <w:sz w:val="24"/>
                                <w:szCs w:val="24"/>
                              </w:rPr>
                            </w:pPr>
                            <w:r w:rsidRPr="0029753C">
                              <w:rPr>
                                <w:rFonts w:ascii="宋体" w:eastAsia="宋体" w:hAnsi="宋体" w:cs="宋体"/>
                                <w:noProof/>
                                <w:kern w:val="0"/>
                                <w:sz w:val="24"/>
                                <w:szCs w:val="24"/>
                              </w:rPr>
                              <w:t>Br=a+2d+d'=19+2</w:t>
                            </w:r>
                            <w:r>
                              <w:rPr>
                                <w:rFonts w:ascii="宋体" w:eastAsia="宋体" w:hAnsi="宋体" w:cs="宋体"/>
                                <w:noProof/>
                                <w:kern w:val="0"/>
                                <w:sz w:val="24"/>
                                <w:szCs w:val="24"/>
                              </w:rPr>
                              <w:t>*</w:t>
                            </w:r>
                            <w:r w:rsidRPr="0029753C">
                              <w:rPr>
                                <w:rFonts w:ascii="宋体" w:eastAsia="宋体" w:hAnsi="宋体" w:cs="宋体"/>
                                <w:noProof/>
                                <w:kern w:val="0"/>
                                <w:sz w:val="24"/>
                                <w:szCs w:val="24"/>
                              </w:rPr>
                              <w:t>16.5+28=80</w:t>
                            </w:r>
                          </w:p>
                          <w:p w14:paraId="57F7214A" w14:textId="77777777" w:rsidR="003A2C28" w:rsidRPr="00B222A5" w:rsidRDefault="003A2C28" w:rsidP="003A2C2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D6619C" id="_x0000_s1028" type="#_x0000_t202" style="position:absolute;left:0;text-align:left;margin-left:0;margin-top:181.3pt;width:413.4pt;height:82.9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" fillcolor="#f2f2f2 [3052]">
                <v:textbox>
                  <w:txbxContent>
                    <w:p w14:paraId="01CFCB76" w14:textId="77777777" w:rsidR="003A2C28" w:rsidRDefault="003A2C28" w:rsidP="003A2C28">
                      <w:pPr>
                        <w:widowControl/>
                        <w:spacing w:before="100" w:beforeAutospacing="1" w:after="100" w:afterAutospacing="1"/>
                        <w:jc w:val="left"/>
                        <w:rPr>
                          <w:rFonts w:ascii="宋体" w:eastAsia="宋体" w:hAnsi="宋体" w:cs="宋体"/>
                          <w:noProof/>
                          <w:kern w:val="0"/>
                          <w:sz w:val="24"/>
                          <w:szCs w:val="24"/>
                        </w:rPr>
                      </w:pPr>
                      <w:r w:rsidRPr="0029753C">
                        <w:rPr>
                          <w:rFonts w:ascii="宋体" w:eastAsia="宋体" w:hAnsi="宋体" w:cs="宋体"/>
                          <w:noProof/>
                          <w:kern w:val="0"/>
                          <w:sz w:val="24"/>
                          <w:szCs w:val="24"/>
                        </w:rPr>
                        <w:t>F=a= 19</w:t>
                      </w:r>
                    </w:p>
                    <w:p w14:paraId="1BBD12BC" w14:textId="77777777" w:rsidR="003A2C28" w:rsidRDefault="003A2C28" w:rsidP="003A2C28">
                      <w:pPr>
                        <w:widowControl/>
                        <w:spacing w:before="100" w:beforeAutospacing="1" w:after="100" w:afterAutospacing="1"/>
                        <w:jc w:val="left"/>
                        <w:rPr>
                          <w:rFonts w:ascii="宋体" w:eastAsia="宋体" w:hAnsi="宋体" w:cs="宋体"/>
                          <w:noProof/>
                          <w:kern w:val="0"/>
                          <w:sz w:val="24"/>
                          <w:szCs w:val="24"/>
                        </w:rPr>
                      </w:pPr>
                      <w:r w:rsidRPr="0029753C">
                        <w:rPr>
                          <w:rFonts w:ascii="宋体" w:eastAsia="宋体" w:hAnsi="宋体" w:cs="宋体"/>
                          <w:noProof/>
                          <w:kern w:val="0"/>
                          <w:sz w:val="24"/>
                          <w:szCs w:val="24"/>
                        </w:rPr>
                        <w:t>C</w:t>
                      </w:r>
                      <w:r>
                        <w:rPr>
                          <w:rFonts w:ascii="宋体" w:eastAsia="宋体" w:hAnsi="宋体" w:cs="宋体" w:hint="eastAsia"/>
                          <w:noProof/>
                          <w:kern w:val="0"/>
                          <w:sz w:val="24"/>
                          <w:szCs w:val="24"/>
                        </w:rPr>
                        <w:t>l</w:t>
                      </w:r>
                      <w:r w:rsidRPr="0029753C">
                        <w:rPr>
                          <w:rFonts w:ascii="宋体" w:eastAsia="宋体" w:hAnsi="宋体" w:cs="宋体"/>
                          <w:noProof/>
                          <w:kern w:val="0"/>
                          <w:sz w:val="24"/>
                          <w:szCs w:val="24"/>
                        </w:rPr>
                        <w:t>=a+d=19+16.5= 35.5</w:t>
                      </w:r>
                    </w:p>
                    <w:p w14:paraId="3F8477DD" w14:textId="77777777" w:rsidR="003A2C28" w:rsidRDefault="003A2C28" w:rsidP="003A2C28">
                      <w:pPr>
                        <w:widowControl/>
                        <w:spacing w:before="100" w:beforeAutospacing="1" w:after="100" w:afterAutospacing="1"/>
                        <w:jc w:val="left"/>
                        <w:rPr>
                          <w:rFonts w:ascii="宋体" w:eastAsia="宋体" w:hAnsi="宋体" w:cs="宋体"/>
                          <w:noProof/>
                          <w:kern w:val="0"/>
                          <w:sz w:val="24"/>
                          <w:szCs w:val="24"/>
                        </w:rPr>
                      </w:pPr>
                      <w:r w:rsidRPr="0029753C">
                        <w:rPr>
                          <w:rFonts w:ascii="宋体" w:eastAsia="宋体" w:hAnsi="宋体" w:cs="宋体"/>
                          <w:noProof/>
                          <w:kern w:val="0"/>
                          <w:sz w:val="24"/>
                          <w:szCs w:val="24"/>
                        </w:rPr>
                        <w:t>Br=a+2d+d'=19+2</w:t>
                      </w:r>
                      <w:r>
                        <w:rPr>
                          <w:rFonts w:ascii="宋体" w:eastAsia="宋体" w:hAnsi="宋体" w:cs="宋体"/>
                          <w:noProof/>
                          <w:kern w:val="0"/>
                          <w:sz w:val="24"/>
                          <w:szCs w:val="24"/>
                        </w:rPr>
                        <w:t>*</w:t>
                      </w:r>
                      <w:r w:rsidRPr="0029753C">
                        <w:rPr>
                          <w:rFonts w:ascii="宋体" w:eastAsia="宋体" w:hAnsi="宋体" w:cs="宋体"/>
                          <w:noProof/>
                          <w:kern w:val="0"/>
                          <w:sz w:val="24"/>
                          <w:szCs w:val="24"/>
                        </w:rPr>
                        <w:t>16.5+28=80</w:t>
                      </w:r>
                    </w:p>
                    <w:p w14:paraId="57F7214A" w14:textId="77777777" w:rsidR="003A2C28" w:rsidRPr="00B222A5" w:rsidRDefault="003A2C28" w:rsidP="003A2C28"/>
                  </w:txbxContent>
                </v:textbox>
                <w10:wrap type="square" anchorx="margin"/>
              </v:shape>
            </w:pict>
          </mc:Fallback>
        </mc:AlternateContent>
      </w:r>
      <w:r w:rsidRPr="003A2C28">
        <w:rPr>
          <w:rFonts w:ascii="楷体" w:eastAsia="楷体" w:hAnsi="楷体" w:hint="eastAsia"/>
          <w:sz w:val="24"/>
          <w:szCs w:val="24"/>
        </w:rPr>
        <w:t>干是他联想到性质相似的元素也可作为同系元素而它们的原子量也有类似的关系。如</w:t>
      </w:r>
      <w:r w:rsidRPr="003A2C28">
        <w:rPr>
          <w:rFonts w:ascii="楷体" w:eastAsia="楷体" w:hAnsi="楷体"/>
          <w:sz w:val="24"/>
          <w:szCs w:val="24"/>
        </w:rPr>
        <w:t>:</w:t>
      </w:r>
    </w:p>
    <w:p w14:paraId="524AE48C" w14:textId="77777777" w:rsidR="00B222A5" w:rsidRDefault="00B222A5" w:rsidP="00B222A5">
      <w:pPr>
        <w:rPr>
          <w:rFonts w:ascii="楷体" w:eastAsia="楷体" w:hAnsi="楷体"/>
          <w:sz w:val="24"/>
          <w:szCs w:val="24"/>
        </w:rPr>
      </w:pPr>
    </w:p>
    <w:p w14:paraId="2E324494" w14:textId="77777777" w:rsidR="002D44BE" w:rsidRDefault="002D44BE" w:rsidP="00B222A5">
      <w:pPr>
        <w:rPr>
          <w:rFonts w:ascii="楷体" w:eastAsia="楷体" w:hAnsi="楷体"/>
          <w:sz w:val="24"/>
          <w:szCs w:val="24"/>
        </w:rPr>
      </w:pPr>
    </w:p>
    <w:p w14:paraId="42C4B255" w14:textId="77777777" w:rsidR="002D44BE" w:rsidRDefault="002D44BE" w:rsidP="00B222A5">
      <w:pPr>
        <w:rPr>
          <w:rFonts w:ascii="楷体" w:eastAsia="楷体" w:hAnsi="楷体"/>
          <w:sz w:val="24"/>
          <w:szCs w:val="24"/>
        </w:rPr>
      </w:pPr>
    </w:p>
    <w:p w14:paraId="315DE6D8" w14:textId="77777777" w:rsidR="002D44BE" w:rsidRDefault="002D44BE" w:rsidP="00B222A5">
      <w:pPr>
        <w:rPr>
          <w:rFonts w:ascii="楷体" w:eastAsia="楷体" w:hAnsi="楷体"/>
          <w:sz w:val="24"/>
          <w:szCs w:val="24"/>
        </w:rPr>
      </w:pPr>
    </w:p>
    <w:p w14:paraId="61EEBC4A" w14:textId="77777777" w:rsidR="002D44BE" w:rsidRPr="003A2C28" w:rsidRDefault="002D44BE" w:rsidP="00B222A5">
      <w:pPr>
        <w:rPr>
          <w:rFonts w:ascii="楷体" w:eastAsia="楷体" w:hAnsi="楷体"/>
          <w:sz w:val="24"/>
          <w:szCs w:val="24"/>
        </w:rPr>
      </w:pPr>
    </w:p>
    <w:p w14:paraId="1E2EAF72" w14:textId="77777777" w:rsidR="00B222A5" w:rsidRPr="003A2C28" w:rsidRDefault="00B222A5" w:rsidP="00B222A5">
      <w:pPr>
        <w:rPr>
          <w:rFonts w:ascii="黑体" w:eastAsia="黑体" w:hAnsi="黑体"/>
          <w:b/>
          <w:bCs/>
          <w:sz w:val="28"/>
          <w:szCs w:val="28"/>
        </w:rPr>
      </w:pPr>
      <w:r w:rsidRPr="003A2C28">
        <w:rPr>
          <w:rFonts w:ascii="黑体" w:eastAsia="黑体" w:hAnsi="黑体"/>
          <w:b/>
          <w:bCs/>
          <w:sz w:val="28"/>
          <w:szCs w:val="28"/>
        </w:rPr>
        <w:t>1862年：尚古多的螺旋图</w:t>
      </w:r>
    </w:p>
    <w:p w14:paraId="000D6110" w14:textId="77777777" w:rsidR="00B222A5" w:rsidRPr="003A2C28" w:rsidRDefault="00B222A5" w:rsidP="00B222A5">
      <w:pPr>
        <w:rPr>
          <w:rFonts w:ascii="楷体" w:eastAsia="楷体" w:hAnsi="楷体"/>
          <w:sz w:val="24"/>
          <w:szCs w:val="24"/>
        </w:rPr>
      </w:pPr>
    </w:p>
    <w:p w14:paraId="15E3E554" w14:textId="77777777" w:rsidR="003A2C28" w:rsidRPr="003A2C28" w:rsidRDefault="00B222A5" w:rsidP="003A2C28">
      <w:pPr>
        <w:rPr>
          <w:rFonts w:ascii="楷体" w:eastAsia="楷体" w:hAnsi="楷体"/>
          <w:sz w:val="24"/>
          <w:szCs w:val="24"/>
        </w:rPr>
      </w:pPr>
      <w:r w:rsidRPr="003A2C28">
        <w:rPr>
          <w:rFonts w:ascii="楷体" w:eastAsia="楷体" w:hAnsi="楷体" w:hint="eastAsia"/>
          <w:sz w:val="24"/>
          <w:szCs w:val="24"/>
        </w:rPr>
        <w:t>法国地质学家尚古多绘出了“螺旋图”，将已知的</w:t>
      </w:r>
      <w:r w:rsidRPr="003A2C28">
        <w:rPr>
          <w:rFonts w:ascii="楷体" w:eastAsia="楷体" w:hAnsi="楷体"/>
          <w:sz w:val="24"/>
          <w:szCs w:val="24"/>
        </w:rPr>
        <w:t>62个元素按原子量的大小次序排列成一条围绕圆筒的螺线，性质相近的元素出现在一条竖线上。</w:t>
      </w:r>
      <w:r w:rsidR="003A2C28" w:rsidRPr="003A2C28">
        <w:rPr>
          <w:rFonts w:ascii="楷体" w:eastAsia="楷体" w:hAnsi="楷体"/>
          <w:noProof/>
          <w:sz w:val="24"/>
          <w:szCs w:val="24"/>
        </w:rPr>
        <w:lastRenderedPageBreak/>
        <w:drawing>
          <wp:inline distT="0" distB="0" distL="0" distR="0" wp14:anchorId="01A51804" wp14:editId="3596FCB0">
            <wp:extent cx="3657600" cy="2758440"/>
            <wp:effectExtent l="0" t="0" r="0" b="3810"/>
            <wp:docPr id="577332477" name="图片 7" descr="骨骼惊奇！这些结构奇特的明星分子，你知道几个？_合成_美国化学会_c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骨骼惊奇！这些结构奇特的明星分子，你知道几个？_合成_美国化学会_che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758440"/>
                    </a:xfrm>
                    <a:prstGeom prst="rect">
                      <a:avLst/>
                    </a:prstGeom>
                    <a:noFill/>
                    <a:ln>
                      <a:noFill/>
                    </a:ln>
                  </pic:spPr>
                </pic:pic>
              </a:graphicData>
            </a:graphic>
          </wp:inline>
        </w:drawing>
      </w:r>
    </w:p>
    <w:p w14:paraId="1C516294" w14:textId="62E18B2D" w:rsidR="00B222A5" w:rsidRPr="003A2C28" w:rsidRDefault="00B222A5" w:rsidP="00B222A5">
      <w:pPr>
        <w:rPr>
          <w:rFonts w:ascii="楷体" w:eastAsia="楷体" w:hAnsi="楷体"/>
          <w:sz w:val="24"/>
          <w:szCs w:val="24"/>
        </w:rPr>
      </w:pPr>
    </w:p>
    <w:p w14:paraId="793F9158" w14:textId="77777777" w:rsidR="00B222A5" w:rsidRPr="003A2C28" w:rsidRDefault="00B222A5" w:rsidP="00B222A5">
      <w:pPr>
        <w:rPr>
          <w:rFonts w:ascii="楷体" w:eastAsia="楷体" w:hAnsi="楷体"/>
          <w:sz w:val="24"/>
          <w:szCs w:val="24"/>
        </w:rPr>
      </w:pPr>
    </w:p>
    <w:p w14:paraId="16B7D2AF" w14:textId="77777777" w:rsidR="00B222A5" w:rsidRPr="003A2C28" w:rsidRDefault="00B222A5" w:rsidP="00B222A5">
      <w:pPr>
        <w:rPr>
          <w:rFonts w:ascii="楷体" w:eastAsia="楷体" w:hAnsi="楷体"/>
          <w:sz w:val="24"/>
          <w:szCs w:val="24"/>
        </w:rPr>
      </w:pPr>
      <w:r w:rsidRPr="003A2C28">
        <w:rPr>
          <w:rFonts w:ascii="黑体" w:eastAsia="黑体" w:hAnsi="黑体"/>
          <w:b/>
          <w:bCs/>
          <w:sz w:val="28"/>
          <w:szCs w:val="28"/>
        </w:rPr>
        <w:t>1863年：纽兰兹的八音律</w:t>
      </w:r>
    </w:p>
    <w:p w14:paraId="251A44D7" w14:textId="77777777" w:rsidR="00B222A5" w:rsidRPr="003A2C28" w:rsidRDefault="00B222A5" w:rsidP="00B222A5">
      <w:pPr>
        <w:rPr>
          <w:rFonts w:ascii="楷体" w:eastAsia="楷体" w:hAnsi="楷体"/>
          <w:sz w:val="24"/>
          <w:szCs w:val="24"/>
        </w:rPr>
      </w:pPr>
    </w:p>
    <w:p w14:paraId="7BCFA798" w14:textId="6B6BD956" w:rsidR="00B222A5" w:rsidRPr="003A2C28" w:rsidRDefault="00B222A5" w:rsidP="00B222A5">
      <w:pPr>
        <w:rPr>
          <w:rFonts w:ascii="楷体" w:eastAsia="楷体" w:hAnsi="楷体"/>
          <w:sz w:val="24"/>
          <w:szCs w:val="24"/>
        </w:rPr>
      </w:pPr>
      <w:r w:rsidRPr="003A2C28">
        <w:rPr>
          <w:rFonts w:ascii="楷体" w:eastAsia="楷体" w:hAnsi="楷体" w:hint="eastAsia"/>
          <w:sz w:val="24"/>
          <w:szCs w:val="24"/>
        </w:rPr>
        <w:t>英国化学家纽兰兹排出了一个“八音律”，认为已知的性质有周期性重复，每第八个元素与第一个元素性质相似。</w:t>
      </w:r>
      <w:r w:rsidR="003A2C28" w:rsidRPr="003A2C28">
        <w:rPr>
          <w:rFonts w:ascii="楷体" w:eastAsia="楷体" w:hAnsi="楷体"/>
          <w:noProof/>
          <w:sz w:val="24"/>
          <w:szCs w:val="24"/>
        </w:rPr>
        <w:drawing>
          <wp:inline distT="0" distB="0" distL="0" distR="0" wp14:anchorId="237DAFD4" wp14:editId="2C2D0256">
            <wp:extent cx="5274310" cy="2764790"/>
            <wp:effectExtent l="0" t="0" r="2540" b="0"/>
            <wp:docPr id="737622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22768" name=""/>
                    <pic:cNvPicPr/>
                  </pic:nvPicPr>
                  <pic:blipFill>
                    <a:blip r:embed="rId9"/>
                    <a:stretch>
                      <a:fillRect/>
                    </a:stretch>
                  </pic:blipFill>
                  <pic:spPr>
                    <a:xfrm>
                      <a:off x="0" y="0"/>
                      <a:ext cx="5274310" cy="2764790"/>
                    </a:xfrm>
                    <a:prstGeom prst="rect">
                      <a:avLst/>
                    </a:prstGeom>
                  </pic:spPr>
                </pic:pic>
              </a:graphicData>
            </a:graphic>
          </wp:inline>
        </w:drawing>
      </w:r>
    </w:p>
    <w:p w14:paraId="685D7AF6" w14:textId="77777777" w:rsidR="00B222A5" w:rsidRPr="003A2C28" w:rsidRDefault="00B222A5" w:rsidP="00B222A5">
      <w:pPr>
        <w:rPr>
          <w:rFonts w:ascii="楷体" w:eastAsia="楷体" w:hAnsi="楷体"/>
          <w:sz w:val="24"/>
          <w:szCs w:val="24"/>
        </w:rPr>
      </w:pPr>
    </w:p>
    <w:p w14:paraId="14F43E66" w14:textId="77777777" w:rsidR="002D44BE" w:rsidRDefault="002D44BE" w:rsidP="00B222A5">
      <w:pPr>
        <w:rPr>
          <w:rFonts w:ascii="黑体" w:eastAsia="黑体" w:hAnsi="黑体"/>
          <w:b/>
          <w:bCs/>
          <w:sz w:val="28"/>
          <w:szCs w:val="28"/>
        </w:rPr>
      </w:pPr>
    </w:p>
    <w:p w14:paraId="26F02E09" w14:textId="77777777" w:rsidR="002D44BE" w:rsidRDefault="002D44BE" w:rsidP="00B222A5">
      <w:pPr>
        <w:rPr>
          <w:rFonts w:ascii="黑体" w:eastAsia="黑体" w:hAnsi="黑体"/>
          <w:b/>
          <w:bCs/>
          <w:sz w:val="28"/>
          <w:szCs w:val="28"/>
        </w:rPr>
      </w:pPr>
    </w:p>
    <w:p w14:paraId="4809FD4B" w14:textId="6722C3F1" w:rsidR="003A2C28" w:rsidRPr="002D44BE" w:rsidRDefault="002D44BE" w:rsidP="00B222A5">
      <w:pPr>
        <w:rPr>
          <w:rFonts w:ascii="黑体" w:eastAsia="黑体" w:hAnsi="黑体"/>
          <w:b/>
          <w:bCs/>
          <w:sz w:val="28"/>
          <w:szCs w:val="28"/>
        </w:rPr>
      </w:pPr>
      <w:r w:rsidRPr="002D44BE">
        <w:rPr>
          <w:rFonts w:ascii="黑体" w:eastAsia="黑体" w:hAnsi="黑体" w:hint="eastAsia"/>
          <w:b/>
          <w:bCs/>
          <w:sz w:val="28"/>
          <w:szCs w:val="28"/>
        </w:rPr>
        <w:t>1</w:t>
      </w:r>
      <w:r w:rsidRPr="002D44BE">
        <w:rPr>
          <w:rFonts w:ascii="黑体" w:eastAsia="黑体" w:hAnsi="黑体"/>
          <w:b/>
          <w:bCs/>
          <w:sz w:val="28"/>
          <w:szCs w:val="28"/>
        </w:rPr>
        <w:t>864</w:t>
      </w:r>
      <w:r w:rsidRPr="002D44BE">
        <w:rPr>
          <w:rFonts w:ascii="黑体" w:eastAsia="黑体" w:hAnsi="黑体" w:hint="eastAsia"/>
          <w:b/>
          <w:bCs/>
          <w:sz w:val="28"/>
          <w:szCs w:val="28"/>
        </w:rPr>
        <w:t>年的发现</w:t>
      </w:r>
    </w:p>
    <w:p w14:paraId="3A876A65" w14:textId="77777777" w:rsidR="003A2C28" w:rsidRPr="003A2C28" w:rsidRDefault="003A2C28" w:rsidP="00B222A5">
      <w:pPr>
        <w:rPr>
          <w:rFonts w:ascii="楷体" w:eastAsia="楷体" w:hAnsi="楷体"/>
          <w:sz w:val="24"/>
          <w:szCs w:val="24"/>
        </w:rPr>
      </w:pPr>
    </w:p>
    <w:p w14:paraId="46B194B7" w14:textId="77777777" w:rsidR="003A2C28" w:rsidRPr="003A2C28" w:rsidRDefault="003A2C28" w:rsidP="003A2C28">
      <w:pPr>
        <w:rPr>
          <w:rFonts w:ascii="楷体" w:eastAsia="楷体" w:hAnsi="楷体"/>
          <w:sz w:val="24"/>
          <w:szCs w:val="24"/>
        </w:rPr>
      </w:pPr>
      <w:r w:rsidRPr="003A2C28">
        <w:rPr>
          <w:rFonts w:ascii="楷体" w:eastAsia="楷体" w:hAnsi="楷体"/>
          <w:sz w:val="24"/>
          <w:szCs w:val="24"/>
        </w:rPr>
        <w:t>1864 年，英国化学家威廉。德林发表修改后的元素表该表基本按原子量排列元</w:t>
      </w:r>
      <w:r w:rsidRPr="003A2C28">
        <w:rPr>
          <w:rFonts w:ascii="楷体" w:eastAsia="楷体" w:hAnsi="楷体"/>
          <w:sz w:val="24"/>
          <w:szCs w:val="24"/>
        </w:rPr>
        <w:lastRenderedPageBreak/>
        <w:t>素，只对碘和碲未顾及其原子量而按性质排列并在适当地方留下空格也部分地发现元毒性质出现周期性变化的规律</w:t>
      </w:r>
    </w:p>
    <w:p w14:paraId="25A3024E" w14:textId="77777777" w:rsidR="003A2C28" w:rsidRPr="003A2C28" w:rsidRDefault="003A2C28" w:rsidP="003A2C28">
      <w:pPr>
        <w:rPr>
          <w:rFonts w:ascii="楷体" w:eastAsia="楷体" w:hAnsi="楷体"/>
          <w:sz w:val="24"/>
          <w:szCs w:val="24"/>
        </w:rPr>
      </w:pPr>
      <w:r w:rsidRPr="003A2C28">
        <w:rPr>
          <w:rFonts w:ascii="楷体" w:eastAsia="楷体" w:hAnsi="楷体"/>
          <w:sz w:val="24"/>
          <w:szCs w:val="24"/>
        </w:rPr>
        <w:t>1864年德国化学家尤利乌斯·洛塔尔·迈耶尔提出了按原子量顺序排列元素的《六元素表》。他敏銳而明确地指出:“在原子量的数值上具有一定的规律性，这是毫无疑义的”</w:t>
      </w:r>
    </w:p>
    <w:p w14:paraId="799C2B4C" w14:textId="77777777" w:rsidR="003A2C28" w:rsidRPr="003A2C28" w:rsidRDefault="003A2C28" w:rsidP="003A2C28">
      <w:pPr>
        <w:rPr>
          <w:rFonts w:ascii="楷体" w:eastAsia="楷体" w:hAnsi="楷体"/>
          <w:sz w:val="24"/>
          <w:szCs w:val="24"/>
        </w:rPr>
      </w:pPr>
    </w:p>
    <w:p w14:paraId="7735EEF4" w14:textId="77777777" w:rsidR="003A2C28" w:rsidRPr="003A2C28" w:rsidRDefault="003A2C28" w:rsidP="003A2C28">
      <w:pPr>
        <w:rPr>
          <w:rFonts w:ascii="楷体" w:eastAsia="楷体" w:hAnsi="楷体"/>
          <w:sz w:val="24"/>
          <w:szCs w:val="24"/>
        </w:rPr>
      </w:pPr>
      <w:r w:rsidRPr="003A2C28">
        <w:rPr>
          <w:rFonts w:ascii="楷体" w:eastAsia="楷体" w:hAnsi="楷体" w:hint="eastAsia"/>
          <w:sz w:val="24"/>
          <w:szCs w:val="24"/>
        </w:rPr>
        <w:t>同年，迈耶尔发表了著名的《原子体积周期性图解》图中描绘了固体元素的原子体积随原子量递增而发生的周期性变化。</w:t>
      </w:r>
    </w:p>
    <w:p w14:paraId="1F2E1A3F" w14:textId="4A7B4CAF" w:rsidR="003A2C28" w:rsidRPr="003A2C28" w:rsidRDefault="003A2C28" w:rsidP="00B222A5">
      <w:pPr>
        <w:rPr>
          <w:rFonts w:ascii="楷体" w:eastAsia="楷体" w:hAnsi="楷体"/>
          <w:sz w:val="24"/>
          <w:szCs w:val="24"/>
        </w:rPr>
      </w:pPr>
      <w:r w:rsidRPr="003A2C28">
        <w:rPr>
          <w:rFonts w:ascii="楷体" w:eastAsia="楷体" w:hAnsi="楷体"/>
          <w:noProof/>
          <w:sz w:val="24"/>
          <w:szCs w:val="24"/>
        </w:rPr>
        <w:drawing>
          <wp:inline distT="0" distB="0" distL="0" distR="0" wp14:anchorId="7739B122" wp14:editId="44FCCD7C">
            <wp:extent cx="5274310" cy="1698625"/>
            <wp:effectExtent l="0" t="0" r="2540" b="0"/>
            <wp:docPr id="760872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72943" name=""/>
                    <pic:cNvPicPr/>
                  </pic:nvPicPr>
                  <pic:blipFill>
                    <a:blip r:embed="rId10"/>
                    <a:stretch>
                      <a:fillRect/>
                    </a:stretch>
                  </pic:blipFill>
                  <pic:spPr>
                    <a:xfrm>
                      <a:off x="0" y="0"/>
                      <a:ext cx="5274310" cy="1698625"/>
                    </a:xfrm>
                    <a:prstGeom prst="rect">
                      <a:avLst/>
                    </a:prstGeom>
                  </pic:spPr>
                </pic:pic>
              </a:graphicData>
            </a:graphic>
          </wp:inline>
        </w:drawing>
      </w:r>
    </w:p>
    <w:p w14:paraId="374F0070" w14:textId="77777777" w:rsidR="002D44BE" w:rsidRDefault="002D44BE" w:rsidP="00B222A5">
      <w:pPr>
        <w:rPr>
          <w:rFonts w:ascii="黑体" w:eastAsia="黑体" w:hAnsi="黑体"/>
          <w:b/>
          <w:bCs/>
          <w:sz w:val="28"/>
          <w:szCs w:val="28"/>
        </w:rPr>
      </w:pPr>
    </w:p>
    <w:p w14:paraId="1C8D347B" w14:textId="77777777" w:rsidR="002D44BE" w:rsidRDefault="002D44BE" w:rsidP="00B222A5">
      <w:pPr>
        <w:rPr>
          <w:rFonts w:ascii="黑体" w:eastAsia="黑体" w:hAnsi="黑体"/>
          <w:b/>
          <w:bCs/>
          <w:sz w:val="28"/>
          <w:szCs w:val="28"/>
        </w:rPr>
      </w:pPr>
    </w:p>
    <w:p w14:paraId="0F89ECB3" w14:textId="77777777" w:rsidR="002D44BE" w:rsidRDefault="002D44BE" w:rsidP="00B222A5">
      <w:pPr>
        <w:rPr>
          <w:rFonts w:ascii="黑体" w:eastAsia="黑体" w:hAnsi="黑体"/>
          <w:b/>
          <w:bCs/>
          <w:sz w:val="28"/>
          <w:szCs w:val="28"/>
        </w:rPr>
      </w:pPr>
    </w:p>
    <w:p w14:paraId="744479BC" w14:textId="77777777" w:rsidR="002D44BE" w:rsidRDefault="002D44BE" w:rsidP="00B222A5">
      <w:pPr>
        <w:rPr>
          <w:rFonts w:ascii="黑体" w:eastAsia="黑体" w:hAnsi="黑体"/>
          <w:b/>
          <w:bCs/>
          <w:sz w:val="28"/>
          <w:szCs w:val="28"/>
        </w:rPr>
      </w:pPr>
    </w:p>
    <w:p w14:paraId="32564D07" w14:textId="77777777" w:rsidR="002D44BE" w:rsidRDefault="002D44BE" w:rsidP="00B222A5">
      <w:pPr>
        <w:rPr>
          <w:rFonts w:ascii="黑体" w:eastAsia="黑体" w:hAnsi="黑体"/>
          <w:b/>
          <w:bCs/>
          <w:sz w:val="28"/>
          <w:szCs w:val="28"/>
        </w:rPr>
      </w:pPr>
    </w:p>
    <w:p w14:paraId="2ABD2B42" w14:textId="77777777" w:rsidR="002D44BE" w:rsidRDefault="002D44BE" w:rsidP="00B222A5">
      <w:pPr>
        <w:rPr>
          <w:rFonts w:ascii="黑体" w:eastAsia="黑体" w:hAnsi="黑体"/>
          <w:b/>
          <w:bCs/>
          <w:sz w:val="28"/>
          <w:szCs w:val="28"/>
        </w:rPr>
      </w:pPr>
    </w:p>
    <w:p w14:paraId="1C7DE9B9" w14:textId="77777777" w:rsidR="002D44BE" w:rsidRDefault="002D44BE" w:rsidP="00B222A5">
      <w:pPr>
        <w:rPr>
          <w:rFonts w:ascii="黑体" w:eastAsia="黑体" w:hAnsi="黑体"/>
          <w:b/>
          <w:bCs/>
          <w:sz w:val="28"/>
          <w:szCs w:val="28"/>
        </w:rPr>
      </w:pPr>
    </w:p>
    <w:p w14:paraId="27B30ABA" w14:textId="77777777" w:rsidR="002D44BE" w:rsidRDefault="002D44BE" w:rsidP="00B222A5">
      <w:pPr>
        <w:rPr>
          <w:rFonts w:ascii="黑体" w:eastAsia="黑体" w:hAnsi="黑体"/>
          <w:b/>
          <w:bCs/>
          <w:sz w:val="28"/>
          <w:szCs w:val="28"/>
        </w:rPr>
      </w:pPr>
    </w:p>
    <w:p w14:paraId="71310678" w14:textId="77777777" w:rsidR="002D44BE" w:rsidRDefault="002D44BE" w:rsidP="00B222A5">
      <w:pPr>
        <w:rPr>
          <w:rFonts w:ascii="黑体" w:eastAsia="黑体" w:hAnsi="黑体"/>
          <w:b/>
          <w:bCs/>
          <w:sz w:val="28"/>
          <w:szCs w:val="28"/>
        </w:rPr>
      </w:pPr>
    </w:p>
    <w:p w14:paraId="65431C3C" w14:textId="06908453" w:rsidR="00B222A5" w:rsidRPr="003A2C28" w:rsidRDefault="00B222A5" w:rsidP="00B222A5">
      <w:pPr>
        <w:rPr>
          <w:rFonts w:ascii="楷体" w:eastAsia="楷体" w:hAnsi="楷体"/>
          <w:sz w:val="24"/>
          <w:szCs w:val="24"/>
        </w:rPr>
      </w:pPr>
      <w:r w:rsidRPr="003A2C28">
        <w:rPr>
          <w:rFonts w:ascii="黑体" w:eastAsia="黑体" w:hAnsi="黑体"/>
          <w:b/>
          <w:bCs/>
          <w:sz w:val="28"/>
          <w:szCs w:val="28"/>
        </w:rPr>
        <w:t>1869年：门捷列夫的周期表</w:t>
      </w:r>
    </w:p>
    <w:p w14:paraId="5A9F2713" w14:textId="77777777" w:rsidR="00B222A5" w:rsidRPr="003A2C28" w:rsidRDefault="00B222A5" w:rsidP="00B222A5">
      <w:pPr>
        <w:rPr>
          <w:rFonts w:ascii="楷体" w:eastAsia="楷体" w:hAnsi="楷体"/>
          <w:sz w:val="24"/>
          <w:szCs w:val="24"/>
        </w:rPr>
      </w:pPr>
    </w:p>
    <w:p w14:paraId="40379993" w14:textId="77777777" w:rsidR="003A2C28" w:rsidRPr="003A2C28" w:rsidRDefault="00B222A5" w:rsidP="003A2C28">
      <w:pPr>
        <w:rPr>
          <w:rFonts w:ascii="楷体" w:eastAsia="楷体" w:hAnsi="楷体"/>
          <w:sz w:val="24"/>
          <w:szCs w:val="24"/>
        </w:rPr>
      </w:pPr>
      <w:r w:rsidRPr="003A2C28">
        <w:rPr>
          <w:rFonts w:ascii="楷体" w:eastAsia="楷体" w:hAnsi="楷体" w:hint="eastAsia"/>
          <w:sz w:val="24"/>
          <w:szCs w:val="24"/>
        </w:rPr>
        <w:t>俄国化学家门捷列夫公开发表了论文《元素属性和原子量的关系》，列出了周期表，提出了元素周期律──元素的性质随着元素原子量的递增而呈周期性的变化。</w:t>
      </w:r>
      <w:r w:rsidR="003A2C28" w:rsidRPr="003A2C28">
        <w:rPr>
          <w:rFonts w:ascii="楷体" w:eastAsia="楷体" w:hAnsi="楷体"/>
          <w:noProof/>
          <w:sz w:val="24"/>
          <w:szCs w:val="24"/>
        </w:rPr>
        <w:lastRenderedPageBreak/>
        <w:drawing>
          <wp:inline distT="0" distB="0" distL="0" distR="0" wp14:anchorId="400699C0" wp14:editId="34770EFA">
            <wp:extent cx="5274257" cy="6082146"/>
            <wp:effectExtent l="0" t="0" r="3175" b="0"/>
            <wp:docPr id="863727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3573" cy="6092889"/>
                    </a:xfrm>
                    <a:prstGeom prst="rect">
                      <a:avLst/>
                    </a:prstGeom>
                    <a:noFill/>
                    <a:ln>
                      <a:noFill/>
                    </a:ln>
                  </pic:spPr>
                </pic:pic>
              </a:graphicData>
            </a:graphic>
          </wp:inline>
        </w:drawing>
      </w:r>
    </w:p>
    <w:p w14:paraId="26AAF8B8" w14:textId="300B63F6" w:rsidR="00B222A5" w:rsidRPr="003A2C28" w:rsidRDefault="00B222A5" w:rsidP="00B222A5">
      <w:pPr>
        <w:rPr>
          <w:rFonts w:ascii="楷体" w:eastAsia="楷体" w:hAnsi="楷体"/>
          <w:sz w:val="24"/>
          <w:szCs w:val="24"/>
        </w:rPr>
      </w:pPr>
    </w:p>
    <w:p w14:paraId="08146524" w14:textId="77777777" w:rsidR="00B222A5" w:rsidRPr="003A2C28" w:rsidRDefault="00B222A5" w:rsidP="00B222A5">
      <w:pPr>
        <w:rPr>
          <w:rFonts w:ascii="楷体" w:eastAsia="楷体" w:hAnsi="楷体"/>
          <w:sz w:val="24"/>
          <w:szCs w:val="24"/>
        </w:rPr>
      </w:pPr>
    </w:p>
    <w:p w14:paraId="1178D5B2" w14:textId="77777777" w:rsidR="00B222A5" w:rsidRPr="003A2C28" w:rsidRDefault="00B222A5" w:rsidP="00B222A5">
      <w:pPr>
        <w:rPr>
          <w:rFonts w:ascii="楷体" w:eastAsia="楷体" w:hAnsi="楷体"/>
          <w:sz w:val="24"/>
          <w:szCs w:val="24"/>
        </w:rPr>
      </w:pPr>
      <w:r w:rsidRPr="003A2C28">
        <w:rPr>
          <w:rFonts w:ascii="黑体" w:eastAsia="黑体" w:hAnsi="黑体"/>
          <w:b/>
          <w:bCs/>
          <w:sz w:val="28"/>
          <w:szCs w:val="28"/>
        </w:rPr>
        <w:t>1870年：迈耶尔的周期表</w:t>
      </w:r>
    </w:p>
    <w:p w14:paraId="63AAC94E" w14:textId="77777777" w:rsidR="00B222A5" w:rsidRPr="003A2C28" w:rsidRDefault="00B222A5" w:rsidP="00B222A5">
      <w:pPr>
        <w:rPr>
          <w:rFonts w:ascii="楷体" w:eastAsia="楷体" w:hAnsi="楷体"/>
          <w:sz w:val="24"/>
          <w:szCs w:val="24"/>
        </w:rPr>
      </w:pPr>
    </w:p>
    <w:p w14:paraId="29F9A5A8" w14:textId="77777777" w:rsidR="00B222A5" w:rsidRPr="003A2C28" w:rsidRDefault="00B222A5" w:rsidP="00B222A5">
      <w:pPr>
        <w:rPr>
          <w:rFonts w:ascii="楷体" w:eastAsia="楷体" w:hAnsi="楷体"/>
          <w:sz w:val="24"/>
          <w:szCs w:val="24"/>
        </w:rPr>
      </w:pPr>
      <w:r w:rsidRPr="003A2C28">
        <w:rPr>
          <w:rFonts w:ascii="楷体" w:eastAsia="楷体" w:hAnsi="楷体" w:hint="eastAsia"/>
          <w:sz w:val="24"/>
          <w:szCs w:val="24"/>
        </w:rPr>
        <w:t>德国化学家迈耶尔独立地发表了他的元素周期表，明确指出元素性质是它们原子量的函数，并在表中出现了过渡元素族。</w:t>
      </w:r>
    </w:p>
    <w:p w14:paraId="6954DC38" w14:textId="77777777" w:rsidR="00B222A5" w:rsidRPr="003A2C28" w:rsidRDefault="00B222A5" w:rsidP="00B222A5">
      <w:pPr>
        <w:rPr>
          <w:rFonts w:ascii="楷体" w:eastAsia="楷体" w:hAnsi="楷体"/>
          <w:sz w:val="24"/>
          <w:szCs w:val="24"/>
        </w:rPr>
      </w:pPr>
    </w:p>
    <w:p w14:paraId="77914767" w14:textId="77777777" w:rsidR="00B222A5" w:rsidRPr="003A2C28" w:rsidRDefault="00B222A5" w:rsidP="00B222A5">
      <w:pPr>
        <w:rPr>
          <w:rFonts w:ascii="黑体" w:eastAsia="黑体" w:hAnsi="黑体"/>
          <w:b/>
          <w:bCs/>
          <w:sz w:val="28"/>
          <w:szCs w:val="28"/>
        </w:rPr>
      </w:pPr>
      <w:r w:rsidRPr="003A2C28">
        <w:rPr>
          <w:rFonts w:ascii="黑体" w:eastAsia="黑体" w:hAnsi="黑体"/>
          <w:b/>
          <w:bCs/>
          <w:sz w:val="28"/>
          <w:szCs w:val="28"/>
        </w:rPr>
        <w:t>1879年至1899年：新元素的发现</w:t>
      </w:r>
    </w:p>
    <w:p w14:paraId="1B6D2C50" w14:textId="77777777" w:rsidR="00B222A5" w:rsidRPr="003A2C28" w:rsidRDefault="00B222A5" w:rsidP="00B222A5">
      <w:pPr>
        <w:rPr>
          <w:rFonts w:ascii="楷体" w:eastAsia="楷体" w:hAnsi="楷体"/>
          <w:sz w:val="24"/>
          <w:szCs w:val="24"/>
        </w:rPr>
      </w:pPr>
    </w:p>
    <w:p w14:paraId="4649B022" w14:textId="77777777" w:rsidR="00B222A5" w:rsidRPr="003A2C28" w:rsidRDefault="00B222A5" w:rsidP="00B222A5">
      <w:pPr>
        <w:rPr>
          <w:rFonts w:ascii="楷体" w:eastAsia="楷体" w:hAnsi="楷体"/>
          <w:sz w:val="24"/>
          <w:szCs w:val="24"/>
        </w:rPr>
      </w:pPr>
      <w:r w:rsidRPr="003A2C28">
        <w:rPr>
          <w:rFonts w:ascii="楷体" w:eastAsia="楷体" w:hAnsi="楷体" w:hint="eastAsia"/>
          <w:sz w:val="24"/>
          <w:szCs w:val="24"/>
        </w:rPr>
        <w:t>瑞典化学家尼尔森发现了经门捷列夫预言的第二个元素“类硼”，称为钪。居里夫人等人发现了放射性元素钋、镭等，它们都按照门捷列夫周期表中的位置被发</w:t>
      </w:r>
      <w:r w:rsidRPr="003A2C28">
        <w:rPr>
          <w:rFonts w:ascii="楷体" w:eastAsia="楷体" w:hAnsi="楷体" w:hint="eastAsia"/>
          <w:sz w:val="24"/>
          <w:szCs w:val="24"/>
        </w:rPr>
        <w:lastRenderedPageBreak/>
        <w:t>现。而在</w:t>
      </w:r>
      <w:r w:rsidRPr="003A2C28">
        <w:rPr>
          <w:rFonts w:ascii="楷体" w:eastAsia="楷体" w:hAnsi="楷体"/>
          <w:sz w:val="24"/>
          <w:szCs w:val="24"/>
        </w:rPr>
        <w:t>Mn一列留下的空位后来被发现了铼。</w:t>
      </w:r>
    </w:p>
    <w:p w14:paraId="13F6F59A" w14:textId="77777777" w:rsidR="00B222A5" w:rsidRPr="003A2C28" w:rsidRDefault="00B222A5" w:rsidP="00B222A5">
      <w:pPr>
        <w:rPr>
          <w:rFonts w:ascii="楷体" w:eastAsia="楷体" w:hAnsi="楷体"/>
          <w:sz w:val="24"/>
          <w:szCs w:val="24"/>
        </w:rPr>
      </w:pPr>
    </w:p>
    <w:p w14:paraId="0438C1FB" w14:textId="77777777" w:rsidR="00B222A5" w:rsidRPr="003A2C28" w:rsidRDefault="00B222A5" w:rsidP="00B222A5">
      <w:pPr>
        <w:rPr>
          <w:rFonts w:ascii="黑体" w:eastAsia="黑体" w:hAnsi="黑体"/>
          <w:b/>
          <w:bCs/>
          <w:sz w:val="28"/>
          <w:szCs w:val="28"/>
        </w:rPr>
      </w:pPr>
      <w:r w:rsidRPr="003A2C28">
        <w:rPr>
          <w:rFonts w:ascii="黑体" w:eastAsia="黑体" w:hAnsi="黑体"/>
          <w:b/>
          <w:bCs/>
          <w:sz w:val="28"/>
          <w:szCs w:val="28"/>
        </w:rPr>
        <w:t>1925年：铼的发现</w:t>
      </w:r>
    </w:p>
    <w:p w14:paraId="10767408" w14:textId="77777777" w:rsidR="00B222A5" w:rsidRPr="003A2C28" w:rsidRDefault="00B222A5" w:rsidP="00B222A5">
      <w:pPr>
        <w:rPr>
          <w:rFonts w:ascii="楷体" w:eastAsia="楷体" w:hAnsi="楷体"/>
          <w:sz w:val="24"/>
          <w:szCs w:val="24"/>
        </w:rPr>
      </w:pPr>
    </w:p>
    <w:p w14:paraId="2B4E1313" w14:textId="77777777" w:rsidR="00B222A5" w:rsidRPr="003A2C28" w:rsidRDefault="00B222A5" w:rsidP="00B222A5">
      <w:pPr>
        <w:rPr>
          <w:rFonts w:ascii="楷体" w:eastAsia="楷体" w:hAnsi="楷体"/>
          <w:sz w:val="24"/>
          <w:szCs w:val="24"/>
        </w:rPr>
      </w:pPr>
      <w:r w:rsidRPr="003A2C28">
        <w:rPr>
          <w:rFonts w:ascii="楷体" w:eastAsia="楷体" w:hAnsi="楷体" w:hint="eastAsia"/>
          <w:sz w:val="24"/>
          <w:szCs w:val="24"/>
        </w:rPr>
        <w:t>德国化学家诺塔克夫妇发现了铼，证实了周期表的正确性。</w:t>
      </w:r>
    </w:p>
    <w:p w14:paraId="6D3E9445" w14:textId="77777777" w:rsidR="00B222A5" w:rsidRDefault="00B222A5" w:rsidP="00B222A5">
      <w:pPr>
        <w:rPr>
          <w:rFonts w:ascii="楷体" w:eastAsia="楷体" w:hAnsi="楷体"/>
          <w:sz w:val="24"/>
          <w:szCs w:val="24"/>
        </w:rPr>
      </w:pPr>
    </w:p>
    <w:p w14:paraId="4A9BCF85" w14:textId="77777777" w:rsidR="004C0901" w:rsidRDefault="004C0901" w:rsidP="00B222A5">
      <w:pPr>
        <w:rPr>
          <w:rFonts w:ascii="楷体" w:eastAsia="楷体" w:hAnsi="楷体"/>
          <w:sz w:val="24"/>
          <w:szCs w:val="24"/>
        </w:rPr>
      </w:pPr>
    </w:p>
    <w:p w14:paraId="5ECE967B" w14:textId="77777777" w:rsidR="004C0901" w:rsidRDefault="004C0901" w:rsidP="00B222A5">
      <w:pPr>
        <w:rPr>
          <w:rFonts w:ascii="楷体" w:eastAsia="楷体" w:hAnsi="楷体"/>
          <w:sz w:val="24"/>
          <w:szCs w:val="24"/>
        </w:rPr>
      </w:pPr>
    </w:p>
    <w:p w14:paraId="7AFCFEE1" w14:textId="77777777" w:rsidR="004C0901" w:rsidRPr="004C0901" w:rsidRDefault="004C0901" w:rsidP="00B222A5">
      <w:pPr>
        <w:rPr>
          <w:rFonts w:ascii="楷体" w:eastAsia="楷体" w:hAnsi="楷体" w:hint="eastAsia"/>
          <w:sz w:val="24"/>
          <w:szCs w:val="24"/>
        </w:rPr>
      </w:pPr>
    </w:p>
    <w:p w14:paraId="1F72F8EA" w14:textId="14CB0924" w:rsidR="00B97762" w:rsidRPr="003A2C28" w:rsidRDefault="00B222A5" w:rsidP="00B222A5">
      <w:pPr>
        <w:rPr>
          <w:rFonts w:ascii="楷体" w:eastAsia="楷体" w:hAnsi="楷体"/>
          <w:sz w:val="24"/>
          <w:szCs w:val="24"/>
        </w:rPr>
      </w:pPr>
      <w:r w:rsidRPr="003A2C28">
        <w:rPr>
          <w:rFonts w:ascii="楷体" w:eastAsia="楷体" w:hAnsi="楷体" w:hint="eastAsia"/>
          <w:sz w:val="24"/>
          <w:szCs w:val="24"/>
        </w:rPr>
        <w:t>这些发现和观察一步步推动了对元素周期性的认识，最终形成了现代的元素周期表。</w:t>
      </w:r>
    </w:p>
    <w:p w14:paraId="35825DB4" w14:textId="6EE3B2AA" w:rsidR="00AD25C3" w:rsidRPr="003A2C28" w:rsidRDefault="003A2C28" w:rsidP="003A2C28">
      <w:pPr>
        <w:rPr>
          <w:rFonts w:ascii="楷体" w:eastAsia="楷体" w:hAnsi="楷体"/>
          <w:sz w:val="24"/>
          <w:szCs w:val="24"/>
        </w:rPr>
      </w:pPr>
      <w:r w:rsidRPr="003A2C28">
        <w:rPr>
          <w:rFonts w:ascii="楷体" w:eastAsia="楷体" w:hAnsi="楷体"/>
          <w:noProof/>
          <w:sz w:val="24"/>
          <w:szCs w:val="24"/>
        </w:rPr>
        <w:drawing>
          <wp:inline distT="0" distB="0" distL="0" distR="0" wp14:anchorId="538A3225" wp14:editId="342AF560">
            <wp:extent cx="5274310" cy="4075430"/>
            <wp:effectExtent l="0" t="0" r="2540" b="1270"/>
            <wp:docPr id="1469038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4075430"/>
                    </a:xfrm>
                    <a:prstGeom prst="rect">
                      <a:avLst/>
                    </a:prstGeom>
                    <a:noFill/>
                    <a:ln>
                      <a:noFill/>
                    </a:ln>
                  </pic:spPr>
                </pic:pic>
              </a:graphicData>
            </a:graphic>
          </wp:inline>
        </w:drawing>
      </w:r>
    </w:p>
    <w:p w14:paraId="058C7939" w14:textId="2A005FE7" w:rsidR="00B97762" w:rsidRPr="003A2C28" w:rsidRDefault="00B97762" w:rsidP="003A2C28">
      <w:pPr>
        <w:rPr>
          <w:rFonts w:ascii="楷体" w:eastAsia="楷体" w:hAnsi="楷体"/>
          <w:sz w:val="24"/>
          <w:szCs w:val="24"/>
        </w:rPr>
      </w:pPr>
    </w:p>
    <w:p w14:paraId="248F17D3" w14:textId="77777777" w:rsidR="00B97762" w:rsidRPr="003A2C28" w:rsidRDefault="00B97762">
      <w:pPr>
        <w:rPr>
          <w:rFonts w:ascii="楷体" w:eastAsia="楷体" w:hAnsi="楷体"/>
          <w:sz w:val="24"/>
          <w:szCs w:val="24"/>
        </w:rPr>
      </w:pPr>
    </w:p>
    <w:p w14:paraId="5BB58347" w14:textId="77777777" w:rsidR="003A2C28" w:rsidRPr="003A2C28" w:rsidRDefault="003A2C28">
      <w:pPr>
        <w:rPr>
          <w:rFonts w:ascii="楷体" w:eastAsia="楷体" w:hAnsi="楷体"/>
          <w:sz w:val="24"/>
          <w:szCs w:val="24"/>
        </w:rPr>
      </w:pPr>
    </w:p>
    <w:p w14:paraId="3375AE7C" w14:textId="77777777" w:rsidR="003A2C28" w:rsidRPr="003A2C28" w:rsidRDefault="003A2C28">
      <w:pPr>
        <w:rPr>
          <w:rFonts w:ascii="楷体" w:eastAsia="楷体" w:hAnsi="楷体"/>
          <w:sz w:val="24"/>
          <w:szCs w:val="24"/>
        </w:rPr>
      </w:pPr>
    </w:p>
    <w:p w14:paraId="3953BAF3" w14:textId="77777777" w:rsidR="003A2C28" w:rsidRPr="003A2C28" w:rsidRDefault="003A2C28">
      <w:pPr>
        <w:rPr>
          <w:rFonts w:ascii="楷体" w:eastAsia="楷体" w:hAnsi="楷体"/>
          <w:sz w:val="24"/>
          <w:szCs w:val="24"/>
        </w:rPr>
      </w:pPr>
    </w:p>
    <w:p w14:paraId="64D911AC" w14:textId="77777777" w:rsidR="003A2C28" w:rsidRPr="003A2C28" w:rsidRDefault="003A2C28">
      <w:pPr>
        <w:rPr>
          <w:rFonts w:ascii="楷体" w:eastAsia="楷体" w:hAnsi="楷体"/>
          <w:sz w:val="24"/>
          <w:szCs w:val="24"/>
        </w:rPr>
      </w:pPr>
    </w:p>
    <w:p w14:paraId="561E5552" w14:textId="77777777" w:rsidR="003A2C28" w:rsidRPr="003A2C28" w:rsidRDefault="003A2C28">
      <w:pPr>
        <w:rPr>
          <w:rFonts w:ascii="楷体" w:eastAsia="楷体" w:hAnsi="楷体"/>
          <w:sz w:val="24"/>
          <w:szCs w:val="24"/>
        </w:rPr>
      </w:pPr>
    </w:p>
    <w:p w14:paraId="1B18F107" w14:textId="77777777" w:rsidR="003A2C28" w:rsidRDefault="003A2C28">
      <w:pPr>
        <w:rPr>
          <w:rFonts w:ascii="楷体" w:eastAsia="楷体" w:hAnsi="楷体"/>
          <w:sz w:val="24"/>
          <w:szCs w:val="24"/>
        </w:rPr>
      </w:pPr>
    </w:p>
    <w:p w14:paraId="1814B793" w14:textId="77777777" w:rsidR="002D44BE" w:rsidRDefault="002D44BE">
      <w:pPr>
        <w:rPr>
          <w:rFonts w:ascii="楷体" w:eastAsia="楷体" w:hAnsi="楷体"/>
          <w:sz w:val="24"/>
          <w:szCs w:val="24"/>
        </w:rPr>
      </w:pPr>
    </w:p>
    <w:p w14:paraId="5A81CD83" w14:textId="77777777" w:rsidR="002D44BE" w:rsidRDefault="002D44BE">
      <w:pPr>
        <w:rPr>
          <w:rFonts w:ascii="楷体" w:eastAsia="楷体" w:hAnsi="楷体"/>
          <w:sz w:val="24"/>
          <w:szCs w:val="24"/>
        </w:rPr>
      </w:pPr>
    </w:p>
    <w:p w14:paraId="22B64BDF" w14:textId="77777777" w:rsidR="002D44BE" w:rsidRDefault="002D44BE">
      <w:pPr>
        <w:rPr>
          <w:rFonts w:ascii="楷体" w:eastAsia="楷体" w:hAnsi="楷体"/>
          <w:sz w:val="24"/>
          <w:szCs w:val="24"/>
        </w:rPr>
      </w:pPr>
    </w:p>
    <w:p w14:paraId="22666CF5" w14:textId="77777777" w:rsidR="002D44BE" w:rsidRPr="003A2C28" w:rsidRDefault="002D44BE">
      <w:pPr>
        <w:rPr>
          <w:rFonts w:ascii="楷体" w:eastAsia="楷体" w:hAnsi="楷体"/>
          <w:sz w:val="24"/>
          <w:szCs w:val="24"/>
        </w:rPr>
      </w:pPr>
    </w:p>
    <w:p w14:paraId="14B082DB" w14:textId="792A6F65" w:rsidR="00B97762" w:rsidRDefault="002D44BE" w:rsidP="002D44BE">
      <w:pPr>
        <w:pStyle w:val="2"/>
      </w:pPr>
      <w:r>
        <w:rPr>
          <w:rFonts w:hint="eastAsia"/>
        </w:rPr>
        <w:t>生活中最熟悉的材料</w:t>
      </w:r>
    </w:p>
    <w:p w14:paraId="682DAA25" w14:textId="7A83D338" w:rsidR="002D44BE" w:rsidRPr="002D44BE" w:rsidRDefault="002D44BE" w:rsidP="004C0901">
      <w:pPr>
        <w:ind w:firstLine="420"/>
        <w:rPr>
          <w:rFonts w:ascii="楷体" w:eastAsia="楷体" w:hAnsi="楷体"/>
          <w:sz w:val="24"/>
          <w:szCs w:val="24"/>
        </w:rPr>
      </w:pPr>
      <w:r w:rsidRPr="002D44BE">
        <w:rPr>
          <w:rFonts w:ascii="楷体" w:eastAsia="楷体" w:hAnsi="楷体" w:hint="eastAsia"/>
          <w:sz w:val="24"/>
          <w:szCs w:val="24"/>
        </w:rPr>
        <w:t>在二十一世纪，智能手机基本普及，我们每天或多或少都要使用手机，对我而言，每天接触最多的材料便是手机的钢化玻璃膜了</w:t>
      </w:r>
      <w:r w:rsidR="004C0901">
        <w:rPr>
          <w:rFonts w:ascii="楷体" w:eastAsia="楷体" w:hAnsi="楷体" w:hint="eastAsia"/>
          <w:sz w:val="24"/>
          <w:szCs w:val="24"/>
        </w:rPr>
        <w:t>。</w:t>
      </w:r>
    </w:p>
    <w:p w14:paraId="083B6F40" w14:textId="77777777" w:rsidR="002D44BE" w:rsidRDefault="002D44BE" w:rsidP="004C0901">
      <w:pPr>
        <w:ind w:firstLine="420"/>
        <w:rPr>
          <w:rFonts w:ascii="楷体" w:eastAsia="楷体" w:hAnsi="楷体"/>
          <w:sz w:val="24"/>
          <w:szCs w:val="24"/>
        </w:rPr>
      </w:pPr>
      <w:r w:rsidRPr="002D44BE">
        <w:rPr>
          <w:rFonts w:ascii="楷体" w:eastAsia="楷体" w:hAnsi="楷体" w:hint="eastAsia"/>
          <w:sz w:val="24"/>
          <w:szCs w:val="24"/>
        </w:rPr>
        <w:t>通过下面的资料我们可以了解到手机钢化玻璃膜可能涉及到的元素有：</w:t>
      </w:r>
      <w:r w:rsidRPr="003A2C28">
        <w:rPr>
          <w:rFonts w:ascii="楷体" w:eastAsia="楷体" w:hAnsi="楷体" w:hint="eastAsia"/>
          <w:sz w:val="24"/>
          <w:szCs w:val="24"/>
        </w:rPr>
        <w:t>Na</w:t>
      </w:r>
      <w:r>
        <w:rPr>
          <w:rFonts w:ascii="楷体" w:eastAsia="楷体" w:hAnsi="楷体" w:hint="eastAsia"/>
          <w:sz w:val="24"/>
          <w:szCs w:val="24"/>
        </w:rPr>
        <w:t>、</w:t>
      </w:r>
      <w:r w:rsidRPr="003A2C28">
        <w:rPr>
          <w:rFonts w:ascii="楷体" w:eastAsia="楷体" w:hAnsi="楷体" w:hint="eastAsia"/>
          <w:sz w:val="24"/>
          <w:szCs w:val="24"/>
        </w:rPr>
        <w:t>Si</w:t>
      </w:r>
      <w:r>
        <w:rPr>
          <w:rFonts w:ascii="楷体" w:eastAsia="楷体" w:hAnsi="楷体" w:hint="eastAsia"/>
          <w:sz w:val="24"/>
          <w:szCs w:val="24"/>
        </w:rPr>
        <w:t>、</w:t>
      </w:r>
      <w:r w:rsidRPr="003A2C28">
        <w:rPr>
          <w:rFonts w:ascii="楷体" w:eastAsia="楷体" w:hAnsi="楷体" w:hint="eastAsia"/>
          <w:sz w:val="24"/>
          <w:szCs w:val="24"/>
        </w:rPr>
        <w:t>O</w:t>
      </w:r>
      <w:r>
        <w:rPr>
          <w:rFonts w:ascii="楷体" w:eastAsia="楷体" w:hAnsi="楷体" w:hint="eastAsia"/>
          <w:sz w:val="24"/>
          <w:szCs w:val="24"/>
        </w:rPr>
        <w:t>、</w:t>
      </w:r>
      <w:r w:rsidRPr="003A2C28">
        <w:rPr>
          <w:rFonts w:ascii="楷体" w:eastAsia="楷体" w:hAnsi="楷体" w:hint="eastAsia"/>
          <w:sz w:val="24"/>
          <w:szCs w:val="24"/>
        </w:rPr>
        <w:t>Ca</w:t>
      </w:r>
      <w:r>
        <w:rPr>
          <w:rFonts w:ascii="楷体" w:eastAsia="楷体" w:hAnsi="楷体" w:hint="eastAsia"/>
          <w:sz w:val="24"/>
          <w:szCs w:val="24"/>
        </w:rPr>
        <w:t>等等，部分带有颜色的钢化膜可能加入了Fe、Cu等元素</w:t>
      </w:r>
    </w:p>
    <w:p w14:paraId="6B282B3D" w14:textId="77777777" w:rsidR="002D44BE" w:rsidRDefault="002D44BE">
      <w:pPr>
        <w:rPr>
          <w:rFonts w:ascii="楷体" w:eastAsia="楷体" w:hAnsi="楷体"/>
          <w:sz w:val="24"/>
          <w:szCs w:val="24"/>
        </w:rPr>
      </w:pPr>
    </w:p>
    <w:p w14:paraId="1C8F1B7E" w14:textId="6B27A66A" w:rsidR="00B9436C" w:rsidRPr="002D44BE" w:rsidRDefault="00B9436C">
      <w:r w:rsidRPr="003A2C28">
        <w:rPr>
          <w:rFonts w:ascii="楷体" w:eastAsia="楷体" w:hAnsi="楷体" w:hint="eastAsia"/>
          <w:sz w:val="24"/>
          <w:szCs w:val="24"/>
        </w:rPr>
        <w:t>钢化玻璃</w:t>
      </w:r>
    </w:p>
    <w:p w14:paraId="0EC5F237" w14:textId="77777777" w:rsidR="00B9436C" w:rsidRPr="003A2C28" w:rsidRDefault="00B9436C">
      <w:pPr>
        <w:rPr>
          <w:rFonts w:ascii="楷体" w:eastAsia="楷体" w:hAnsi="楷体"/>
          <w:sz w:val="24"/>
          <w:szCs w:val="24"/>
        </w:rPr>
      </w:pPr>
    </w:p>
    <w:p w14:paraId="775A4BBB" w14:textId="162EEB95" w:rsidR="00B97762" w:rsidRPr="003A2C28" w:rsidRDefault="0040194A" w:rsidP="002D44BE">
      <w:pPr>
        <w:ind w:firstLine="420"/>
        <w:rPr>
          <w:rFonts w:ascii="楷体" w:eastAsia="楷体" w:hAnsi="楷体"/>
          <w:sz w:val="24"/>
          <w:szCs w:val="24"/>
        </w:rPr>
      </w:pPr>
      <w:r w:rsidRPr="003A2C28">
        <w:rPr>
          <w:rFonts w:ascii="楷体" w:eastAsia="楷体" w:hAnsi="楷体"/>
          <w:sz w:val="24"/>
          <w:szCs w:val="24"/>
        </w:rPr>
        <w:t>钢化玻璃是将普通退火</w:t>
      </w:r>
      <w:hyperlink r:id="rId13" w:tgtFrame="_blank" w:history="1">
        <w:r w:rsidRPr="003A2C28">
          <w:rPr>
            <w:rFonts w:ascii="楷体" w:eastAsia="楷体" w:hAnsi="楷体"/>
            <w:sz w:val="24"/>
            <w:szCs w:val="24"/>
          </w:rPr>
          <w:t>玻璃</w:t>
        </w:r>
      </w:hyperlink>
      <w:r w:rsidRPr="003A2C28">
        <w:rPr>
          <w:rFonts w:ascii="楷体" w:eastAsia="楷体" w:hAnsi="楷体"/>
          <w:sz w:val="24"/>
          <w:szCs w:val="24"/>
        </w:rPr>
        <w:t>先</w:t>
      </w:r>
      <w:hyperlink r:id="rId14" w:tgtFrame="_blank" w:history="1">
        <w:r w:rsidRPr="003A2C28">
          <w:rPr>
            <w:rFonts w:ascii="楷体" w:eastAsia="楷体" w:hAnsi="楷体"/>
            <w:sz w:val="24"/>
            <w:szCs w:val="24"/>
          </w:rPr>
          <w:t>切割</w:t>
        </w:r>
      </w:hyperlink>
      <w:r w:rsidRPr="003A2C28">
        <w:rPr>
          <w:rFonts w:ascii="楷体" w:eastAsia="楷体" w:hAnsi="楷体"/>
          <w:sz w:val="24"/>
          <w:szCs w:val="24"/>
        </w:rPr>
        <w:t>成要求尺寸，然后加热到接近</w:t>
      </w:r>
      <w:hyperlink r:id="rId15" w:tgtFrame="_blank" w:history="1">
        <w:r w:rsidRPr="003A2C28">
          <w:rPr>
            <w:rFonts w:ascii="楷体" w:eastAsia="楷体" w:hAnsi="楷体"/>
            <w:sz w:val="24"/>
            <w:szCs w:val="24"/>
          </w:rPr>
          <w:t>软化点</w:t>
        </w:r>
      </w:hyperlink>
      <w:r w:rsidRPr="003A2C28">
        <w:rPr>
          <w:rFonts w:ascii="楷体" w:eastAsia="楷体" w:hAnsi="楷体"/>
          <w:sz w:val="24"/>
          <w:szCs w:val="24"/>
        </w:rPr>
        <w:t>的700度左右，再进行快速均匀的冷却而得到的（通常5-6MM的玻璃在700度高温下加热240秒左右，降温150秒左右。8-10MM玻璃在700度高温下加热500秒左右，降温300秒左右。总之，根据玻璃厚度不同，选择加热降温的时间也不同）。钢化处理后玻璃表面形成均匀压应力，而内部则形成张应力，使玻璃的抗弯和抗冲击强度得以提高，其强度约是普通退火玻璃的四倍以上。已钢化处理好的钢化玻璃，不能再作任何切割、磨削等加工或受破损，否则就会因破坏均匀压应力平衡而“</w:t>
      </w:r>
      <w:hyperlink r:id="rId16" w:tgtFrame="_blank" w:history="1">
        <w:r w:rsidRPr="003A2C28">
          <w:rPr>
            <w:rFonts w:ascii="楷体" w:eastAsia="楷体" w:hAnsi="楷体"/>
            <w:sz w:val="24"/>
            <w:szCs w:val="24"/>
          </w:rPr>
          <w:t>粉身碎骨</w:t>
        </w:r>
      </w:hyperlink>
      <w:r w:rsidRPr="003A2C28">
        <w:rPr>
          <w:rFonts w:ascii="楷体" w:eastAsia="楷体" w:hAnsi="楷体"/>
          <w:sz w:val="24"/>
          <w:szCs w:val="24"/>
        </w:rPr>
        <w:t>”。</w:t>
      </w:r>
    </w:p>
    <w:p w14:paraId="26C18538" w14:textId="16FE8D3E" w:rsidR="0040194A" w:rsidRPr="003A2C28" w:rsidRDefault="0040194A" w:rsidP="002D44BE">
      <w:pPr>
        <w:ind w:firstLine="420"/>
        <w:rPr>
          <w:rFonts w:ascii="楷体" w:eastAsia="楷体" w:hAnsi="楷体"/>
          <w:sz w:val="24"/>
          <w:szCs w:val="24"/>
        </w:rPr>
      </w:pPr>
      <w:r w:rsidRPr="003A2C28">
        <w:rPr>
          <w:rFonts w:ascii="楷体" w:eastAsia="楷体" w:hAnsi="楷体" w:hint="eastAsia"/>
          <w:sz w:val="24"/>
          <w:szCs w:val="24"/>
        </w:rPr>
        <w:t>玻璃是非晶无机非金属材料，一般是用多种无机矿物(如石英砂、硼砂、硼酸、重晶石、碳酸钡、石灰石、长石、纯碱等)为主要原料，另外加入少量辅助原料制成的。它的主要成分为二氧化硅和其他氧化物。普通玻璃的化学组成是Na2SiO3、CaSiO3、SiO2或Na2O·</w:t>
      </w:r>
      <w:proofErr w:type="spellStart"/>
      <w:r w:rsidRPr="003A2C28">
        <w:rPr>
          <w:rFonts w:ascii="楷体" w:eastAsia="楷体" w:hAnsi="楷体" w:hint="eastAsia"/>
          <w:sz w:val="24"/>
          <w:szCs w:val="24"/>
        </w:rPr>
        <w:t>CaO</w:t>
      </w:r>
      <w:proofErr w:type="spellEnd"/>
      <w:r w:rsidRPr="003A2C28">
        <w:rPr>
          <w:rFonts w:ascii="楷体" w:eastAsia="楷体" w:hAnsi="楷体" w:hint="eastAsia"/>
          <w:sz w:val="24"/>
          <w:szCs w:val="24"/>
        </w:rPr>
        <w:t>·6SiO2等，主要成分是硅酸盐复盐，是一种无规则结构的非晶态固体。广泛应用于建筑物，用来隔风透光，属于混合物。另有混入了某些金属的氧化物或者盐类而显现出颜色的有色玻璃，和通过物理或者化学的方法制得的钢化玻璃等。有时把一些透明的塑料（如聚甲基丙烯酸甲酯）也称作农业生产体系玻璃。</w:t>
      </w:r>
    </w:p>
    <w:p w14:paraId="642F80BD" w14:textId="77777777" w:rsidR="00B97762" w:rsidRPr="003A2C28" w:rsidRDefault="00B97762">
      <w:pPr>
        <w:rPr>
          <w:rFonts w:ascii="楷体" w:eastAsia="楷体" w:hAnsi="楷体"/>
          <w:sz w:val="24"/>
          <w:szCs w:val="24"/>
        </w:rPr>
      </w:pPr>
    </w:p>
    <w:p w14:paraId="53007E4C" w14:textId="77777777" w:rsidR="00B97762" w:rsidRPr="003A2C28" w:rsidRDefault="00B97762">
      <w:pPr>
        <w:rPr>
          <w:rFonts w:ascii="楷体" w:eastAsia="楷体" w:hAnsi="楷体"/>
          <w:sz w:val="24"/>
          <w:szCs w:val="24"/>
        </w:rPr>
      </w:pPr>
    </w:p>
    <w:p w14:paraId="1762F8F1" w14:textId="77777777" w:rsidR="00B97762" w:rsidRPr="003A2C28" w:rsidRDefault="00B97762">
      <w:pPr>
        <w:rPr>
          <w:rFonts w:ascii="楷体" w:eastAsia="楷体" w:hAnsi="楷体"/>
          <w:sz w:val="24"/>
          <w:szCs w:val="24"/>
        </w:rPr>
      </w:pPr>
    </w:p>
    <w:p w14:paraId="331206E5" w14:textId="77777777" w:rsidR="00B97762" w:rsidRPr="003A2C28" w:rsidRDefault="00B97762">
      <w:pPr>
        <w:rPr>
          <w:rFonts w:ascii="楷体" w:eastAsia="楷体" w:hAnsi="楷体"/>
          <w:sz w:val="24"/>
          <w:szCs w:val="24"/>
        </w:rPr>
      </w:pPr>
    </w:p>
    <w:p w14:paraId="5A10DD24" w14:textId="77777777" w:rsidR="00B97762" w:rsidRPr="003A2C28" w:rsidRDefault="00B97762">
      <w:pPr>
        <w:rPr>
          <w:rFonts w:ascii="楷体" w:eastAsia="楷体" w:hAnsi="楷体"/>
          <w:sz w:val="24"/>
          <w:szCs w:val="24"/>
        </w:rPr>
      </w:pPr>
    </w:p>
    <w:p w14:paraId="367610FF" w14:textId="77777777" w:rsidR="00B97762" w:rsidRPr="003A2C28" w:rsidRDefault="00B97762">
      <w:pPr>
        <w:rPr>
          <w:rFonts w:ascii="楷体" w:eastAsia="楷体" w:hAnsi="楷体"/>
          <w:sz w:val="24"/>
          <w:szCs w:val="24"/>
        </w:rPr>
      </w:pPr>
    </w:p>
    <w:p w14:paraId="6CD96223" w14:textId="77777777" w:rsidR="00B97762" w:rsidRPr="003A2C28" w:rsidRDefault="00B97762">
      <w:pPr>
        <w:rPr>
          <w:rFonts w:ascii="楷体" w:eastAsia="楷体" w:hAnsi="楷体"/>
          <w:sz w:val="24"/>
          <w:szCs w:val="24"/>
        </w:rPr>
      </w:pPr>
    </w:p>
    <w:p w14:paraId="36A5315C" w14:textId="77777777" w:rsidR="00B97762" w:rsidRPr="003A2C28" w:rsidRDefault="00B97762">
      <w:pPr>
        <w:rPr>
          <w:rFonts w:ascii="楷体" w:eastAsia="楷体" w:hAnsi="楷体"/>
          <w:sz w:val="24"/>
          <w:szCs w:val="24"/>
        </w:rPr>
      </w:pPr>
    </w:p>
    <w:p w14:paraId="5291BAA0" w14:textId="77777777" w:rsidR="00B97762" w:rsidRDefault="00B97762"/>
    <w:p w14:paraId="205F3DDE" w14:textId="77777777" w:rsidR="00B97762" w:rsidRDefault="00B97762"/>
    <w:p w14:paraId="108EDECF" w14:textId="77777777" w:rsidR="00B97762" w:rsidRDefault="00B97762"/>
    <w:p w14:paraId="16B80A01" w14:textId="77777777" w:rsidR="00B97762" w:rsidRDefault="00B97762"/>
    <w:p w14:paraId="01B666E1" w14:textId="77777777" w:rsidR="00B97762" w:rsidRDefault="00B97762"/>
    <w:p w14:paraId="027D58EA" w14:textId="77777777" w:rsidR="00B97762" w:rsidRDefault="00B97762"/>
    <w:p w14:paraId="4731E53B" w14:textId="77777777" w:rsidR="00B97762" w:rsidRDefault="00B97762">
      <w:pPr>
        <w:rPr>
          <w:rFonts w:ascii="宋体" w:eastAsia="宋体" w:hAnsi="宋体" w:cs="宋体"/>
          <w:kern w:val="0"/>
          <w:sz w:val="24"/>
          <w:szCs w:val="24"/>
        </w:rPr>
      </w:pPr>
      <w:r>
        <w:rPr>
          <w:rFonts w:ascii="宋体" w:eastAsia="宋体" w:hAnsi="宋体" w:cs="宋体" w:hint="eastAsia"/>
          <w:kern w:val="0"/>
          <w:sz w:val="24"/>
          <w:szCs w:val="24"/>
        </w:rPr>
        <w:t>参考资料</w:t>
      </w:r>
    </w:p>
    <w:p w14:paraId="38331B63" w14:textId="2B70E1C2" w:rsidR="00B97762" w:rsidRDefault="00000000">
      <w:pPr>
        <w:rPr>
          <w:rFonts w:ascii="宋体" w:eastAsia="宋体" w:hAnsi="宋体" w:cs="宋体"/>
          <w:kern w:val="0"/>
          <w:sz w:val="24"/>
          <w:szCs w:val="24"/>
        </w:rPr>
      </w:pPr>
      <w:hyperlink r:id="rId17" w:history="1">
        <w:r w:rsidR="00B97762" w:rsidRPr="00B97762">
          <w:rPr>
            <w:rStyle w:val="a4"/>
            <w:rFonts w:ascii="宋体" w:eastAsia="宋体" w:hAnsi="宋体" w:cs="宋体"/>
            <w:kern w:val="0"/>
            <w:sz w:val="24"/>
            <w:szCs w:val="24"/>
          </w:rPr>
          <w:t>https://zhuanlan.zhihu.com/p/563670416</w:t>
        </w:r>
      </w:hyperlink>
    </w:p>
    <w:p w14:paraId="3D15E466" w14:textId="4E6EC640" w:rsidR="00B97762" w:rsidRPr="00B97762" w:rsidRDefault="00000000">
      <w:hyperlink r:id="rId18" w:history="1">
        <w:r w:rsidR="00B97762" w:rsidRPr="0052522D">
          <w:rPr>
            <w:rStyle w:val="a4"/>
          </w:rPr>
          <w:t>https://www.bilibili.com/video/BV1ME411x7FQ?vd_source=bdddf62b3dd7cc2f6b5185cdbac</w:t>
        </w:r>
        <w:r w:rsidR="00B97762" w:rsidRPr="0052522D">
          <w:rPr>
            <w:rStyle w:val="a4"/>
          </w:rPr>
          <w:lastRenderedPageBreak/>
          <w:t>8de9c</w:t>
        </w:r>
      </w:hyperlink>
    </w:p>
    <w:sectPr w:rsidR="00B97762" w:rsidRPr="00B977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C6"/>
    <w:rsid w:val="0029753C"/>
    <w:rsid w:val="002D44BE"/>
    <w:rsid w:val="003A2C28"/>
    <w:rsid w:val="0040194A"/>
    <w:rsid w:val="004C0901"/>
    <w:rsid w:val="004F50C6"/>
    <w:rsid w:val="006570AD"/>
    <w:rsid w:val="008D44B0"/>
    <w:rsid w:val="00AD25C3"/>
    <w:rsid w:val="00B222A5"/>
    <w:rsid w:val="00B9436C"/>
    <w:rsid w:val="00B97762"/>
    <w:rsid w:val="00DC6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3FE25"/>
  <w15:chartTrackingRefBased/>
  <w15:docId w15:val="{0922F9CB-4B58-44E8-A1B6-9AFF6315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2C28"/>
    <w:pPr>
      <w:widowControl w:val="0"/>
      <w:jc w:val="both"/>
    </w:pPr>
  </w:style>
  <w:style w:type="paragraph" w:styleId="1">
    <w:name w:val="heading 1"/>
    <w:basedOn w:val="a"/>
    <w:next w:val="a"/>
    <w:link w:val="10"/>
    <w:uiPriority w:val="9"/>
    <w:qFormat/>
    <w:rsid w:val="00B9776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9776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A2C2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97762"/>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B97762"/>
    <w:rPr>
      <w:color w:val="0000FF"/>
      <w:u w:val="single"/>
    </w:rPr>
  </w:style>
  <w:style w:type="character" w:styleId="a5">
    <w:name w:val="Unresolved Mention"/>
    <w:basedOn w:val="a0"/>
    <w:uiPriority w:val="99"/>
    <w:semiHidden/>
    <w:unhideWhenUsed/>
    <w:rsid w:val="00B97762"/>
    <w:rPr>
      <w:color w:val="605E5C"/>
      <w:shd w:val="clear" w:color="auto" w:fill="E1DFDD"/>
    </w:rPr>
  </w:style>
  <w:style w:type="character" w:customStyle="1" w:styleId="10">
    <w:name w:val="标题 1 字符"/>
    <w:basedOn w:val="a0"/>
    <w:link w:val="1"/>
    <w:uiPriority w:val="9"/>
    <w:rsid w:val="00B97762"/>
    <w:rPr>
      <w:b/>
      <w:bCs/>
      <w:kern w:val="44"/>
      <w:sz w:val="44"/>
      <w:szCs w:val="44"/>
    </w:rPr>
  </w:style>
  <w:style w:type="character" w:customStyle="1" w:styleId="20">
    <w:name w:val="标题 2 字符"/>
    <w:basedOn w:val="a0"/>
    <w:link w:val="2"/>
    <w:uiPriority w:val="9"/>
    <w:rsid w:val="00B97762"/>
    <w:rPr>
      <w:rFonts w:asciiTheme="majorHAnsi" w:eastAsiaTheme="majorEastAsia" w:hAnsiTheme="majorHAnsi" w:cstheme="majorBidi"/>
      <w:b/>
      <w:bCs/>
      <w:sz w:val="32"/>
      <w:szCs w:val="32"/>
    </w:rPr>
  </w:style>
  <w:style w:type="paragraph" w:styleId="a6">
    <w:name w:val="No Spacing"/>
    <w:uiPriority w:val="1"/>
    <w:qFormat/>
    <w:rsid w:val="00B97762"/>
    <w:pPr>
      <w:widowControl w:val="0"/>
      <w:jc w:val="both"/>
    </w:pPr>
  </w:style>
  <w:style w:type="character" w:customStyle="1" w:styleId="textbrbij">
    <w:name w:val="text_brbij"/>
    <w:basedOn w:val="a0"/>
    <w:rsid w:val="0040194A"/>
  </w:style>
  <w:style w:type="character" w:styleId="a7">
    <w:name w:val="Strong"/>
    <w:basedOn w:val="a0"/>
    <w:uiPriority w:val="22"/>
    <w:qFormat/>
    <w:rsid w:val="00B222A5"/>
    <w:rPr>
      <w:b/>
      <w:bCs/>
    </w:rPr>
  </w:style>
  <w:style w:type="character" w:customStyle="1" w:styleId="30">
    <w:name w:val="标题 3 字符"/>
    <w:basedOn w:val="a0"/>
    <w:link w:val="3"/>
    <w:uiPriority w:val="9"/>
    <w:rsid w:val="003A2C28"/>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903599">
      <w:bodyDiv w:val="1"/>
      <w:marLeft w:val="0"/>
      <w:marRight w:val="0"/>
      <w:marTop w:val="0"/>
      <w:marBottom w:val="0"/>
      <w:divBdr>
        <w:top w:val="none" w:sz="0" w:space="0" w:color="auto"/>
        <w:left w:val="none" w:sz="0" w:space="0" w:color="auto"/>
        <w:bottom w:val="none" w:sz="0" w:space="0" w:color="auto"/>
        <w:right w:val="none" w:sz="0" w:space="0" w:color="auto"/>
      </w:divBdr>
      <w:divsChild>
        <w:div w:id="98182942">
          <w:marLeft w:val="0"/>
          <w:marRight w:val="0"/>
          <w:marTop w:val="0"/>
          <w:marBottom w:val="0"/>
          <w:divBdr>
            <w:top w:val="none" w:sz="0" w:space="0" w:color="auto"/>
            <w:left w:val="none" w:sz="0" w:space="0" w:color="auto"/>
            <w:bottom w:val="none" w:sz="0" w:space="0" w:color="auto"/>
            <w:right w:val="none" w:sz="0" w:space="0" w:color="auto"/>
          </w:divBdr>
          <w:divsChild>
            <w:div w:id="589506906">
              <w:marLeft w:val="0"/>
              <w:marRight w:val="0"/>
              <w:marTop w:val="0"/>
              <w:marBottom w:val="0"/>
              <w:divBdr>
                <w:top w:val="none" w:sz="0" w:space="0" w:color="auto"/>
                <w:left w:val="none" w:sz="0" w:space="0" w:color="auto"/>
                <w:bottom w:val="none" w:sz="0" w:space="0" w:color="auto"/>
                <w:right w:val="none" w:sz="0" w:space="0" w:color="auto"/>
              </w:divBdr>
              <w:divsChild>
                <w:div w:id="701127223">
                  <w:marLeft w:val="0"/>
                  <w:marRight w:val="0"/>
                  <w:marTop w:val="0"/>
                  <w:marBottom w:val="0"/>
                  <w:divBdr>
                    <w:top w:val="none" w:sz="0" w:space="0" w:color="auto"/>
                    <w:left w:val="none" w:sz="0" w:space="0" w:color="auto"/>
                    <w:bottom w:val="none" w:sz="0" w:space="0" w:color="auto"/>
                    <w:right w:val="none" w:sz="0" w:space="0" w:color="auto"/>
                  </w:divBdr>
                </w:div>
                <w:div w:id="1675768342">
                  <w:marLeft w:val="0"/>
                  <w:marRight w:val="0"/>
                  <w:marTop w:val="0"/>
                  <w:marBottom w:val="0"/>
                  <w:divBdr>
                    <w:top w:val="none" w:sz="0" w:space="0" w:color="auto"/>
                    <w:left w:val="none" w:sz="0" w:space="0" w:color="auto"/>
                    <w:bottom w:val="none" w:sz="0" w:space="0" w:color="auto"/>
                    <w:right w:val="none" w:sz="0" w:space="0" w:color="auto"/>
                  </w:divBdr>
                  <w:divsChild>
                    <w:div w:id="394860031">
                      <w:marLeft w:val="0"/>
                      <w:marRight w:val="0"/>
                      <w:marTop w:val="0"/>
                      <w:marBottom w:val="0"/>
                      <w:divBdr>
                        <w:top w:val="none" w:sz="0" w:space="0" w:color="auto"/>
                        <w:left w:val="none" w:sz="0" w:space="0" w:color="auto"/>
                        <w:bottom w:val="none" w:sz="0" w:space="0" w:color="auto"/>
                        <w:right w:val="none" w:sz="0" w:space="0" w:color="auto"/>
                      </w:divBdr>
                    </w:div>
                  </w:divsChild>
                </w:div>
                <w:div w:id="233593392">
                  <w:marLeft w:val="0"/>
                  <w:marRight w:val="0"/>
                  <w:marTop w:val="0"/>
                  <w:marBottom w:val="0"/>
                  <w:divBdr>
                    <w:top w:val="none" w:sz="0" w:space="0" w:color="auto"/>
                    <w:left w:val="none" w:sz="0" w:space="0" w:color="auto"/>
                    <w:bottom w:val="none" w:sz="0" w:space="0" w:color="auto"/>
                    <w:right w:val="none" w:sz="0" w:space="0" w:color="auto"/>
                  </w:divBdr>
                </w:div>
                <w:div w:id="2098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020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baike.baidu.com/item/%E7%8E%BB%E7%92%83/287?fromModule=lemma_inlink" TargetMode="External"/><Relationship Id="rId18" Type="http://schemas.openxmlformats.org/officeDocument/2006/relationships/hyperlink" Target="https://www.bilibili.com/video/BV1ME411x7FQ?vd_source=bdddf62b3dd7cc2f6b5185cdbac8de9c"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zhuanlan.zhihu.com/p/563670416" TargetMode="External"/><Relationship Id="rId2" Type="http://schemas.openxmlformats.org/officeDocument/2006/relationships/styles" Target="styles.xml"/><Relationship Id="rId16" Type="http://schemas.openxmlformats.org/officeDocument/2006/relationships/hyperlink" Target="https://baike.baidu.com/item/%E7%B2%89%E8%BA%AB%E7%A2%8E%E9%AA%A8/0?fromModule=lemma_inlin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baike.baidu.com/item/%E8%BD%AF%E5%8C%96%E7%82%B9/0?fromModule=lemma_inlink"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baike.baidu.com/item/%E5%88%87%E5%89%B2/0?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C0349-A4A3-486B-96C2-F739004A9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11</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老狗 桥梁上的</dc:creator>
  <cp:keywords/>
  <dc:description/>
  <cp:lastModifiedBy>老狗 桥梁上的</cp:lastModifiedBy>
  <cp:revision>5</cp:revision>
  <dcterms:created xsi:type="dcterms:W3CDTF">2024-03-04T08:21:00Z</dcterms:created>
  <dcterms:modified xsi:type="dcterms:W3CDTF">2024-03-05T04:08:00Z</dcterms:modified>
</cp:coreProperties>
</file>