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29AA4" w14:textId="77777777" w:rsidR="000E1716" w:rsidRDefault="000E1716" w:rsidP="000E1716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链路状态算法</w:t>
      </w:r>
      <w:r>
        <w:rPr>
          <w:rFonts w:ascii="Times New Roman" w:hAnsi="Times New Roman"/>
          <w:color w:val="000000"/>
          <w:kern w:val="0"/>
          <w:sz w:val="24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使用关于网络的完整全局知识，计算源和目的之间成本最低的路 </w:t>
      </w:r>
    </w:p>
    <w:p w14:paraId="24B3736D" w14:textId="77777777" w:rsidR="000E1716" w:rsidRDefault="000E1716" w:rsidP="000E1716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径。 </w:t>
      </w:r>
    </w:p>
    <w:p w14:paraId="135FDB04" w14:textId="77777777" w:rsidR="000E1716" w:rsidRDefault="000E1716" w:rsidP="000E1716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距离矢量路由</w:t>
      </w:r>
      <w:r>
        <w:rPr>
          <w:rFonts w:ascii="Times New Roman" w:hAnsi="Times New Roman"/>
          <w:color w:val="000000"/>
          <w:kern w:val="0"/>
          <w:sz w:val="24"/>
          <w:lang w:bidi="ar"/>
        </w:rPr>
        <w:t>:</w:t>
      </w: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以迭代、分布式的方式计算最小代价路径。一个节点只知道为了 </w:t>
      </w:r>
    </w:p>
    <w:p w14:paraId="5F61E7B1" w14:textId="77777777" w:rsidR="000E1716" w:rsidRDefault="000E1716" w:rsidP="000E1716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沿着代价最小的路径到达给定的目的地，它应该将数据包转发到哪个邻居，以及 </w:t>
      </w:r>
    </w:p>
    <w:p w14:paraId="4A99A2E2" w14:textId="21C883A7" w:rsidR="000E1716" w:rsidRDefault="000E1716" w:rsidP="000E1716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从它自己到目的地的那条路径的代价。</w:t>
      </w:r>
      <w:r>
        <w:t xml:space="preserve"> </w:t>
      </w:r>
    </w:p>
    <w:p w14:paraId="3BE38EA1" w14:textId="6C3C5202" w:rsidR="000E1716" w:rsidRDefault="000E1716">
      <w:r>
        <w:t>基础设施模式</w:t>
      </w:r>
      <w:r>
        <w:rPr>
          <w:rFonts w:hint="eastAsia"/>
        </w:rPr>
        <w:t>：</w:t>
      </w:r>
      <w:r>
        <w:t>基站连接移动用户到有线网络</w:t>
      </w:r>
      <w:r>
        <w:rPr>
          <w:rFonts w:hint="eastAsia"/>
        </w:rPr>
        <w:t xml:space="preserve"> </w:t>
      </w:r>
      <w:r>
        <w:t>切换</w:t>
      </w:r>
      <w:r>
        <w:t xml:space="preserve">: </w:t>
      </w:r>
      <w:r>
        <w:t>移动用户改变与有线网络连接的基站</w:t>
      </w:r>
    </w:p>
    <w:p w14:paraId="4CCEBE3C" w14:textId="0AAC4D60" w:rsidR="000E1716" w:rsidRDefault="000E1716">
      <w:pPr>
        <w:rPr>
          <w:rFonts w:hint="eastAsia"/>
        </w:rPr>
      </w:pPr>
      <w:r>
        <w:t>自组织网模式</w:t>
      </w:r>
      <w:r>
        <w:rPr>
          <w:rFonts w:hint="eastAsia"/>
        </w:rPr>
        <w:t>：</w:t>
      </w:r>
      <w:r>
        <w:t>无基站</w:t>
      </w:r>
      <w:r>
        <w:t xml:space="preserve"> </w:t>
      </w:r>
      <w:r>
        <w:t>在链路覆盖的范围内节点仅能传输到另外的节点</w:t>
      </w:r>
      <w:r>
        <w:t xml:space="preserve"> </w:t>
      </w:r>
      <w:r>
        <w:t>节点将它们组织成为一个网络：在它们自己中选路</w:t>
      </w:r>
    </w:p>
    <w:p w14:paraId="49BE2301" w14:textId="77777777" w:rsidR="000E1716" w:rsidRDefault="000E1716">
      <w:r>
        <w:t>主要发展阶段：广域网的发展阶段（蜂窝通信）、局域网的角度</w:t>
      </w:r>
      <w:r>
        <w:t xml:space="preserve"> 802.11</w:t>
      </w:r>
      <w:r>
        <w:t>：</w:t>
      </w:r>
    </w:p>
    <w:p w14:paraId="45E6E256" w14:textId="030AA08E" w:rsidR="000E1716" w:rsidRDefault="000E1716">
      <w:r>
        <w:t>两种扫描方式：主动和被动，</w:t>
      </w:r>
      <w:r>
        <w:t xml:space="preserve">CSMA/CA </w:t>
      </w:r>
    </w:p>
    <w:p w14:paraId="2683A7CF" w14:textId="30CD0FE0" w:rsidR="006570AD" w:rsidRDefault="000E1716">
      <w:r>
        <w:t>移动性：直接路由、间接路由（路由发起方是否透明）</w:t>
      </w:r>
    </w:p>
    <w:p w14:paraId="2DA271C8" w14:textId="2D3D040C" w:rsidR="000E1716" w:rsidRDefault="000E1716" w:rsidP="000E1716">
      <w:pPr>
        <w:rPr>
          <w:rFonts w:hint="eastAsia"/>
        </w:rPr>
      </w:pPr>
      <w:r>
        <w:rPr>
          <w:rFonts w:hint="eastAsia"/>
        </w:rPr>
        <w:t>移动用户</w:t>
      </w:r>
      <w:r>
        <w:rPr>
          <w:rFonts w:hint="eastAsia"/>
        </w:rPr>
        <w:t xml:space="preserve"> </w:t>
      </w:r>
      <w:r>
        <w:rPr>
          <w:rFonts w:hint="eastAsia"/>
        </w:rPr>
        <w:t>使用两个地址</w:t>
      </w:r>
      <w:r>
        <w:rPr>
          <w:rFonts w:hint="eastAsia"/>
        </w:rPr>
        <w:t>:</w:t>
      </w:r>
      <w:r>
        <w:rPr>
          <w:rFonts w:hint="eastAsia"/>
        </w:rPr>
        <w:t>永久地址</w:t>
      </w:r>
      <w:r>
        <w:rPr>
          <w:rFonts w:hint="eastAsia"/>
        </w:rPr>
        <w:t xml:space="preserve">: </w:t>
      </w:r>
      <w:r>
        <w:rPr>
          <w:rFonts w:hint="eastAsia"/>
        </w:rPr>
        <w:t>由通信者所用</w:t>
      </w:r>
      <w:r>
        <w:rPr>
          <w:rFonts w:hint="eastAsia"/>
        </w:rPr>
        <w:t>(</w:t>
      </w:r>
      <w:r>
        <w:rPr>
          <w:rFonts w:hint="eastAsia"/>
        </w:rPr>
        <w:t>因此移动用户位置对通信者是透明的</w:t>
      </w:r>
      <w:r>
        <w:rPr>
          <w:rFonts w:hint="eastAsia"/>
        </w:rPr>
        <w:t>)</w:t>
      </w:r>
    </w:p>
    <w:p w14:paraId="62C3A402" w14:textId="18D11016" w:rsidR="000E1716" w:rsidRDefault="000E1716" w:rsidP="000E1716">
      <w:pPr>
        <w:rPr>
          <w:rFonts w:hint="eastAsia"/>
        </w:rPr>
      </w:pPr>
      <w:r>
        <w:rPr>
          <w:rFonts w:hint="eastAsia"/>
        </w:rPr>
        <w:t>转交地址</w:t>
      </w:r>
      <w:r>
        <w:rPr>
          <w:rFonts w:hint="eastAsia"/>
        </w:rPr>
        <w:t xml:space="preserve">: </w:t>
      </w:r>
      <w:r>
        <w:rPr>
          <w:rFonts w:hint="eastAsia"/>
        </w:rPr>
        <w:t>由归属代理所用，以将数据报转发给移动用户</w:t>
      </w:r>
    </w:p>
    <w:p w14:paraId="0677D71E" w14:textId="77777777" w:rsidR="000E1716" w:rsidRDefault="000E1716" w:rsidP="000E1716">
      <w:pPr>
        <w:rPr>
          <w:rFonts w:hint="eastAsia"/>
        </w:rPr>
      </w:pPr>
      <w:r>
        <w:rPr>
          <w:rFonts w:hint="eastAsia"/>
        </w:rPr>
        <w:t>外部代理功能可以由移动用户自己做</w:t>
      </w:r>
    </w:p>
    <w:p w14:paraId="26F89C8B" w14:textId="41357241" w:rsidR="000E1716" w:rsidRDefault="000E1716" w:rsidP="000E1716">
      <w:pPr>
        <w:rPr>
          <w:rFonts w:hint="eastAsia"/>
        </w:rPr>
      </w:pPr>
      <w:r>
        <w:rPr>
          <w:rFonts w:hint="eastAsia"/>
        </w:rPr>
        <w:t>三角形选路</w:t>
      </w:r>
      <w:r>
        <w:rPr>
          <w:rFonts w:hint="eastAsia"/>
        </w:rPr>
        <w:t xml:space="preserve">: </w:t>
      </w:r>
      <w:r>
        <w:rPr>
          <w:rFonts w:hint="eastAsia"/>
        </w:rPr>
        <w:t>通信者</w:t>
      </w:r>
      <w:r>
        <w:rPr>
          <w:rFonts w:hint="eastAsia"/>
        </w:rPr>
        <w:t>-</w:t>
      </w:r>
      <w:r>
        <w:rPr>
          <w:rFonts w:hint="eastAsia"/>
        </w:rPr>
        <w:t>归属网络</w:t>
      </w:r>
      <w:r>
        <w:rPr>
          <w:rFonts w:hint="eastAsia"/>
        </w:rPr>
        <w:t>-</w:t>
      </w:r>
      <w:r>
        <w:rPr>
          <w:rFonts w:hint="eastAsia"/>
        </w:rPr>
        <w:t>移动用户当通信者和移动用户位于相同网络时，低效</w:t>
      </w:r>
      <w:r>
        <w:rPr>
          <w:rFonts w:hint="eastAsia"/>
        </w:rPr>
        <w:br/>
      </w:r>
      <w:r>
        <w:rPr>
          <w:rFonts w:hint="eastAsia"/>
        </w:rPr>
        <w:t>直接选路：</w:t>
      </w:r>
      <w:r>
        <w:rPr>
          <w:rFonts w:hint="eastAsia"/>
        </w:rPr>
        <w:t>克服三角形选路问题</w:t>
      </w:r>
      <w:r>
        <w:rPr>
          <w:rFonts w:hint="eastAsia"/>
        </w:rPr>
        <w:t xml:space="preserve"> </w:t>
      </w:r>
      <w:r>
        <w:rPr>
          <w:rFonts w:hint="eastAsia"/>
        </w:rPr>
        <w:t>对通信者非透明</w:t>
      </w:r>
      <w:r>
        <w:rPr>
          <w:rFonts w:hint="eastAsia"/>
        </w:rPr>
        <w:t xml:space="preserve">: </w:t>
      </w:r>
      <w:r>
        <w:rPr>
          <w:rFonts w:hint="eastAsia"/>
        </w:rPr>
        <w:t>通信者必须从归属代理得到转交地址</w:t>
      </w:r>
    </w:p>
    <w:p w14:paraId="7DBC5018" w14:textId="2DA3A486" w:rsidR="000E1716" w:rsidRDefault="000E1716" w:rsidP="000E1716">
      <w:pPr>
        <w:rPr>
          <w:rFonts w:hint="eastAsia"/>
        </w:rPr>
      </w:pPr>
      <w:r>
        <w:rPr>
          <w:rFonts w:hint="eastAsia"/>
        </w:rPr>
        <w:t>小区切换：切换目的</w:t>
      </w:r>
      <w:r>
        <w:rPr>
          <w:rFonts w:hint="eastAsia"/>
        </w:rPr>
        <w:t xml:space="preserve">: </w:t>
      </w:r>
      <w:r>
        <w:rPr>
          <w:rFonts w:hint="eastAsia"/>
        </w:rPr>
        <w:t>当用户移动时，在新旧基站之间实现无缝切换</w:t>
      </w:r>
    </w:p>
    <w:p w14:paraId="3951610B" w14:textId="6541BA46" w:rsidR="000E1716" w:rsidRPr="000E1716" w:rsidRDefault="000E1716">
      <w:pPr>
        <w:rPr>
          <w:rFonts w:hint="eastAsia"/>
        </w:rPr>
      </w:pPr>
      <w:r>
        <w:t>移动</w:t>
      </w:r>
      <w:r>
        <w:t xml:space="preserve">: </w:t>
      </w:r>
      <w:r>
        <w:t>术语</w:t>
      </w:r>
      <w:r>
        <w:rPr>
          <w:rFonts w:hint="eastAsia"/>
        </w:rPr>
        <w:t xml:space="preserve">  </w:t>
      </w:r>
      <w:r>
        <w:t>永久地址</w:t>
      </w:r>
      <w:r>
        <w:t xml:space="preserve">: </w:t>
      </w:r>
      <w:r>
        <w:t>保持不变</w:t>
      </w:r>
      <w:r>
        <w:rPr>
          <w:rFonts w:hint="eastAsia"/>
        </w:rPr>
        <w:t xml:space="preserve"> </w:t>
      </w:r>
      <w:r>
        <w:t>被访网络</w:t>
      </w:r>
      <w:r>
        <w:t>:</w:t>
      </w:r>
      <w:r>
        <w:t>移动用户当前驻留的网络</w:t>
      </w:r>
      <w:r>
        <w:rPr>
          <w:rFonts w:hint="eastAsia"/>
        </w:rPr>
        <w:t xml:space="preserve"> </w:t>
      </w:r>
      <w:r>
        <w:t>转交地址</w:t>
      </w:r>
      <w:r>
        <w:t xml:space="preserve">: </w:t>
      </w:r>
      <w:r>
        <w:t>在被访网络中地址</w:t>
      </w:r>
      <w:r>
        <w:rPr>
          <w:rFonts w:hint="eastAsia"/>
        </w:rPr>
        <w:t xml:space="preserve"> </w:t>
      </w:r>
      <w:r>
        <w:t>归属代理</w:t>
      </w:r>
      <w:r>
        <w:t xml:space="preserve">: </w:t>
      </w:r>
      <w:r>
        <w:t>在被访网络</w:t>
      </w:r>
      <w:r>
        <w:t xml:space="preserve"> </w:t>
      </w:r>
      <w:r>
        <w:t>中代表移动用户执行移动功能的实体</w:t>
      </w:r>
      <w:r>
        <w:rPr>
          <w:rFonts w:hint="eastAsia"/>
        </w:rPr>
        <w:t xml:space="preserve"> </w:t>
      </w:r>
      <w:r>
        <w:t>通信者</w:t>
      </w:r>
      <w:r>
        <w:t xml:space="preserve">: </w:t>
      </w:r>
      <w:r>
        <w:t>要与移动用户通信</w:t>
      </w:r>
    </w:p>
    <w:sectPr w:rsidR="000E1716" w:rsidRPr="000E1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9764F" w14:textId="77777777" w:rsidR="00D84369" w:rsidRDefault="00D84369" w:rsidP="000E1716">
      <w:r>
        <w:separator/>
      </w:r>
    </w:p>
  </w:endnote>
  <w:endnote w:type="continuationSeparator" w:id="0">
    <w:p w14:paraId="536B9864" w14:textId="77777777" w:rsidR="00D84369" w:rsidRDefault="00D84369" w:rsidP="000E1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C00DE" w14:textId="77777777" w:rsidR="00D84369" w:rsidRDefault="00D84369" w:rsidP="000E1716">
      <w:r>
        <w:separator/>
      </w:r>
    </w:p>
  </w:footnote>
  <w:footnote w:type="continuationSeparator" w:id="0">
    <w:p w14:paraId="2F76B55B" w14:textId="77777777" w:rsidR="00D84369" w:rsidRDefault="00D84369" w:rsidP="000E1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74"/>
    <w:rsid w:val="000E1716"/>
    <w:rsid w:val="00234102"/>
    <w:rsid w:val="006570AD"/>
    <w:rsid w:val="00C90374"/>
    <w:rsid w:val="00D8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0D4B6"/>
  <w15:chartTrackingRefBased/>
  <w15:docId w15:val="{E7EF0588-59FE-4B13-B4D7-D510992B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716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171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17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171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17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2024-05-29T06:30:00Z</dcterms:created>
  <dcterms:modified xsi:type="dcterms:W3CDTF">2024-05-29T06:40:00Z</dcterms:modified>
</cp:coreProperties>
</file>