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055860" w14:textId="0CB899C5" w:rsidR="00DA5A20" w:rsidRDefault="00A6449F" w:rsidP="00A6449F">
      <w:pPr>
        <w:pStyle w:val="1"/>
      </w:pPr>
      <w:r>
        <w:rPr>
          <w:rFonts w:hint="eastAsia"/>
        </w:rPr>
        <w:t>计算机网络第</w:t>
      </w:r>
      <w:r w:rsidR="00DD16A4">
        <w:rPr>
          <w:rFonts w:hint="eastAsia"/>
        </w:rPr>
        <w:t>六</w:t>
      </w:r>
      <w:r>
        <w:rPr>
          <w:rFonts w:hint="eastAsia"/>
        </w:rPr>
        <w:t>章作业</w:t>
      </w:r>
    </w:p>
    <w:p w14:paraId="0002496C" w14:textId="010D3A48" w:rsidR="00A6449F" w:rsidRPr="00A6449F" w:rsidRDefault="00A6449F">
      <w:pPr>
        <w:rPr>
          <w:rFonts w:ascii="黑体" w:eastAsia="黑体" w:hAnsi="黑体"/>
          <w:sz w:val="28"/>
          <w:szCs w:val="28"/>
        </w:rPr>
      </w:pPr>
      <w:r w:rsidRPr="00A6449F">
        <w:rPr>
          <w:rFonts w:ascii="黑体" w:eastAsia="黑体" w:hAnsi="黑体" w:hint="eastAsia"/>
          <w:sz w:val="28"/>
          <w:szCs w:val="28"/>
        </w:rPr>
        <w:t>梁桐 2023370018</w:t>
      </w:r>
    </w:p>
    <w:p w14:paraId="2B6BC0D9" w14:textId="77777777" w:rsidR="00A6449F" w:rsidRDefault="00A6449F"/>
    <w:p w14:paraId="189C78EE" w14:textId="77777777" w:rsidR="00A6449F" w:rsidRDefault="00A6449F"/>
    <w:p w14:paraId="7F0E90F7" w14:textId="5FD20F29" w:rsidR="00DA5A20" w:rsidRPr="00A6449F" w:rsidRDefault="00DA5A20">
      <w:pPr>
        <w:rPr>
          <w:b/>
          <w:bCs/>
        </w:rPr>
      </w:pPr>
      <w:r w:rsidRPr="00A6449F">
        <w:rPr>
          <w:rFonts w:hint="eastAsia"/>
          <w:b/>
          <w:bCs/>
        </w:rPr>
        <w:t>P5</w:t>
      </w:r>
    </w:p>
    <w:p w14:paraId="03F998FF" w14:textId="66246011" w:rsidR="00DA5A20" w:rsidRDefault="00DA5A20">
      <w:r>
        <w:rPr>
          <w:rFonts w:hint="eastAsia"/>
        </w:rPr>
        <w:t>解：</w:t>
      </w:r>
    </w:p>
    <w:p w14:paraId="6BB959C1" w14:textId="4C870DE5" w:rsidR="00DA5A20" w:rsidRDefault="00DA5A20">
      <w:r>
        <w:rPr>
          <w:rFonts w:hint="eastAsia"/>
        </w:rPr>
        <w:t>r = 4</w:t>
      </w:r>
    </w:p>
    <w:p w14:paraId="5AD4D1D9" w14:textId="571D532C" w:rsidR="00DA5A20" w:rsidRPr="00DA5A20" w:rsidRDefault="00DA5A20">
      <w:pPr>
        <w:rPr>
          <w:rFonts w:ascii="黑体" w:eastAsia="黑体" w:hAnsi="黑体"/>
          <w:sz w:val="28"/>
          <w:szCs w:val="28"/>
          <w:vertAlign w:val="superscript"/>
        </w:rPr>
      </w:pPr>
      <w:r>
        <w:rPr>
          <w:rFonts w:hint="eastAsia"/>
        </w:rPr>
        <w:t>R = remainder D*2</w:t>
      </w:r>
      <w:r w:rsidRPr="00DA5A20">
        <w:rPr>
          <w:rFonts w:ascii="黑体" w:eastAsia="黑体" w:hAnsi="黑体" w:hint="eastAsia"/>
          <w:sz w:val="28"/>
          <w:szCs w:val="28"/>
          <w:vertAlign w:val="superscript"/>
        </w:rPr>
        <w:t>r</w:t>
      </w:r>
      <w:r>
        <w:rPr>
          <w:rFonts w:hint="eastAsia"/>
        </w:rPr>
        <w:t>/G = 10101010100000/10011 = 0100</w:t>
      </w:r>
    </w:p>
    <w:p w14:paraId="4E969968" w14:textId="1D15C9D3" w:rsidR="006570AD" w:rsidRPr="00A6449F" w:rsidRDefault="00DA5A20">
      <w:pPr>
        <w:rPr>
          <w:b/>
          <w:bCs/>
        </w:rPr>
      </w:pPr>
      <w:r w:rsidRPr="00A6449F">
        <w:rPr>
          <w:rFonts w:hint="eastAsia"/>
          <w:b/>
          <w:bCs/>
        </w:rPr>
        <w:t>P14</w:t>
      </w:r>
    </w:p>
    <w:p w14:paraId="3B52766E" w14:textId="66AA04AE" w:rsidR="00DA5A20" w:rsidRDefault="00DA5A20">
      <w:r>
        <w:rPr>
          <w:rFonts w:hint="eastAsia"/>
        </w:rPr>
        <w:t>解：</w:t>
      </w:r>
    </w:p>
    <w:p w14:paraId="60586D46" w14:textId="0F2A70D5" w:rsidR="00DA5A20" w:rsidRDefault="00DA5A20">
      <w:r w:rsidRPr="00A6449F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29DB349" wp14:editId="0ADE71CE">
            <wp:simplePos x="0" y="0"/>
            <wp:positionH relativeFrom="margin">
              <wp:posOffset>-704668</wp:posOffset>
            </wp:positionH>
            <wp:positionV relativeFrom="paragraph">
              <wp:posOffset>257629</wp:posOffset>
            </wp:positionV>
            <wp:extent cx="7025485" cy="2575560"/>
            <wp:effectExtent l="0" t="0" r="4445" b="0"/>
            <wp:wrapTopAndBottom/>
            <wp:docPr id="1241196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96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2548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449F">
        <w:rPr>
          <w:rFonts w:hint="eastAsia"/>
          <w:b/>
          <w:bCs/>
        </w:rPr>
        <w:t>a</w:t>
      </w:r>
      <w:r>
        <w:rPr>
          <w:rFonts w:hint="eastAsia"/>
        </w:rPr>
        <w:t>,</w:t>
      </w:r>
      <w:r w:rsidRPr="00A6449F">
        <w:rPr>
          <w:rFonts w:hint="eastAsia"/>
          <w:b/>
          <w:bCs/>
        </w:rPr>
        <w:t>b</w:t>
      </w:r>
      <w:r>
        <w:rPr>
          <w:rFonts w:hint="eastAsia"/>
        </w:rPr>
        <w:t>问如下图</w:t>
      </w:r>
    </w:p>
    <w:p w14:paraId="73DC9BDE" w14:textId="6A37487C" w:rsidR="00DA5A20" w:rsidRDefault="00DA5A20">
      <w:r w:rsidRPr="00A6449F">
        <w:rPr>
          <w:rFonts w:hint="eastAsia"/>
          <w:b/>
          <w:bCs/>
        </w:rPr>
        <w:t>c</w:t>
      </w:r>
      <w:r>
        <w:rPr>
          <w:rFonts w:hint="eastAsia"/>
        </w:rPr>
        <w:t>:</w:t>
      </w:r>
    </w:p>
    <w:p w14:paraId="3FBCF691" w14:textId="2FD77574" w:rsidR="00A6449F" w:rsidRDefault="00A6449F" w:rsidP="00A6449F">
      <w:r>
        <w:rPr>
          <w:rFonts w:hint="eastAsia"/>
        </w:rPr>
        <w:t xml:space="preserve">(1) </w:t>
      </w:r>
      <w:r>
        <w:t>在节点 E 上，转发表确定数据报应该路由到接口 192.168.3.002</w:t>
      </w:r>
    </w:p>
    <w:p w14:paraId="4F4BF237" w14:textId="6ADCB34D" w:rsidR="00A6449F" w:rsidRDefault="00A6449F" w:rsidP="00A6449F">
      <w:r>
        <w:rPr>
          <w:rFonts w:hint="eastAsia"/>
        </w:rPr>
        <w:t>(2)</w:t>
      </w:r>
      <w:r>
        <w:t xml:space="preserve"> 节点 E 的适配器创建一个以太网数据包，其以太网目的地址为 88-88-88-88-88</w:t>
      </w:r>
    </w:p>
    <w:p w14:paraId="2F980425" w14:textId="61D7C3B1" w:rsidR="00A6449F" w:rsidRDefault="00A6449F" w:rsidP="00A6449F">
      <w:r>
        <w:rPr>
          <w:rFonts w:hint="eastAsia"/>
        </w:rPr>
        <w:t xml:space="preserve">(3) </w:t>
      </w:r>
      <w:r>
        <w:t>路由器 2 收到数据包并提取数据报。路由器 2 的转发表显示数据报将被路由到 198.162.2.002</w:t>
      </w:r>
    </w:p>
    <w:p w14:paraId="75E3C2F3" w14:textId="4D4E3211" w:rsidR="00A6449F" w:rsidRDefault="00A6449F" w:rsidP="00A6449F">
      <w:r>
        <w:rPr>
          <w:rFonts w:hint="eastAsia"/>
        </w:rPr>
        <w:t>(4)</w:t>
      </w:r>
      <w:r>
        <w:t xml:space="preserve"> 然后，路由器 2 将目的地址为 33-33-33-33-33，源地址为 55-55-55-55-55 的以太网数据包发送到相应的接口</w:t>
      </w:r>
    </w:p>
    <w:p w14:paraId="0F7CFD1F" w14:textId="39FA4A41" w:rsidR="00DA5A20" w:rsidRDefault="00A6449F" w:rsidP="00A6449F">
      <w:r>
        <w:rPr>
          <w:rFonts w:hint="eastAsia"/>
        </w:rPr>
        <w:t>(5)</w:t>
      </w:r>
      <w:r>
        <w:t xml:space="preserve"> 这个过程一直持续，直到数据包到达主机 B</w:t>
      </w:r>
    </w:p>
    <w:p w14:paraId="32844E51" w14:textId="678B9573" w:rsidR="00DA5A20" w:rsidRDefault="00A6449F">
      <w:r w:rsidRPr="00A6449F">
        <w:rPr>
          <w:rFonts w:hint="eastAsia"/>
          <w:b/>
          <w:bCs/>
        </w:rPr>
        <w:t>d</w:t>
      </w:r>
      <w:r>
        <w:rPr>
          <w:rFonts w:hint="eastAsia"/>
        </w:rPr>
        <w:t>:</w:t>
      </w:r>
    </w:p>
    <w:p w14:paraId="7438B57E" w14:textId="19F1BD25" w:rsidR="00A6449F" w:rsidRDefault="00A6449F">
      <w:r w:rsidRPr="00A6449F">
        <w:rPr>
          <w:rFonts w:hint="eastAsia"/>
        </w:rPr>
        <w:t>在节点</w:t>
      </w:r>
      <w:r w:rsidRPr="00A6449F">
        <w:t xml:space="preserve"> E 上，ARP 现在需要确定 198.162.3.002 的 MAC 地址。主机 E 发送了一个 ARP 查询数据包，通过广播以太网帧发送。路由器 2 收到了这个查询数据包，并向主机 E 发送了一个 ARP 响应数据包。这个 ARP 响应数据包由以太网帧承载，其以太网目的地址为 77-77-77-77-77</w:t>
      </w:r>
    </w:p>
    <w:p w14:paraId="2DB53CFA" w14:textId="77777777" w:rsidR="00DA5A20" w:rsidRDefault="00DA5A20"/>
    <w:p w14:paraId="6807FB06" w14:textId="616CF974" w:rsidR="00DA5A20" w:rsidRPr="00A6449F" w:rsidRDefault="00A6449F">
      <w:pPr>
        <w:rPr>
          <w:b/>
          <w:bCs/>
        </w:rPr>
      </w:pPr>
      <w:r w:rsidRPr="00A6449F">
        <w:rPr>
          <w:rFonts w:hint="eastAsia"/>
          <w:b/>
          <w:bCs/>
        </w:rPr>
        <w:lastRenderedPageBreak/>
        <w:t>P15</w:t>
      </w:r>
    </w:p>
    <w:p w14:paraId="5D191B6B" w14:textId="77777777" w:rsidR="00A6449F" w:rsidRDefault="00A6449F" w:rsidP="00A6449F">
      <w:r>
        <w:rPr>
          <w:rFonts w:hint="eastAsia"/>
        </w:rPr>
        <w:t>解：</w:t>
      </w:r>
    </w:p>
    <w:p w14:paraId="185A44B1" w14:textId="10606541" w:rsidR="00A6449F" w:rsidRPr="00A6449F" w:rsidRDefault="00A6449F" w:rsidP="00A6449F">
      <w:pPr>
        <w:rPr>
          <w:b/>
          <w:bCs/>
        </w:rPr>
      </w:pPr>
      <w:r w:rsidRPr="00A6449F">
        <w:rPr>
          <w:rFonts w:hint="eastAsia"/>
          <w:b/>
          <w:bCs/>
        </w:rPr>
        <w:t>a</w:t>
      </w:r>
    </w:p>
    <w:p w14:paraId="7942FCA5" w14:textId="15E13F9B" w:rsidR="00A6449F" w:rsidRDefault="00A6449F" w:rsidP="00A6449F">
      <w:r>
        <w:t>不；E 可以检查主机 F 的 IP 地址的子网前缀，然后知道 F 位于同一局域网内；</w:t>
      </w:r>
    </w:p>
    <w:p w14:paraId="109AFD6E" w14:textId="3713C699" w:rsidR="00A6449F" w:rsidRDefault="00A6449F" w:rsidP="00A6449F">
      <w:r>
        <w:t>源IP地址：E的IP地址</w:t>
      </w:r>
    </w:p>
    <w:p w14:paraId="047BA33B" w14:textId="5EAD3D41" w:rsidR="00A6449F" w:rsidRDefault="00A6449F" w:rsidP="00A6449F">
      <w:r>
        <w:t>目的IP地址：F的IP地址</w:t>
      </w:r>
    </w:p>
    <w:p w14:paraId="1052DD84" w14:textId="28C668BF" w:rsidR="00A6449F" w:rsidRDefault="00A6449F" w:rsidP="00A6449F">
      <w:r>
        <w:t>源MAC地址：E的MAC地址</w:t>
      </w:r>
    </w:p>
    <w:p w14:paraId="68567E15" w14:textId="5608C04F" w:rsidR="00A6449F" w:rsidRDefault="00A6449F" w:rsidP="00A6449F">
      <w:r>
        <w:t>目的MAC地址：F的MAC地址</w:t>
      </w:r>
    </w:p>
    <w:p w14:paraId="50B1CAB3" w14:textId="3401BAC9" w:rsidR="00A6449F" w:rsidRPr="00A6449F" w:rsidRDefault="00A6449F" w:rsidP="00A6449F">
      <w:pPr>
        <w:rPr>
          <w:b/>
          <w:bCs/>
        </w:rPr>
      </w:pPr>
      <w:r w:rsidRPr="00A6449F">
        <w:rPr>
          <w:rFonts w:hint="eastAsia"/>
          <w:b/>
          <w:bCs/>
        </w:rPr>
        <w:t>b</w:t>
      </w:r>
    </w:p>
    <w:p w14:paraId="013A9915" w14:textId="3804F26D" w:rsidR="00A6449F" w:rsidRDefault="00A6449F" w:rsidP="00A6449F">
      <w:pPr>
        <w:rPr>
          <w:rFonts w:hint="eastAsia"/>
        </w:rPr>
      </w:pPr>
      <w:r>
        <w:t>不；二者不在同一子</w:t>
      </w:r>
      <w:r w:rsidR="00386ED1">
        <w:rPr>
          <w:rFonts w:hint="eastAsia"/>
        </w:rPr>
        <w:t>网</w:t>
      </w:r>
    </w:p>
    <w:p w14:paraId="5624B032" w14:textId="3AFD1C97" w:rsidR="00A6449F" w:rsidRDefault="00A6449F" w:rsidP="00A6449F">
      <w:r>
        <w:t>源IP地址：E的IP地址</w:t>
      </w:r>
    </w:p>
    <w:p w14:paraId="027AFACB" w14:textId="75F10942" w:rsidR="00A6449F" w:rsidRDefault="00A6449F" w:rsidP="00A6449F">
      <w:r>
        <w:t>目的IP地址：B的IP地址</w:t>
      </w:r>
    </w:p>
    <w:p w14:paraId="23C4A605" w14:textId="10931749" w:rsidR="00A6449F" w:rsidRDefault="00A6449F" w:rsidP="00A6449F">
      <w:r>
        <w:t>源MAC地址：E的MAC地址</w:t>
      </w:r>
    </w:p>
    <w:p w14:paraId="592FD354" w14:textId="4A21DFCA" w:rsidR="00A6449F" w:rsidRDefault="00A6449F" w:rsidP="00A6449F">
      <w:r>
        <w:t>目的MAC地址：R1与子网3的接口的MAC地址</w:t>
      </w:r>
    </w:p>
    <w:p w14:paraId="7166E0EC" w14:textId="3A7260AD" w:rsidR="00A6449F" w:rsidRPr="00A6449F" w:rsidRDefault="00A6449F" w:rsidP="00A6449F">
      <w:pPr>
        <w:rPr>
          <w:b/>
          <w:bCs/>
        </w:rPr>
      </w:pPr>
      <w:r w:rsidRPr="00A6449F">
        <w:rPr>
          <w:rFonts w:hint="eastAsia"/>
          <w:b/>
          <w:bCs/>
        </w:rPr>
        <w:t>c</w:t>
      </w:r>
    </w:p>
    <w:p w14:paraId="009C764D" w14:textId="386E0FF4" w:rsidR="00A6449F" w:rsidRDefault="00A6449F" w:rsidP="00A6449F">
      <w:r>
        <w:t>S1将通过其两个接口继续广播</w:t>
      </w:r>
    </w:p>
    <w:p w14:paraId="1604EAA4" w14:textId="643751EA" w:rsidR="00A6449F" w:rsidRDefault="00A6449F" w:rsidP="00A6449F">
      <w:r>
        <w:t>R1会收到ARP请求报文</w:t>
      </w:r>
    </w:p>
    <w:p w14:paraId="7F76DEA0" w14:textId="3D6198FF" w:rsidR="00A6449F" w:rsidRDefault="00A6449F" w:rsidP="00A6449F">
      <w:r>
        <w:t>R1不会向子网3转发该报文</w:t>
      </w:r>
    </w:p>
    <w:p w14:paraId="6ED591B4" w14:textId="45C8A4A8" w:rsidR="00A6449F" w:rsidRDefault="00A6449F" w:rsidP="00A6449F">
      <w:r>
        <w:t>B不会发送ARP查询报文</w:t>
      </w:r>
    </w:p>
    <w:p w14:paraId="07BEEF0F" w14:textId="12439570" w:rsidR="00A6449F" w:rsidRDefault="00A6449F" w:rsidP="00A6449F">
      <w:r>
        <w:t>因为它从A发送的查询报文中可以获得A的MAC地址；S1将在转发表中加入B的地址，并向A转发该报文</w:t>
      </w:r>
    </w:p>
    <w:p w14:paraId="201C4359" w14:textId="77777777" w:rsidR="00A6449F" w:rsidRDefault="00A6449F" w:rsidP="00A6449F"/>
    <w:p w14:paraId="278EA1B6" w14:textId="273DC98A" w:rsidR="00A6449F" w:rsidRDefault="00A6449F" w:rsidP="00A6449F"/>
    <w:sectPr w:rsidR="00A64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926CE3"/>
    <w:multiLevelType w:val="hybridMultilevel"/>
    <w:tmpl w:val="DFD81EE6"/>
    <w:lvl w:ilvl="0" w:tplc="DEB0BD98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000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51A"/>
    <w:rsid w:val="00386ED1"/>
    <w:rsid w:val="006570AD"/>
    <w:rsid w:val="0087351A"/>
    <w:rsid w:val="009A113D"/>
    <w:rsid w:val="00A6449F"/>
    <w:rsid w:val="00DA5A20"/>
    <w:rsid w:val="00DD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CCE4"/>
  <w15:chartTrackingRefBased/>
  <w15:docId w15:val="{B8C77F75-51A0-4715-B819-B91A9E90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449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49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6449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4</cp:revision>
  <dcterms:created xsi:type="dcterms:W3CDTF">2024-04-28T12:45:00Z</dcterms:created>
  <dcterms:modified xsi:type="dcterms:W3CDTF">2024-04-29T14:07:00Z</dcterms:modified>
</cp:coreProperties>
</file>