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FDA7B" w14:textId="77777777" w:rsidR="00B2301F" w:rsidRPr="00B2301F" w:rsidRDefault="00B2301F" w:rsidP="00B2301F">
      <w:pPr>
        <w:widowControl/>
        <w:shd w:val="clear" w:color="auto" w:fill="FFFFFF"/>
        <w:spacing w:before="60" w:after="60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br/>
      </w:r>
      <w:bookmarkStart w:id="0" w:name="_Hlk147679740"/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The aircraft information management system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</w:t>
      </w:r>
      <w:bookmarkEnd w:id="0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maintains the military aircraft and pilot information of China Aviation Industry Group. Currently, 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the</w:t>
      </w:r>
      <w:bookmarkStart w:id="1" w:name="_Hlk147679080"/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 military</w:t>
      </w:r>
      <w:bookmarkEnd w:id="1"/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 aircraft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models include J-20 and Y-20. Each aircraft model is designed and manufactured by subsidiaries of China Aviation Industry Group located in different regions. The system needs to maintain 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the </w:t>
      </w:r>
      <w:bookmarkStart w:id="2" w:name="_Hlk147679272"/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location</w:t>
      </w:r>
      <w:bookmarkEnd w:id="2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and </w:t>
      </w:r>
      <w:bookmarkStart w:id="3" w:name="_Hlk147679280"/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company name</w:t>
      </w:r>
      <w:bookmarkEnd w:id="3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of the manufacturer (e.g., Chengdu Aircraft Industry Group Co., Ltd., Xi'an Aircraft Industry Group Co., Ltd.).</w:t>
      </w:r>
    </w:p>
    <w:p w14:paraId="076D5284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08033D6A" w14:textId="77777777" w:rsidR="00B2301F" w:rsidRPr="00B2301F" w:rsidRDefault="00B2301F" w:rsidP="00B2301F">
      <w:pPr>
        <w:widowControl/>
        <w:shd w:val="clear" w:color="auto" w:fill="FFFFFF"/>
        <w:spacing w:before="60" w:after="60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The J-20</w:t>
      </w:r>
      <w:bookmarkStart w:id="4" w:name="_Hlk147679034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aircraft model information</w:t>
      </w:r>
      <w:bookmarkEnd w:id="4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includes the</w:t>
      </w:r>
      <w:bookmarkStart w:id="5" w:name="_Hlk147679126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Aircraft ID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, 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specific model</w:t>
      </w:r>
      <w:bookmarkEnd w:id="5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(e.g., J-20A, J-20B, J-20S, and J-20C), </w:t>
      </w:r>
      <w:bookmarkStart w:id="6" w:name="_Hlk147679139"/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maximum speed, manufacture date</w:t>
      </w:r>
      <w:bookmarkEnd w:id="6"/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, and </w:t>
      </w:r>
      <w:bookmarkStart w:id="7" w:name="_Hlk147679880"/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missile quantity</w:t>
      </w:r>
      <w:bookmarkEnd w:id="7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.</w:t>
      </w:r>
    </w:p>
    <w:p w14:paraId="7F57CC78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664C03F0" w14:textId="77777777" w:rsidR="00B2301F" w:rsidRPr="00B2301F" w:rsidRDefault="00B2301F" w:rsidP="00B2301F">
      <w:pPr>
        <w:widowControl/>
        <w:shd w:val="clear" w:color="auto" w:fill="FFFFFF"/>
        <w:spacing w:before="60" w:after="60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bookmarkStart w:id="8" w:name="_Hlk147679790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The Y-20 aircraft model information</w:t>
      </w:r>
      <w:bookmarkEnd w:id="8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includes the Aircraft ID, specific model (e.g., Y-20A, Y-20B, and Y-20U), maximum speed, manufacture date, and </w:t>
      </w:r>
      <w:bookmarkStart w:id="9" w:name="_Hlk147679953"/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maximum payload</w:t>
      </w:r>
      <w:bookmarkEnd w:id="9"/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.</w:t>
      </w:r>
    </w:p>
    <w:p w14:paraId="0D400135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6B7AFAC2" w14:textId="77777777" w:rsidR="00B2301F" w:rsidRPr="00B2301F" w:rsidRDefault="00B2301F" w:rsidP="00B2301F">
      <w:pPr>
        <w:widowControl/>
        <w:shd w:val="clear" w:color="auto" w:fill="FFFFFF"/>
        <w:spacing w:before="60" w:after="60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Each aircraft can be equipped with at least one 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pilot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. The</w:t>
      </w:r>
      <w:bookmarkStart w:id="10" w:name="_Hlk147679506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pilot's information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</w:t>
      </w:r>
      <w:bookmarkEnd w:id="10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includes a</w:t>
      </w:r>
      <w:bookmarkStart w:id="11" w:name="_Hlk147679534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unique ID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, 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name,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age</w:t>
      </w:r>
      <w:bookmarkEnd w:id="11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, and 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other relevant details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.</w:t>
      </w:r>
    </w:p>
    <w:p w14:paraId="67F2E0A1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6BA07FF0" w14:textId="77777777" w:rsidR="00B2301F" w:rsidRPr="00B2301F" w:rsidRDefault="00B2301F" w:rsidP="00B2301F">
      <w:pPr>
        <w:widowControl/>
        <w:shd w:val="clear" w:color="auto" w:fill="FFFFFF"/>
        <w:spacing w:before="60" w:after="60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Users can perform the following functions:</w:t>
      </w:r>
    </w:p>
    <w:p w14:paraId="07591945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002B21F2" w14:textId="77777777" w:rsidR="00B2301F" w:rsidRPr="00B2301F" w:rsidRDefault="00B2301F" w:rsidP="00B2301F">
      <w:pPr>
        <w:widowControl/>
        <w:shd w:val="clear" w:color="auto" w:fill="FFFFFF"/>
        <w:spacing w:before="60" w:after="60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Times New Roman" w:eastAsia="宋体" w:hAnsi="Times New Roman" w:cs="Times New Roman"/>
          <w:color w:val="333333"/>
          <w:kern w:val="0"/>
          <w:szCs w:val="21"/>
        </w:rPr>
        <w:t>1.</w:t>
      </w:r>
      <w:r w:rsidRPr="00B2301F">
        <w:rPr>
          <w:rFonts w:ascii="Times New Roman" w:eastAsia="宋体" w:hAnsi="Times New Roman" w:cs="Times New Roman"/>
          <w:color w:val="333333"/>
          <w:kern w:val="0"/>
          <w:sz w:val="14"/>
          <w:szCs w:val="14"/>
        </w:rPr>
        <w:t xml:space="preserve">        </w:t>
      </w:r>
      <w:r w:rsidRPr="00B2301F">
        <w:rPr>
          <w:rFonts w:ascii="Arial" w:eastAsia="宋体" w:hAnsi="Arial" w:cs="Arial"/>
          <w:color w:val="333333"/>
          <w:kern w:val="0"/>
          <w:szCs w:val="21"/>
        </w:rPr>
        <w:t> </w:t>
      </w:r>
      <w:bookmarkStart w:id="12" w:name="_Hlk147680042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Display</w:t>
      </w:r>
      <w:bookmarkEnd w:id="12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the </w:t>
      </w:r>
      <w:bookmarkStart w:id="13" w:name="_Hlk147680054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information of a specified aircraft</w:t>
      </w:r>
      <w:bookmarkEnd w:id="13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.</w:t>
      </w:r>
    </w:p>
    <w:p w14:paraId="11C1E508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567C2C83" w14:textId="77777777" w:rsidR="00B2301F" w:rsidRPr="00B2301F" w:rsidRDefault="00B2301F" w:rsidP="00B2301F">
      <w:pPr>
        <w:widowControl/>
        <w:shd w:val="clear" w:color="auto" w:fill="FFFFFF"/>
        <w:spacing w:before="60" w:after="60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Times New Roman" w:eastAsia="宋体" w:hAnsi="Times New Roman" w:cs="Times New Roman"/>
          <w:color w:val="333333"/>
          <w:kern w:val="0"/>
          <w:szCs w:val="21"/>
        </w:rPr>
        <w:t>2.</w:t>
      </w:r>
      <w:r w:rsidRPr="00B2301F">
        <w:rPr>
          <w:rFonts w:ascii="Times New Roman" w:eastAsia="宋体" w:hAnsi="Times New Roman" w:cs="Times New Roman"/>
          <w:color w:val="333333"/>
          <w:kern w:val="0"/>
          <w:sz w:val="14"/>
          <w:szCs w:val="14"/>
        </w:rPr>
        <w:t xml:space="preserve">        </w:t>
      </w:r>
      <w:bookmarkStart w:id="14" w:name="_Hlk147680084"/>
      <w:r w:rsidRPr="00B2301F">
        <w:rPr>
          <w:rFonts w:ascii="Arial" w:eastAsia="宋体" w:hAnsi="Arial" w:cs="Arial"/>
          <w:color w:val="333333"/>
          <w:kern w:val="0"/>
          <w:szCs w:val="21"/>
        </w:rPr>
        <w:t> 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Display the information of pilots assigned to a specific aircraft.</w:t>
      </w:r>
    </w:p>
    <w:p w14:paraId="74C4862B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325C1735" w14:textId="77777777" w:rsidR="00B2301F" w:rsidRPr="00B2301F" w:rsidRDefault="00B2301F" w:rsidP="00B2301F">
      <w:pPr>
        <w:widowControl/>
        <w:shd w:val="clear" w:color="auto" w:fill="FFFFFF"/>
        <w:spacing w:before="60" w:after="60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Times New Roman" w:eastAsia="宋体" w:hAnsi="Times New Roman" w:cs="Times New Roman"/>
          <w:color w:val="333333"/>
          <w:kern w:val="0"/>
          <w:szCs w:val="21"/>
        </w:rPr>
        <w:t>3.</w:t>
      </w:r>
      <w:r w:rsidRPr="00B2301F">
        <w:rPr>
          <w:rFonts w:ascii="Times New Roman" w:eastAsia="宋体" w:hAnsi="Times New Roman" w:cs="Times New Roman"/>
          <w:color w:val="333333"/>
          <w:kern w:val="0"/>
          <w:sz w:val="14"/>
          <w:szCs w:val="14"/>
        </w:rPr>
        <w:t xml:space="preserve">        </w:t>
      </w:r>
      <w:r w:rsidRPr="00B2301F">
        <w:rPr>
          <w:rFonts w:ascii="Arial" w:eastAsia="宋体" w:hAnsi="Arial" w:cs="Arial"/>
          <w:color w:val="333333"/>
          <w:kern w:val="0"/>
          <w:szCs w:val="21"/>
        </w:rPr>
        <w:t> 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Display the information of the aircraft manufacturer.</w:t>
      </w:r>
    </w:p>
    <w:bookmarkEnd w:id="14"/>
    <w:p w14:paraId="11F32233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3773BF1E" w14:textId="77777777" w:rsidR="00B2301F" w:rsidRPr="00B2301F" w:rsidRDefault="00B2301F" w:rsidP="00B2301F">
      <w:pPr>
        <w:widowControl/>
        <w:shd w:val="clear" w:color="auto" w:fill="FFFFFF"/>
        <w:spacing w:line="315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以下步骤将指导您完成此作业：</w:t>
      </w:r>
    </w:p>
    <w:p w14:paraId="6E77AB67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7FF76F85" w14:textId="77777777" w:rsidR="00B2301F" w:rsidRPr="00B2301F" w:rsidRDefault="00B2301F" w:rsidP="00B2301F">
      <w:pPr>
        <w:widowControl/>
        <w:shd w:val="clear" w:color="auto" w:fill="FFFFFF"/>
        <w:spacing w:line="315" w:lineRule="atLeast"/>
        <w:ind w:left="435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1.</w:t>
      </w:r>
      <w:r w:rsidRPr="00B2301F">
        <w:rPr>
          <w:rFonts w:ascii="Times New Roman" w:eastAsia="宋体" w:hAnsi="Times New Roman" w:cs="Times New Roman"/>
          <w:color w:val="333333"/>
          <w:kern w:val="0"/>
          <w:sz w:val="14"/>
          <w:szCs w:val="14"/>
        </w:rPr>
        <w:t xml:space="preserve">       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请使用</w:t>
      </w: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Eclipse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、</w:t>
      </w: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Violet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、</w:t>
      </w: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PowerPoint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或您选择的其他工具绘制飞机信息管理系统的</w:t>
      </w: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UML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类图。</w:t>
      </w:r>
    </w:p>
    <w:p w14:paraId="527E511A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52FA422A" w14:textId="77777777" w:rsidR="00B2301F" w:rsidRPr="00B2301F" w:rsidRDefault="00B2301F" w:rsidP="00B2301F">
      <w:pPr>
        <w:widowControl/>
        <w:shd w:val="clear" w:color="auto" w:fill="FFFFFF"/>
        <w:spacing w:line="315" w:lineRule="atLeast"/>
        <w:ind w:left="435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lastRenderedPageBreak/>
        <w:t>2.</w:t>
      </w:r>
      <w:r w:rsidRPr="00B2301F">
        <w:rPr>
          <w:rFonts w:ascii="Times New Roman" w:eastAsia="宋体" w:hAnsi="Times New Roman" w:cs="Times New Roman"/>
          <w:color w:val="333333"/>
          <w:kern w:val="0"/>
          <w:sz w:val="14"/>
          <w:szCs w:val="14"/>
        </w:rPr>
        <w:t xml:space="preserve">       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你的</w:t>
      </w: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 UML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类</w:t>
      </w:r>
      <w:proofErr w:type="gramStart"/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图应该</w:t>
      </w:r>
      <w:proofErr w:type="gramEnd"/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包括：</w:t>
      </w:r>
    </w:p>
    <w:p w14:paraId="65C9186D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6EBAFF43" w14:textId="77777777" w:rsidR="00B2301F" w:rsidRPr="00B2301F" w:rsidRDefault="00B2301F" w:rsidP="00B2301F">
      <w:pPr>
        <w:widowControl/>
        <w:shd w:val="clear" w:color="auto" w:fill="FFFFFF"/>
        <w:spacing w:line="315" w:lineRule="atLeast"/>
        <w:ind w:left="855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(1)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建模的类。</w:t>
      </w:r>
    </w:p>
    <w:p w14:paraId="16DF9C3D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1B797D0B" w14:textId="77777777" w:rsidR="00B2301F" w:rsidRPr="00B2301F" w:rsidRDefault="00B2301F" w:rsidP="00B2301F">
      <w:pPr>
        <w:widowControl/>
        <w:shd w:val="clear" w:color="auto" w:fill="FFFFFF"/>
        <w:spacing w:line="315" w:lineRule="atLeast"/>
        <w:ind w:left="855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(2)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关联关系（包括方向、多重性和关联属性）。</w:t>
      </w:r>
    </w:p>
    <w:p w14:paraId="1EBEE145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1BD4D87A" w14:textId="77777777" w:rsidR="00B2301F" w:rsidRPr="00B2301F" w:rsidRDefault="00B2301F" w:rsidP="00B2301F">
      <w:pPr>
        <w:widowControl/>
        <w:shd w:val="clear" w:color="auto" w:fill="FFFFFF"/>
        <w:spacing w:line="315" w:lineRule="atLeast"/>
        <w:ind w:left="855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(3)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专业化</w:t>
      </w: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/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泛化关系。</w:t>
      </w:r>
    </w:p>
    <w:p w14:paraId="4F8193F1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3915534D" w14:textId="77777777" w:rsidR="00B2301F" w:rsidRPr="00B2301F" w:rsidRDefault="00B2301F" w:rsidP="00B2301F">
      <w:pPr>
        <w:widowControl/>
        <w:shd w:val="clear" w:color="auto" w:fill="FFFFFF"/>
        <w:spacing w:line="315" w:lineRule="atLeast"/>
        <w:ind w:left="855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(4)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属性和方法，包括</w:t>
      </w:r>
      <w:proofErr w:type="gramStart"/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访问器</w:t>
      </w:r>
      <w:proofErr w:type="gramEnd"/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和修改器（仅适用于可修改的属性）。</w:t>
      </w:r>
    </w:p>
    <w:p w14:paraId="02298725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0E324593" w14:textId="77777777" w:rsidR="00B2301F" w:rsidRPr="00B2301F" w:rsidRDefault="00B2301F" w:rsidP="00B2301F">
      <w:pPr>
        <w:widowControl/>
        <w:shd w:val="clear" w:color="auto" w:fill="FFFFFF"/>
        <w:spacing w:line="315" w:lineRule="atLeast"/>
        <w:ind w:left="435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3.</w:t>
      </w:r>
      <w:r w:rsidRPr="00B2301F">
        <w:rPr>
          <w:rFonts w:ascii="Times New Roman" w:eastAsia="宋体" w:hAnsi="Times New Roman" w:cs="Times New Roman"/>
          <w:color w:val="333333"/>
          <w:kern w:val="0"/>
          <w:sz w:val="14"/>
          <w:szCs w:val="14"/>
        </w:rPr>
        <w:t xml:space="preserve">       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在命名类、方法和属性时使用</w:t>
      </w: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Sun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的编码约定。</w:t>
      </w:r>
    </w:p>
    <w:p w14:paraId="39A3D58C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5D442EBB" w14:textId="77777777" w:rsidR="00B2301F" w:rsidRPr="00B2301F" w:rsidRDefault="00B2301F" w:rsidP="00B2301F">
      <w:pPr>
        <w:widowControl/>
        <w:shd w:val="clear" w:color="auto" w:fill="FFFFFF"/>
        <w:spacing w:line="315" w:lineRule="atLeast"/>
        <w:ind w:left="435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4.</w:t>
      </w:r>
      <w:r w:rsidRPr="00B2301F">
        <w:rPr>
          <w:rFonts w:ascii="Times New Roman" w:eastAsia="宋体" w:hAnsi="Times New Roman" w:cs="Times New Roman"/>
          <w:color w:val="333333"/>
          <w:kern w:val="0"/>
          <w:sz w:val="14"/>
          <w:szCs w:val="14"/>
        </w:rPr>
        <w:t xml:space="preserve">       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将</w:t>
      </w: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UML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类图以</w:t>
      </w: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SVG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、</w:t>
      </w: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GIF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或</w:t>
      </w: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 xml:space="preserve">JPG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格式保存在名为学号</w:t>
      </w:r>
      <w:r w:rsidRPr="00B2301F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-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姓名的文件中。</w:t>
      </w:r>
      <w:r w:rsidRPr="00B2301F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 w:rsidRPr="00B2301F">
        <w:rPr>
          <w:rFonts w:ascii="宋体" w:eastAsia="宋体" w:hAnsi="宋体" w:cs="Arial" w:hint="eastAsia"/>
          <w:color w:val="333333"/>
          <w:kern w:val="0"/>
          <w:sz w:val="24"/>
          <w:szCs w:val="24"/>
        </w:rPr>
        <w:t>该文件的扩展名取决于图像的格式。</w:t>
      </w:r>
    </w:p>
    <w:p w14:paraId="1BC191BB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6C006595" w14:textId="77777777" w:rsidR="00B2301F" w:rsidRPr="00B2301F" w:rsidRDefault="00B2301F" w:rsidP="00B2301F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 </w:t>
      </w:r>
    </w:p>
    <w:p w14:paraId="6645FD3D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2610ED98" w14:textId="77777777" w:rsidR="00B2301F" w:rsidRPr="00B2301F" w:rsidRDefault="00B2301F" w:rsidP="00B2301F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7277B14A" w14:textId="77777777" w:rsidR="00B2301F" w:rsidRPr="00B2301F" w:rsidRDefault="00B2301F" w:rsidP="00B2301F">
      <w:pPr>
        <w:widowControl/>
        <w:shd w:val="clear" w:color="auto" w:fill="FFFFFF"/>
        <w:spacing w:line="33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B2301F">
        <w:rPr>
          <w:rFonts w:ascii="Arial" w:eastAsia="宋体" w:hAnsi="Arial" w:cs="Arial"/>
          <w:color w:val="333333"/>
          <w:kern w:val="0"/>
          <w:szCs w:val="21"/>
        </w:rPr>
        <w:t>​</w:t>
      </w:r>
    </w:p>
    <w:p w14:paraId="5A8DBAE1" w14:textId="77777777" w:rsidR="00223D5D" w:rsidRDefault="00223D5D"/>
    <w:sectPr w:rsidR="00223D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44AE4" w14:textId="77777777" w:rsidR="0087421A" w:rsidRDefault="0087421A" w:rsidP="00B2301F">
      <w:r>
        <w:separator/>
      </w:r>
    </w:p>
  </w:endnote>
  <w:endnote w:type="continuationSeparator" w:id="0">
    <w:p w14:paraId="0CD94652" w14:textId="77777777" w:rsidR="0087421A" w:rsidRDefault="0087421A" w:rsidP="00B23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F3FF5" w14:textId="77777777" w:rsidR="0087421A" w:rsidRDefault="0087421A" w:rsidP="00B2301F">
      <w:r>
        <w:separator/>
      </w:r>
    </w:p>
  </w:footnote>
  <w:footnote w:type="continuationSeparator" w:id="0">
    <w:p w14:paraId="0CD70278" w14:textId="77777777" w:rsidR="0087421A" w:rsidRDefault="0087421A" w:rsidP="00B230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E1"/>
    <w:rsid w:val="00223D5D"/>
    <w:rsid w:val="004766E1"/>
    <w:rsid w:val="0087421A"/>
    <w:rsid w:val="00AF6E75"/>
    <w:rsid w:val="00B2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5FFAB8D-5045-48C5-964D-88CF68E0A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30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30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30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301F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B230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B230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6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3</cp:revision>
  <dcterms:created xsi:type="dcterms:W3CDTF">2023-10-08T09:29:00Z</dcterms:created>
  <dcterms:modified xsi:type="dcterms:W3CDTF">2023-10-08T10:22:00Z</dcterms:modified>
</cp:coreProperties>
</file>