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559"/>
        <w:gridCol w:w="3198"/>
      </w:tblGrid>
      <w:tr w:rsidR="0039590A" w:rsidRPr="00AC1597" w:rsidTr="008408BA">
        <w:tc>
          <w:tcPr>
            <w:tcW w:w="1555" w:type="dxa"/>
          </w:tcPr>
          <w:p w:rsidR="0039590A" w:rsidRPr="00AC1597" w:rsidRDefault="00951617" w:rsidP="00AC1597">
            <w:pPr>
              <w:jc w:val="center"/>
              <w:rPr>
                <w:b/>
                <w:sz w:val="30"/>
                <w:szCs w:val="30"/>
              </w:rPr>
            </w:pPr>
            <w:r w:rsidRPr="00AC1597">
              <w:rPr>
                <w:b/>
                <w:sz w:val="30"/>
                <w:szCs w:val="30"/>
              </w:rPr>
              <w:t>备课时间</w:t>
            </w:r>
          </w:p>
        </w:tc>
        <w:tc>
          <w:tcPr>
            <w:tcW w:w="1984" w:type="dxa"/>
          </w:tcPr>
          <w:p w:rsidR="0039590A" w:rsidRPr="00AC1597" w:rsidRDefault="00AC1597" w:rsidP="00AC1597">
            <w:pPr>
              <w:jc w:val="center"/>
              <w:rPr>
                <w:b/>
                <w:sz w:val="30"/>
                <w:szCs w:val="30"/>
              </w:rPr>
            </w:pPr>
            <w:r w:rsidRPr="00AC1597">
              <w:rPr>
                <w:b/>
                <w:sz w:val="30"/>
                <w:szCs w:val="30"/>
              </w:rPr>
              <w:t>备课人员</w:t>
            </w:r>
          </w:p>
        </w:tc>
        <w:tc>
          <w:tcPr>
            <w:tcW w:w="1559" w:type="dxa"/>
          </w:tcPr>
          <w:p w:rsidR="0039590A" w:rsidRPr="00AC1597" w:rsidRDefault="00AC1597" w:rsidP="00AC1597">
            <w:pPr>
              <w:jc w:val="center"/>
              <w:rPr>
                <w:b/>
                <w:sz w:val="30"/>
                <w:szCs w:val="30"/>
              </w:rPr>
            </w:pPr>
            <w:r w:rsidRPr="00AC1597">
              <w:rPr>
                <w:b/>
                <w:sz w:val="30"/>
                <w:szCs w:val="30"/>
              </w:rPr>
              <w:t>备课场地</w:t>
            </w:r>
          </w:p>
        </w:tc>
        <w:tc>
          <w:tcPr>
            <w:tcW w:w="3198" w:type="dxa"/>
          </w:tcPr>
          <w:p w:rsidR="0039590A" w:rsidRPr="00AC1597" w:rsidRDefault="00AC1597" w:rsidP="00AC1597">
            <w:pPr>
              <w:jc w:val="center"/>
              <w:rPr>
                <w:b/>
                <w:sz w:val="30"/>
                <w:szCs w:val="30"/>
              </w:rPr>
            </w:pPr>
            <w:r w:rsidRPr="00AC1597">
              <w:rPr>
                <w:b/>
                <w:sz w:val="30"/>
                <w:szCs w:val="30"/>
              </w:rPr>
              <w:t>备课内容</w:t>
            </w:r>
          </w:p>
        </w:tc>
      </w:tr>
      <w:tr w:rsidR="0039590A" w:rsidRPr="005C32A9" w:rsidTr="008408BA">
        <w:tc>
          <w:tcPr>
            <w:tcW w:w="1555" w:type="dxa"/>
          </w:tcPr>
          <w:p w:rsidR="0039590A" w:rsidRPr="005C32A9" w:rsidRDefault="005C32A9">
            <w:pPr>
              <w:rPr>
                <w:sz w:val="24"/>
                <w:szCs w:val="24"/>
              </w:rPr>
            </w:pPr>
            <w:r w:rsidRPr="005C32A9">
              <w:rPr>
                <w:rFonts w:hint="eastAsia"/>
                <w:sz w:val="24"/>
                <w:szCs w:val="24"/>
              </w:rPr>
              <w:t>2017-</w:t>
            </w:r>
            <w:r w:rsidRPr="005C32A9">
              <w:rPr>
                <w:sz w:val="24"/>
                <w:szCs w:val="24"/>
              </w:rPr>
              <w:t>05</w:t>
            </w:r>
            <w:r w:rsidRPr="005C32A9">
              <w:rPr>
                <w:rFonts w:hint="eastAsia"/>
                <w:sz w:val="24"/>
                <w:szCs w:val="24"/>
              </w:rPr>
              <w:t>-</w:t>
            </w:r>
            <w:r w:rsidRPr="005C32A9">
              <w:rPr>
                <w:sz w:val="24"/>
                <w:szCs w:val="24"/>
              </w:rPr>
              <w:t>27</w:t>
            </w:r>
          </w:p>
          <w:p w:rsidR="005C32A9" w:rsidRPr="005C32A9" w:rsidRDefault="005C32A9">
            <w:pPr>
              <w:rPr>
                <w:sz w:val="24"/>
                <w:szCs w:val="24"/>
              </w:rPr>
            </w:pPr>
            <w:r w:rsidRPr="005C32A9">
              <w:rPr>
                <w:sz w:val="24"/>
                <w:szCs w:val="24"/>
              </w:rPr>
              <w:t>14</w:t>
            </w:r>
            <w:r w:rsidRPr="005C32A9">
              <w:rPr>
                <w:rFonts w:hint="eastAsia"/>
                <w:sz w:val="24"/>
                <w:szCs w:val="24"/>
              </w:rPr>
              <w:t>:00-</w:t>
            </w:r>
            <w:r w:rsidRPr="005C32A9">
              <w:rPr>
                <w:sz w:val="24"/>
                <w:szCs w:val="24"/>
              </w:rPr>
              <w:t>16</w:t>
            </w:r>
            <w:r w:rsidRPr="005C32A9">
              <w:rPr>
                <w:rFonts w:hint="eastAsia"/>
                <w:sz w:val="24"/>
                <w:szCs w:val="24"/>
              </w:rPr>
              <w:t>:30</w:t>
            </w:r>
          </w:p>
        </w:tc>
        <w:tc>
          <w:tcPr>
            <w:tcW w:w="1984" w:type="dxa"/>
          </w:tcPr>
          <w:p w:rsidR="0039590A" w:rsidRPr="005C32A9" w:rsidRDefault="00375AEF" w:rsidP="00C9784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陈润资、孙丽萍、丁盟</w:t>
            </w:r>
            <w:r w:rsidR="005453CF">
              <w:rPr>
                <w:rFonts w:hint="eastAsia"/>
                <w:sz w:val="24"/>
                <w:szCs w:val="24"/>
              </w:rPr>
              <w:t>、朱应丽</w:t>
            </w:r>
            <w:r w:rsidR="00C97847" w:rsidRPr="005C32A9">
              <w:rPr>
                <w:rFonts w:hint="eastAsia"/>
                <w:sz w:val="24"/>
                <w:szCs w:val="24"/>
              </w:rPr>
              <w:t>、</w:t>
            </w:r>
            <w:r w:rsidR="00C97847">
              <w:rPr>
                <w:rFonts w:hint="eastAsia"/>
                <w:sz w:val="24"/>
                <w:szCs w:val="24"/>
              </w:rPr>
              <w:t>李玮玮</w:t>
            </w:r>
          </w:p>
        </w:tc>
        <w:tc>
          <w:tcPr>
            <w:tcW w:w="1559" w:type="dxa"/>
          </w:tcPr>
          <w:p w:rsidR="0039590A" w:rsidRPr="005C32A9" w:rsidRDefault="008408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106</w:t>
            </w:r>
          </w:p>
        </w:tc>
        <w:tc>
          <w:tcPr>
            <w:tcW w:w="3198" w:type="dxa"/>
          </w:tcPr>
          <w:p w:rsidR="0039590A" w:rsidRPr="005C32A9" w:rsidRDefault="008408BA" w:rsidP="008408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、由朱应丽试讲了</w:t>
            </w:r>
            <w:r>
              <w:rPr>
                <w:rFonts w:hint="eastAsia"/>
                <w:sz w:val="24"/>
                <w:szCs w:val="24"/>
              </w:rPr>
              <w:t>Hibernate</w:t>
            </w:r>
            <w:r>
              <w:rPr>
                <w:rFonts w:hint="eastAsia"/>
                <w:sz w:val="24"/>
                <w:szCs w:val="24"/>
              </w:rPr>
              <w:t>的延迟加载内容。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、课程组对课程整体讲授思路进行了讨论</w:t>
            </w:r>
            <w:r w:rsidR="00C82AE3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39590A" w:rsidRPr="005C32A9" w:rsidTr="008408BA">
        <w:tc>
          <w:tcPr>
            <w:tcW w:w="1555" w:type="dxa"/>
          </w:tcPr>
          <w:p w:rsidR="0039590A" w:rsidRDefault="0078780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</w:t>
            </w:r>
            <w:r>
              <w:rPr>
                <w:sz w:val="24"/>
                <w:szCs w:val="24"/>
              </w:rPr>
              <w:t>06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05</w:t>
            </w:r>
          </w:p>
          <w:p w:rsidR="00C97847" w:rsidRPr="005C32A9" w:rsidRDefault="00C97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:30-</w:t>
            </w:r>
            <w:r>
              <w:rPr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:30</w:t>
            </w:r>
          </w:p>
        </w:tc>
        <w:tc>
          <w:tcPr>
            <w:tcW w:w="1984" w:type="dxa"/>
          </w:tcPr>
          <w:p w:rsidR="0039590A" w:rsidRPr="005C32A9" w:rsidRDefault="00C97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孙丽萍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丁</w:t>
            </w:r>
            <w:r w:rsidR="00375AEF">
              <w:rPr>
                <w:rFonts w:hint="eastAsia"/>
                <w:sz w:val="24"/>
                <w:szCs w:val="24"/>
              </w:rPr>
              <w:t>盟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朱应丽</w:t>
            </w:r>
            <w:r>
              <w:rPr>
                <w:rFonts w:hint="eastAsia"/>
                <w:sz w:val="24"/>
                <w:szCs w:val="24"/>
              </w:rPr>
              <w:t>、李玮玮、王鹏帆</w:t>
            </w:r>
          </w:p>
        </w:tc>
        <w:tc>
          <w:tcPr>
            <w:tcW w:w="1559" w:type="dxa"/>
          </w:tcPr>
          <w:p w:rsidR="0039590A" w:rsidRPr="005C32A9" w:rsidRDefault="00C978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A106</w:t>
            </w:r>
          </w:p>
        </w:tc>
        <w:tc>
          <w:tcPr>
            <w:tcW w:w="3198" w:type="dxa"/>
          </w:tcPr>
          <w:p w:rsidR="0039590A" w:rsidRPr="005C32A9" w:rsidRDefault="00EB15C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、由朱应丽试讲了</w:t>
            </w:r>
            <w:r>
              <w:rPr>
                <w:rFonts w:hint="eastAsia"/>
                <w:sz w:val="24"/>
                <w:szCs w:val="24"/>
              </w:rPr>
              <w:t>Hibernate</w:t>
            </w:r>
            <w:r>
              <w:rPr>
                <w:rFonts w:hint="eastAsia"/>
                <w:sz w:val="24"/>
                <w:szCs w:val="24"/>
              </w:rPr>
              <w:t>单实体的主键和非主键映射内容。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、课程组对此部分课件顺序调整、主键生成策略的讲解方式进行了讨论</w:t>
            </w:r>
            <w:r w:rsidR="009E2E93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39590A" w:rsidRPr="005C32A9" w:rsidTr="008408BA">
        <w:tc>
          <w:tcPr>
            <w:tcW w:w="1555" w:type="dxa"/>
          </w:tcPr>
          <w:p w:rsidR="0039590A" w:rsidRDefault="00D510B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</w:t>
            </w:r>
            <w:r>
              <w:rPr>
                <w:sz w:val="24"/>
                <w:szCs w:val="24"/>
              </w:rPr>
              <w:t>06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16</w:t>
            </w:r>
          </w:p>
          <w:p w:rsidR="00D510BA" w:rsidRPr="005C32A9" w:rsidRDefault="00D510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:15-</w:t>
            </w:r>
            <w:r>
              <w:rPr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:30</w:t>
            </w:r>
          </w:p>
        </w:tc>
        <w:tc>
          <w:tcPr>
            <w:tcW w:w="1984" w:type="dxa"/>
          </w:tcPr>
          <w:p w:rsidR="0039590A" w:rsidRPr="005C32A9" w:rsidRDefault="00AB1C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孙丽萍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丁</w:t>
            </w:r>
            <w:r w:rsidR="00375AEF">
              <w:rPr>
                <w:rFonts w:hint="eastAsia"/>
                <w:sz w:val="24"/>
                <w:szCs w:val="24"/>
              </w:rPr>
              <w:t>盟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朱应丽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李玮玮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王鹏帆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杨伟彬</w:t>
            </w:r>
          </w:p>
        </w:tc>
        <w:tc>
          <w:tcPr>
            <w:tcW w:w="1559" w:type="dxa"/>
          </w:tcPr>
          <w:p w:rsidR="0039590A" w:rsidRPr="005C32A9" w:rsidRDefault="00AB1C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A106</w:t>
            </w:r>
          </w:p>
        </w:tc>
        <w:tc>
          <w:tcPr>
            <w:tcW w:w="3198" w:type="dxa"/>
          </w:tcPr>
          <w:p w:rsidR="0039590A" w:rsidRPr="005C32A9" w:rsidRDefault="001E1CF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、由朱应丽试讲了多对一单向关联关系映射内容。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、对数据库外键设置、级联删除等内容进行了讨论</w:t>
            </w:r>
            <w:r w:rsidR="00505F09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39590A" w:rsidRPr="005C32A9" w:rsidTr="008408BA">
        <w:tc>
          <w:tcPr>
            <w:tcW w:w="1555" w:type="dxa"/>
          </w:tcPr>
          <w:p w:rsidR="0039590A" w:rsidRDefault="003203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06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22</w:t>
            </w:r>
          </w:p>
          <w:p w:rsidR="00320321" w:rsidRPr="00320321" w:rsidRDefault="0032032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:00-</w:t>
            </w:r>
            <w:r>
              <w:rPr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:47</w:t>
            </w:r>
          </w:p>
        </w:tc>
        <w:tc>
          <w:tcPr>
            <w:tcW w:w="1984" w:type="dxa"/>
          </w:tcPr>
          <w:p w:rsidR="0039590A" w:rsidRPr="005C32A9" w:rsidRDefault="003203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孙丽萍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丁</w:t>
            </w:r>
            <w:r w:rsidR="00375AEF">
              <w:rPr>
                <w:rFonts w:hint="eastAsia"/>
                <w:sz w:val="24"/>
                <w:szCs w:val="24"/>
              </w:rPr>
              <w:t>盟</w:t>
            </w:r>
            <w:r>
              <w:rPr>
                <w:rFonts w:hint="eastAsia"/>
                <w:sz w:val="24"/>
                <w:szCs w:val="24"/>
              </w:rPr>
              <w:t>、</w:t>
            </w:r>
            <w:r w:rsidR="00BD046B">
              <w:rPr>
                <w:rFonts w:hint="eastAsia"/>
                <w:sz w:val="24"/>
                <w:szCs w:val="24"/>
              </w:rPr>
              <w:t>朱应丽、孟双英、王鹏帆</w:t>
            </w:r>
          </w:p>
        </w:tc>
        <w:tc>
          <w:tcPr>
            <w:tcW w:w="1559" w:type="dxa"/>
          </w:tcPr>
          <w:p w:rsidR="0039590A" w:rsidRPr="005C32A9" w:rsidRDefault="005565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C306</w:t>
            </w:r>
          </w:p>
        </w:tc>
        <w:tc>
          <w:tcPr>
            <w:tcW w:w="3198" w:type="dxa"/>
          </w:tcPr>
          <w:p w:rsidR="0039590A" w:rsidRPr="005C32A9" w:rsidRDefault="0055658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、有朱应丽试讲了双向多对多关联映射内容。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、对</w:t>
            </w:r>
            <w:r>
              <w:rPr>
                <w:rFonts w:hint="eastAsia"/>
                <w:sz w:val="24"/>
                <w:szCs w:val="24"/>
              </w:rPr>
              <w:t>inverse</w:t>
            </w:r>
            <w:r>
              <w:rPr>
                <w:rFonts w:hint="eastAsia"/>
                <w:sz w:val="24"/>
                <w:szCs w:val="24"/>
              </w:rPr>
              <w:t>属性的设置和作用进行了讨论</w:t>
            </w:r>
            <w:r w:rsidR="00A17AA1">
              <w:rPr>
                <w:rFonts w:hint="eastAsia"/>
                <w:sz w:val="24"/>
                <w:szCs w:val="24"/>
              </w:rPr>
              <w:t>。</w:t>
            </w:r>
            <w:bookmarkStart w:id="0" w:name="_GoBack"/>
            <w:bookmarkEnd w:id="0"/>
          </w:p>
        </w:tc>
      </w:tr>
      <w:tr w:rsidR="0039590A" w:rsidRPr="005C32A9" w:rsidTr="008408BA">
        <w:tc>
          <w:tcPr>
            <w:tcW w:w="1555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  <w:tc>
          <w:tcPr>
            <w:tcW w:w="3198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</w:tr>
      <w:tr w:rsidR="0039590A" w:rsidRPr="005C32A9" w:rsidTr="008408BA">
        <w:tc>
          <w:tcPr>
            <w:tcW w:w="1555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  <w:tc>
          <w:tcPr>
            <w:tcW w:w="3198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</w:tr>
      <w:tr w:rsidR="0039590A" w:rsidRPr="005C32A9" w:rsidTr="008408BA">
        <w:tc>
          <w:tcPr>
            <w:tcW w:w="1555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  <w:tc>
          <w:tcPr>
            <w:tcW w:w="3198" w:type="dxa"/>
          </w:tcPr>
          <w:p w:rsidR="0039590A" w:rsidRPr="005C32A9" w:rsidRDefault="0039590A">
            <w:pPr>
              <w:rPr>
                <w:sz w:val="24"/>
                <w:szCs w:val="24"/>
              </w:rPr>
            </w:pPr>
          </w:p>
        </w:tc>
      </w:tr>
    </w:tbl>
    <w:p w:rsidR="00F0325C" w:rsidRDefault="00E5311B"/>
    <w:sectPr w:rsidR="00F03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11B" w:rsidRDefault="00E5311B" w:rsidP="0039590A">
      <w:r>
        <w:separator/>
      </w:r>
    </w:p>
  </w:endnote>
  <w:endnote w:type="continuationSeparator" w:id="0">
    <w:p w:rsidR="00E5311B" w:rsidRDefault="00E5311B" w:rsidP="00395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11B" w:rsidRDefault="00E5311B" w:rsidP="0039590A">
      <w:r>
        <w:separator/>
      </w:r>
    </w:p>
  </w:footnote>
  <w:footnote w:type="continuationSeparator" w:id="0">
    <w:p w:rsidR="00E5311B" w:rsidRDefault="00E5311B" w:rsidP="003959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F53"/>
    <w:rsid w:val="001E1CF4"/>
    <w:rsid w:val="00320321"/>
    <w:rsid w:val="00375AEF"/>
    <w:rsid w:val="0039590A"/>
    <w:rsid w:val="00505F09"/>
    <w:rsid w:val="005453CF"/>
    <w:rsid w:val="00556588"/>
    <w:rsid w:val="005C32A9"/>
    <w:rsid w:val="00644025"/>
    <w:rsid w:val="00787802"/>
    <w:rsid w:val="00791ED5"/>
    <w:rsid w:val="008408BA"/>
    <w:rsid w:val="00951617"/>
    <w:rsid w:val="009E2E93"/>
    <w:rsid w:val="00A17AA1"/>
    <w:rsid w:val="00AB1C0C"/>
    <w:rsid w:val="00AC1597"/>
    <w:rsid w:val="00BA0CA1"/>
    <w:rsid w:val="00BD046B"/>
    <w:rsid w:val="00C82AE3"/>
    <w:rsid w:val="00C97847"/>
    <w:rsid w:val="00D510BA"/>
    <w:rsid w:val="00E52C2A"/>
    <w:rsid w:val="00E5311B"/>
    <w:rsid w:val="00E96F53"/>
    <w:rsid w:val="00EB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44DD3E-6A7C-4FC6-B211-E35D1D3B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9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90A"/>
    <w:rPr>
      <w:sz w:val="18"/>
      <w:szCs w:val="18"/>
    </w:rPr>
  </w:style>
  <w:style w:type="table" w:styleId="a5">
    <w:name w:val="Table Grid"/>
    <w:basedOn w:val="a1"/>
    <w:uiPriority w:val="39"/>
    <w:rsid w:val="003959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zhaosheng</cp:lastModifiedBy>
  <cp:revision>26</cp:revision>
  <dcterms:created xsi:type="dcterms:W3CDTF">2017-06-20T06:56:00Z</dcterms:created>
  <dcterms:modified xsi:type="dcterms:W3CDTF">2017-06-22T08:24:00Z</dcterms:modified>
</cp:coreProperties>
</file>