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61A82" w14:textId="3AC48AC7" w:rsidR="00041D8C" w:rsidRPr="00606CF0" w:rsidRDefault="0058691F" w:rsidP="00606CF0">
      <w:pPr>
        <w:spacing w:line="360" w:lineRule="auto"/>
        <w:contextualSpacing/>
        <w:jc w:val="center"/>
        <w:rPr>
          <w:rFonts w:ascii="Book Antiqua" w:hAnsi="Book Antiqua"/>
          <w:b/>
        </w:rPr>
      </w:pPr>
      <w:r w:rsidRPr="00606CF0">
        <w:rPr>
          <w:rFonts w:ascii="Book Antiqua" w:hAnsi="Book Antiqua"/>
          <w:b/>
        </w:rPr>
        <w:t>Liangzong, Ma</w:t>
      </w:r>
    </w:p>
    <w:p w14:paraId="20319DBE" w14:textId="4E59CC74" w:rsidR="00C119BB" w:rsidRPr="00516E15" w:rsidRDefault="00516E15" w:rsidP="00B44548">
      <w:pPr>
        <w:spacing w:line="312" w:lineRule="auto"/>
        <w:ind w:leftChars="-85" w:left="-204"/>
        <w:contextualSpacing/>
        <w:jc w:val="center"/>
        <w:rPr>
          <w:rFonts w:ascii="Book Antiqua" w:hAnsi="Book Antiqua"/>
          <w:b/>
          <w:bCs/>
          <w:sz w:val="18"/>
          <w:szCs w:val="18"/>
        </w:rPr>
      </w:pPr>
      <w:r w:rsidRPr="00516E15">
        <w:rPr>
          <w:rFonts w:ascii="Book Antiqua" w:hAnsi="Book Antiqua"/>
          <w:b/>
          <w:bCs/>
          <w:sz w:val="18"/>
          <w:szCs w:val="18"/>
        </w:rPr>
        <w:t>lzma@pku.edu.cn | (+86)18813020759 | Peking University</w:t>
      </w:r>
    </w:p>
    <w:p w14:paraId="6EE4F55C" w14:textId="4F184061" w:rsidR="009027E9" w:rsidRPr="00516E15" w:rsidRDefault="00516E15" w:rsidP="00B44548">
      <w:pPr>
        <w:spacing w:line="312" w:lineRule="auto"/>
        <w:contextualSpacing/>
        <w:rPr>
          <w:rFonts w:ascii="Book Antiqua" w:hAnsi="Book Antiqua"/>
          <w:b/>
          <w:u w:val="single"/>
        </w:rPr>
      </w:pPr>
      <w:r w:rsidRPr="00516E15">
        <w:rPr>
          <w:rFonts w:ascii="Book Antiqua" w:hAnsi="Book Antiqua"/>
          <w:b/>
          <w:u w:val="single"/>
        </w:rPr>
        <w:t>E</w:t>
      </w:r>
      <w:r w:rsidR="00BE0D36" w:rsidRPr="00C15173">
        <w:rPr>
          <w:rFonts w:ascii="Book Antiqua" w:hAnsi="Book Antiqua"/>
          <w:b/>
          <w:sz w:val="21"/>
          <w:szCs w:val="21"/>
          <w:u w:val="single"/>
        </w:rPr>
        <w:t>DUCATION</w:t>
      </w:r>
      <w:r w:rsidR="009027E9" w:rsidRPr="00516E15">
        <w:rPr>
          <w:rFonts w:ascii="Book Antiqua" w:hAnsi="Book Antiqua"/>
          <w:b/>
          <w:u w:val="single"/>
        </w:rPr>
        <w:t xml:space="preserve">                                                                                                              </w:t>
      </w:r>
      <w:r w:rsidR="00834524" w:rsidRPr="00516E15">
        <w:rPr>
          <w:rFonts w:ascii="Book Antiqua" w:hAnsi="Book Antiqua"/>
          <w:b/>
          <w:u w:val="single"/>
        </w:rPr>
        <w:t xml:space="preserve">                                  </w:t>
      </w:r>
      <w:r w:rsidR="009027E9" w:rsidRPr="00516E15">
        <w:rPr>
          <w:rFonts w:ascii="Book Antiqua" w:hAnsi="Book Antiqua"/>
          <w:b/>
          <w:u w:val="single"/>
        </w:rPr>
        <w:t xml:space="preserve">                                           </w:t>
      </w:r>
    </w:p>
    <w:p w14:paraId="662CBA3F" w14:textId="20881C6C" w:rsidR="003E5A45" w:rsidRPr="00CD58A0" w:rsidRDefault="00926DEC" w:rsidP="00A70821">
      <w:pPr>
        <w:spacing w:line="240" w:lineRule="exact"/>
        <w:contextualSpacing/>
        <w:rPr>
          <w:rFonts w:ascii="Book Antiqua" w:hAnsi="Book Antiqua"/>
          <w:sz w:val="21"/>
          <w:szCs w:val="21"/>
        </w:rPr>
      </w:pPr>
      <w:r w:rsidRPr="00CD58A0">
        <w:rPr>
          <w:rFonts w:ascii="Book Antiqua" w:hAnsi="Book Antiqua"/>
          <w:b/>
          <w:sz w:val="21"/>
          <w:szCs w:val="21"/>
        </w:rPr>
        <w:t>Peking University, School of Economics</w:t>
      </w:r>
      <w:r w:rsidR="003E5A45" w:rsidRPr="00CD58A0">
        <w:rPr>
          <w:rFonts w:ascii="Book Antiqua" w:hAnsi="Book Antiqua"/>
          <w:sz w:val="21"/>
          <w:szCs w:val="21"/>
        </w:rPr>
        <w:t xml:space="preserve">                                          </w:t>
      </w:r>
      <w:r w:rsidR="00E328DE" w:rsidRPr="00CD58A0">
        <w:rPr>
          <w:rFonts w:ascii="Book Antiqua" w:hAnsi="Book Antiqua"/>
          <w:sz w:val="21"/>
          <w:szCs w:val="21"/>
        </w:rPr>
        <w:t xml:space="preserve"> </w:t>
      </w:r>
      <w:r w:rsidR="003E5A45" w:rsidRPr="00CD58A0">
        <w:rPr>
          <w:rFonts w:ascii="Book Antiqua" w:hAnsi="Book Antiqua"/>
          <w:sz w:val="21"/>
          <w:szCs w:val="21"/>
        </w:rPr>
        <w:t xml:space="preserve">                                                    </w:t>
      </w:r>
      <w:r w:rsidR="00CD58A0">
        <w:rPr>
          <w:rFonts w:ascii="Book Antiqua" w:hAnsi="Book Antiqua"/>
          <w:sz w:val="21"/>
          <w:szCs w:val="21"/>
        </w:rPr>
        <w:t xml:space="preserve">    </w:t>
      </w:r>
      <w:r w:rsidRPr="00CD58A0">
        <w:rPr>
          <w:rFonts w:ascii="Book Antiqua" w:hAnsi="Book Antiqua"/>
          <w:b/>
          <w:bCs/>
          <w:i/>
          <w:iCs/>
          <w:sz w:val="18"/>
          <w:szCs w:val="18"/>
        </w:rPr>
        <w:t>Beijing,</w:t>
      </w:r>
      <w:r w:rsidR="003E5A45" w:rsidRPr="00CD58A0">
        <w:rPr>
          <w:rFonts w:ascii="Book Antiqua" w:hAnsi="Book Antiqua"/>
          <w:b/>
          <w:bCs/>
          <w:i/>
          <w:iCs/>
          <w:sz w:val="18"/>
          <w:szCs w:val="18"/>
        </w:rPr>
        <w:t xml:space="preserve"> C</w:t>
      </w:r>
      <w:r w:rsidRPr="00CD58A0">
        <w:rPr>
          <w:rFonts w:ascii="Book Antiqua" w:hAnsi="Book Antiqua"/>
          <w:b/>
          <w:bCs/>
          <w:i/>
          <w:iCs/>
          <w:sz w:val="18"/>
          <w:szCs w:val="18"/>
        </w:rPr>
        <w:t>hina</w:t>
      </w:r>
    </w:p>
    <w:p w14:paraId="5CF1EB2F" w14:textId="7D337CDD" w:rsidR="003E5A45" w:rsidRPr="00CD58A0" w:rsidRDefault="0057054C" w:rsidP="00A70821">
      <w:pPr>
        <w:spacing w:line="240" w:lineRule="exact"/>
        <w:contextualSpacing/>
        <w:rPr>
          <w:rFonts w:ascii="Book Antiqua" w:hAnsi="Book Antiqua"/>
          <w:i/>
          <w:sz w:val="18"/>
          <w:szCs w:val="18"/>
        </w:rPr>
      </w:pPr>
      <w:r w:rsidRPr="00CD58A0">
        <w:rPr>
          <w:rFonts w:ascii="Book Antiqua" w:hAnsi="Book Antiqua"/>
          <w:i/>
          <w:sz w:val="18"/>
          <w:szCs w:val="18"/>
        </w:rPr>
        <w:t xml:space="preserve">Major </w:t>
      </w:r>
      <w:r>
        <w:rPr>
          <w:rFonts w:ascii="Book Antiqua" w:hAnsi="Book Antiqua"/>
          <w:i/>
          <w:sz w:val="18"/>
          <w:szCs w:val="18"/>
          <w:lang w:val="en-US"/>
        </w:rPr>
        <w:t xml:space="preserve">in </w:t>
      </w:r>
      <w:r w:rsidR="00387C11" w:rsidRPr="00CD58A0">
        <w:rPr>
          <w:rFonts w:ascii="Book Antiqua" w:hAnsi="Book Antiqua"/>
          <w:i/>
          <w:sz w:val="18"/>
          <w:szCs w:val="18"/>
        </w:rPr>
        <w:t>Finance</w:t>
      </w:r>
      <w:r w:rsidRPr="0057054C">
        <w:rPr>
          <w:rFonts w:ascii="Book Antiqua" w:hAnsi="Book Antiqua"/>
          <w:i/>
          <w:sz w:val="18"/>
          <w:szCs w:val="18"/>
        </w:rPr>
        <w:t xml:space="preserve">, </w:t>
      </w:r>
      <w:r>
        <w:rPr>
          <w:rFonts w:ascii="Book Antiqua" w:hAnsi="Book Antiqua"/>
          <w:i/>
          <w:sz w:val="18"/>
          <w:szCs w:val="18"/>
          <w:lang w:val="en-US"/>
        </w:rPr>
        <w:t xml:space="preserve">Double Major in Applied </w:t>
      </w:r>
      <w:r w:rsidRPr="0057054C">
        <w:rPr>
          <w:rFonts w:ascii="Book Antiqua" w:hAnsi="Book Antiqua"/>
          <w:i/>
          <w:sz w:val="18"/>
          <w:szCs w:val="18"/>
        </w:rPr>
        <w:t>Mathematics</w:t>
      </w:r>
      <w:r w:rsidR="00C119BB" w:rsidRPr="00CD58A0">
        <w:rPr>
          <w:rFonts w:ascii="Book Antiqua" w:hAnsi="Book Antiqua"/>
          <w:i/>
          <w:sz w:val="18"/>
          <w:szCs w:val="18"/>
        </w:rPr>
        <w:t>,</w:t>
      </w:r>
      <w:r w:rsidR="003F0D58" w:rsidRPr="00CD58A0">
        <w:rPr>
          <w:rFonts w:ascii="Book Antiqua" w:hAnsi="Book Antiqua"/>
          <w:i/>
          <w:sz w:val="18"/>
          <w:szCs w:val="18"/>
        </w:rPr>
        <w:t xml:space="preserve"> </w:t>
      </w:r>
      <w:r w:rsidR="00C119BB" w:rsidRPr="00CD58A0">
        <w:rPr>
          <w:rFonts w:ascii="Book Antiqua" w:hAnsi="Book Antiqua"/>
          <w:i/>
          <w:sz w:val="18"/>
          <w:szCs w:val="18"/>
        </w:rPr>
        <w:t xml:space="preserve">GPA: </w:t>
      </w:r>
      <w:r w:rsidR="00C119BB" w:rsidRPr="00CD58A0">
        <w:rPr>
          <w:rFonts w:ascii="Book Antiqua" w:hAnsi="Book Antiqua"/>
          <w:b/>
          <w:i/>
          <w:sz w:val="18"/>
          <w:szCs w:val="18"/>
        </w:rPr>
        <w:t>3.</w:t>
      </w:r>
      <w:r w:rsidR="00AD0F71">
        <w:rPr>
          <w:rFonts w:ascii="Book Antiqua" w:hAnsi="Book Antiqua"/>
          <w:b/>
          <w:i/>
          <w:sz w:val="18"/>
          <w:szCs w:val="18"/>
          <w:lang w:val="en-US"/>
        </w:rPr>
        <w:t>7</w:t>
      </w:r>
      <w:r w:rsidR="00ED25A1">
        <w:rPr>
          <w:rFonts w:ascii="Book Antiqua" w:hAnsi="Book Antiqua"/>
          <w:b/>
          <w:i/>
          <w:sz w:val="18"/>
          <w:szCs w:val="18"/>
          <w:lang w:val="en-US"/>
        </w:rPr>
        <w:t>8</w:t>
      </w:r>
      <w:r w:rsidR="00C15173">
        <w:rPr>
          <w:rFonts w:ascii="Book Antiqua" w:hAnsi="Book Antiqua"/>
          <w:b/>
          <w:i/>
          <w:sz w:val="18"/>
          <w:szCs w:val="18"/>
        </w:rPr>
        <w:t xml:space="preserve"> </w:t>
      </w:r>
      <w:r w:rsidR="00C119BB" w:rsidRPr="00CD58A0">
        <w:rPr>
          <w:rFonts w:ascii="Book Antiqua" w:hAnsi="Book Antiqua"/>
          <w:b/>
          <w:i/>
          <w:sz w:val="18"/>
          <w:szCs w:val="18"/>
        </w:rPr>
        <w:t>/</w:t>
      </w:r>
      <w:r w:rsidR="00C15173">
        <w:rPr>
          <w:rFonts w:ascii="Book Antiqua" w:hAnsi="Book Antiqua"/>
          <w:b/>
          <w:i/>
          <w:sz w:val="18"/>
          <w:szCs w:val="18"/>
        </w:rPr>
        <w:t xml:space="preserve"> </w:t>
      </w:r>
      <w:r w:rsidR="00C119BB" w:rsidRPr="00CD58A0">
        <w:rPr>
          <w:rFonts w:ascii="Book Antiqua" w:hAnsi="Book Antiqua"/>
          <w:b/>
          <w:i/>
          <w:sz w:val="18"/>
          <w:szCs w:val="18"/>
        </w:rPr>
        <w:t>4.0</w:t>
      </w:r>
      <w:r w:rsidR="002C1681" w:rsidRPr="00CD58A0">
        <w:rPr>
          <w:rFonts w:ascii="Book Antiqua" w:hAnsi="Book Antiqua"/>
          <w:i/>
          <w:sz w:val="18"/>
          <w:szCs w:val="18"/>
        </w:rPr>
        <w:t xml:space="preserve"> (</w:t>
      </w:r>
      <w:r w:rsidR="00387C11" w:rsidRPr="00CD58A0">
        <w:rPr>
          <w:rFonts w:ascii="Book Antiqua" w:hAnsi="Book Antiqua"/>
          <w:i/>
          <w:sz w:val="18"/>
          <w:szCs w:val="18"/>
        </w:rPr>
        <w:t xml:space="preserve">Ranking: </w:t>
      </w:r>
      <w:r w:rsidR="00AD0F71">
        <w:rPr>
          <w:rFonts w:ascii="Book Antiqua" w:hAnsi="Book Antiqua"/>
          <w:b/>
          <w:bCs/>
          <w:i/>
          <w:sz w:val="18"/>
          <w:szCs w:val="18"/>
          <w:lang w:val="en-US"/>
        </w:rPr>
        <w:t>Top 10</w:t>
      </w:r>
      <w:r w:rsidR="007B5594" w:rsidRPr="00CD58A0">
        <w:rPr>
          <w:rFonts w:ascii="Book Antiqua" w:hAnsi="Book Antiqua"/>
          <w:i/>
          <w:sz w:val="18"/>
          <w:szCs w:val="18"/>
        </w:rPr>
        <w:t>)</w:t>
      </w:r>
      <w:r w:rsidR="003E5A45" w:rsidRPr="00CD58A0">
        <w:rPr>
          <w:rFonts w:ascii="Book Antiqua" w:hAnsi="Book Antiqua"/>
          <w:i/>
          <w:sz w:val="18"/>
          <w:szCs w:val="18"/>
        </w:rPr>
        <w:t xml:space="preserve">                           </w:t>
      </w:r>
      <w:r w:rsidR="00FA0D30" w:rsidRPr="00CD58A0">
        <w:rPr>
          <w:rFonts w:ascii="Book Antiqua" w:hAnsi="Book Antiqua"/>
          <w:i/>
          <w:sz w:val="18"/>
          <w:szCs w:val="18"/>
        </w:rPr>
        <w:t xml:space="preserve"> </w:t>
      </w:r>
      <w:r w:rsidR="003F0D58" w:rsidRPr="00CD58A0">
        <w:rPr>
          <w:rFonts w:ascii="Book Antiqua" w:hAnsi="Book Antiqua"/>
          <w:i/>
          <w:sz w:val="18"/>
          <w:szCs w:val="18"/>
        </w:rPr>
        <w:t xml:space="preserve"> </w:t>
      </w:r>
      <w:r w:rsidR="001B2539" w:rsidRPr="00CD58A0">
        <w:rPr>
          <w:rFonts w:ascii="Book Antiqua" w:hAnsi="Book Antiqua"/>
          <w:i/>
          <w:sz w:val="18"/>
          <w:szCs w:val="18"/>
        </w:rPr>
        <w:t xml:space="preserve">  </w:t>
      </w:r>
      <w:r>
        <w:rPr>
          <w:rFonts w:ascii="Book Antiqua" w:hAnsi="Book Antiqua"/>
          <w:i/>
          <w:sz w:val="18"/>
          <w:szCs w:val="18"/>
          <w:lang w:val="en-US"/>
        </w:rPr>
        <w:t xml:space="preserve"> </w:t>
      </w:r>
      <w:r w:rsidR="00A13412">
        <w:rPr>
          <w:rFonts w:ascii="Book Antiqua" w:hAnsi="Book Antiqua"/>
          <w:i/>
          <w:sz w:val="18"/>
          <w:szCs w:val="18"/>
        </w:rPr>
        <w:t xml:space="preserve">      </w:t>
      </w:r>
      <w:r w:rsidR="00FA0D30" w:rsidRPr="00B44548">
        <w:rPr>
          <w:rFonts w:ascii="Book Antiqua" w:hAnsi="Book Antiqua"/>
          <w:b/>
          <w:bCs/>
          <w:i/>
          <w:iCs/>
          <w:sz w:val="18"/>
          <w:szCs w:val="18"/>
        </w:rPr>
        <w:t>09</w:t>
      </w:r>
      <w:r w:rsidR="00AA1C81">
        <w:rPr>
          <w:rFonts w:ascii="Book Antiqua" w:hAnsi="Book Antiqua"/>
          <w:b/>
          <w:bCs/>
          <w:i/>
          <w:iCs/>
          <w:sz w:val="18"/>
          <w:szCs w:val="18"/>
        </w:rPr>
        <w:t xml:space="preserve"> </w:t>
      </w:r>
      <w:r w:rsidR="00FA0D30" w:rsidRPr="00B44548">
        <w:rPr>
          <w:rFonts w:ascii="Book Antiqua" w:hAnsi="Book Antiqua"/>
          <w:b/>
          <w:bCs/>
          <w:i/>
          <w:iCs/>
          <w:sz w:val="18"/>
          <w:szCs w:val="18"/>
        </w:rPr>
        <w:t>/</w:t>
      </w:r>
      <w:r w:rsidR="00AA1C81">
        <w:rPr>
          <w:rFonts w:ascii="Book Antiqua" w:hAnsi="Book Antiqua"/>
          <w:b/>
          <w:bCs/>
          <w:i/>
          <w:iCs/>
          <w:sz w:val="18"/>
          <w:szCs w:val="18"/>
        </w:rPr>
        <w:t xml:space="preserve"> </w:t>
      </w:r>
      <w:r w:rsidR="003E5A45" w:rsidRPr="00B44548">
        <w:rPr>
          <w:rFonts w:ascii="Book Antiqua" w:hAnsi="Book Antiqua"/>
          <w:b/>
          <w:bCs/>
          <w:i/>
          <w:iCs/>
          <w:sz w:val="18"/>
          <w:szCs w:val="18"/>
        </w:rPr>
        <w:t>201</w:t>
      </w:r>
      <w:r w:rsidR="00030F49" w:rsidRPr="00B44548">
        <w:rPr>
          <w:rFonts w:ascii="Book Antiqua" w:hAnsi="Book Antiqua"/>
          <w:b/>
          <w:bCs/>
          <w:i/>
          <w:iCs/>
          <w:sz w:val="18"/>
          <w:szCs w:val="18"/>
        </w:rPr>
        <w:t>8</w:t>
      </w:r>
      <w:r w:rsidR="003E5A45" w:rsidRPr="00B44548">
        <w:rPr>
          <w:rFonts w:ascii="Book Antiqua" w:hAnsi="Book Antiqua"/>
          <w:b/>
          <w:bCs/>
          <w:i/>
          <w:iCs/>
          <w:sz w:val="18"/>
          <w:szCs w:val="18"/>
        </w:rPr>
        <w:t xml:space="preserve"> </w:t>
      </w:r>
      <w:r w:rsidR="00030F49" w:rsidRPr="00B44548">
        <w:rPr>
          <w:rFonts w:ascii="Book Antiqua" w:hAnsi="Book Antiqua"/>
          <w:b/>
          <w:bCs/>
          <w:i/>
          <w:iCs/>
          <w:sz w:val="18"/>
          <w:szCs w:val="18"/>
        </w:rPr>
        <w:t>–</w:t>
      </w:r>
      <w:r w:rsidR="003E5A45" w:rsidRPr="00B44548">
        <w:rPr>
          <w:rFonts w:ascii="Book Antiqua" w:hAnsi="Book Antiqua"/>
          <w:b/>
          <w:bCs/>
          <w:i/>
          <w:iCs/>
          <w:sz w:val="18"/>
          <w:szCs w:val="18"/>
        </w:rPr>
        <w:t xml:space="preserve"> </w:t>
      </w:r>
      <w:r w:rsidR="00FA0D30" w:rsidRPr="00B44548">
        <w:rPr>
          <w:rFonts w:ascii="Book Antiqua" w:hAnsi="Book Antiqua"/>
          <w:b/>
          <w:bCs/>
          <w:i/>
          <w:iCs/>
          <w:sz w:val="18"/>
          <w:szCs w:val="18"/>
        </w:rPr>
        <w:t>07</w:t>
      </w:r>
      <w:r w:rsidR="00AA1C81">
        <w:rPr>
          <w:rFonts w:ascii="Book Antiqua" w:hAnsi="Book Antiqua"/>
          <w:b/>
          <w:bCs/>
          <w:i/>
          <w:iCs/>
          <w:sz w:val="18"/>
          <w:szCs w:val="18"/>
        </w:rPr>
        <w:t xml:space="preserve"> </w:t>
      </w:r>
      <w:r w:rsidR="00FA0D30" w:rsidRPr="00B44548">
        <w:rPr>
          <w:rFonts w:ascii="Book Antiqua" w:hAnsi="Book Antiqua"/>
          <w:b/>
          <w:bCs/>
          <w:i/>
          <w:iCs/>
          <w:sz w:val="18"/>
          <w:szCs w:val="18"/>
        </w:rPr>
        <w:t>/</w:t>
      </w:r>
      <w:r w:rsidR="00AA1C81">
        <w:rPr>
          <w:rFonts w:ascii="Book Antiqua" w:hAnsi="Book Antiqua"/>
          <w:b/>
          <w:bCs/>
          <w:i/>
          <w:iCs/>
          <w:sz w:val="18"/>
          <w:szCs w:val="18"/>
        </w:rPr>
        <w:t xml:space="preserve"> </w:t>
      </w:r>
      <w:r w:rsidR="00030F49" w:rsidRPr="00B44548">
        <w:rPr>
          <w:rFonts w:ascii="Book Antiqua" w:hAnsi="Book Antiqua"/>
          <w:b/>
          <w:bCs/>
          <w:i/>
          <w:iCs/>
          <w:sz w:val="18"/>
          <w:szCs w:val="18"/>
        </w:rPr>
        <w:t>2022</w:t>
      </w:r>
    </w:p>
    <w:p w14:paraId="47D86448" w14:textId="33C67416" w:rsidR="003E5A45" w:rsidRPr="00A07D35" w:rsidRDefault="003E5A45" w:rsidP="00A70821">
      <w:pPr>
        <w:pStyle w:val="ListParagraph"/>
        <w:numPr>
          <w:ilvl w:val="0"/>
          <w:numId w:val="3"/>
        </w:numPr>
        <w:spacing w:line="240" w:lineRule="exact"/>
        <w:rPr>
          <w:rFonts w:ascii="Book Antiqua" w:hAnsi="Book Antiqua"/>
          <w:sz w:val="16"/>
          <w:szCs w:val="16"/>
        </w:rPr>
      </w:pPr>
      <w:r w:rsidRPr="00A07D35">
        <w:rPr>
          <w:rFonts w:ascii="Book Antiqua" w:hAnsi="Book Antiqua"/>
          <w:b/>
          <w:bCs/>
          <w:sz w:val="16"/>
          <w:szCs w:val="16"/>
        </w:rPr>
        <w:t>Relevant Courses</w:t>
      </w:r>
      <w:r w:rsidRPr="00A07D35">
        <w:rPr>
          <w:rFonts w:ascii="Book Antiqua" w:hAnsi="Book Antiqua"/>
          <w:sz w:val="16"/>
          <w:szCs w:val="16"/>
        </w:rPr>
        <w:t>:</w:t>
      </w:r>
      <w:r w:rsidR="00A54DF9" w:rsidRPr="00A07D35">
        <w:rPr>
          <w:rFonts w:ascii="Book Antiqua" w:hAnsi="Book Antiqua"/>
          <w:sz w:val="16"/>
          <w:szCs w:val="16"/>
        </w:rPr>
        <w:t xml:space="preserve"> </w:t>
      </w:r>
      <w:r w:rsidR="002E7654" w:rsidRPr="00A07D35">
        <w:rPr>
          <w:rFonts w:ascii="Book Antiqua" w:hAnsi="Book Antiqua"/>
          <w:sz w:val="16"/>
          <w:szCs w:val="16"/>
        </w:rPr>
        <w:t>Econometrics</w:t>
      </w:r>
      <w:r w:rsidR="00D06DEA" w:rsidRPr="00A07D35">
        <w:rPr>
          <w:rFonts w:ascii="Book Antiqua" w:hAnsi="Book Antiqua"/>
          <w:sz w:val="16"/>
          <w:szCs w:val="16"/>
        </w:rPr>
        <w:t xml:space="preserve"> </w:t>
      </w:r>
      <w:r w:rsidR="00D06DEA" w:rsidRPr="00A07D35">
        <w:rPr>
          <w:rFonts w:ascii="Book Antiqua" w:hAnsi="Book Antiqua"/>
          <w:b/>
          <w:bCs/>
          <w:sz w:val="16"/>
          <w:szCs w:val="16"/>
        </w:rPr>
        <w:t>(98)</w:t>
      </w:r>
      <w:r w:rsidR="002E7654" w:rsidRPr="00A07D35">
        <w:rPr>
          <w:rFonts w:ascii="Book Antiqua" w:hAnsi="Book Antiqua"/>
          <w:sz w:val="16"/>
          <w:szCs w:val="16"/>
        </w:rPr>
        <w:t>, Mathematical Economics</w:t>
      </w:r>
      <w:r w:rsidR="00D06DEA" w:rsidRPr="00A07D35">
        <w:rPr>
          <w:rFonts w:ascii="Book Antiqua" w:hAnsi="Book Antiqua"/>
          <w:sz w:val="16"/>
          <w:szCs w:val="16"/>
        </w:rPr>
        <w:t xml:space="preserve"> </w:t>
      </w:r>
      <w:r w:rsidR="00D06DEA" w:rsidRPr="00A07D35">
        <w:rPr>
          <w:rFonts w:ascii="Book Antiqua" w:hAnsi="Book Antiqua"/>
          <w:b/>
          <w:bCs/>
          <w:sz w:val="16"/>
          <w:szCs w:val="16"/>
        </w:rPr>
        <w:t>(100)</w:t>
      </w:r>
      <w:r w:rsidR="00A07D35" w:rsidRPr="00A07D35">
        <w:rPr>
          <w:rFonts w:ascii="Book Antiqua" w:hAnsi="Book Antiqua"/>
          <w:sz w:val="16"/>
          <w:szCs w:val="16"/>
        </w:rPr>
        <w:t>,</w:t>
      </w:r>
      <w:r w:rsidR="002E7654" w:rsidRPr="00A07D35">
        <w:rPr>
          <w:rFonts w:ascii="Book Antiqua" w:hAnsi="Book Antiqua"/>
          <w:sz w:val="16"/>
          <w:szCs w:val="16"/>
        </w:rPr>
        <w:t xml:space="preserve"> Microeconomics</w:t>
      </w:r>
      <w:r w:rsidR="00D06DEA" w:rsidRPr="00A07D35">
        <w:rPr>
          <w:rFonts w:ascii="Book Antiqua" w:hAnsi="Book Antiqua"/>
          <w:sz w:val="16"/>
          <w:szCs w:val="16"/>
        </w:rPr>
        <w:t xml:space="preserve"> </w:t>
      </w:r>
      <w:r w:rsidR="00D06DEA" w:rsidRPr="00A07D35">
        <w:rPr>
          <w:rFonts w:ascii="Book Antiqua" w:hAnsi="Book Antiqua"/>
          <w:b/>
          <w:bCs/>
          <w:sz w:val="16"/>
          <w:szCs w:val="16"/>
        </w:rPr>
        <w:t>(97)</w:t>
      </w:r>
      <w:r w:rsidR="002E7654" w:rsidRPr="00A07D35">
        <w:rPr>
          <w:rFonts w:ascii="Book Antiqua" w:hAnsi="Book Antiqua"/>
          <w:sz w:val="16"/>
          <w:szCs w:val="16"/>
        </w:rPr>
        <w:t>, Advanced Mathematics</w:t>
      </w:r>
      <w:r w:rsidR="00D06DEA" w:rsidRPr="00A07D35">
        <w:rPr>
          <w:rFonts w:ascii="Book Antiqua" w:hAnsi="Book Antiqua"/>
          <w:sz w:val="16"/>
          <w:szCs w:val="16"/>
        </w:rPr>
        <w:t xml:space="preserve"> </w:t>
      </w:r>
      <w:r w:rsidR="00D06DEA" w:rsidRPr="00A07D35">
        <w:rPr>
          <w:rFonts w:ascii="Book Antiqua" w:hAnsi="Book Antiqua"/>
          <w:b/>
          <w:bCs/>
          <w:sz w:val="16"/>
          <w:szCs w:val="16"/>
        </w:rPr>
        <w:t>(96)</w:t>
      </w:r>
      <w:r w:rsidR="002E7654" w:rsidRPr="00A07D35">
        <w:rPr>
          <w:rFonts w:ascii="Book Antiqua" w:hAnsi="Book Antiqua"/>
          <w:sz w:val="16"/>
          <w:szCs w:val="16"/>
        </w:rPr>
        <w:t>, Linear Algebra</w:t>
      </w:r>
      <w:r w:rsidR="00D06DEA" w:rsidRPr="00A07D35">
        <w:rPr>
          <w:rFonts w:ascii="Book Antiqua" w:hAnsi="Book Antiqua"/>
          <w:sz w:val="16"/>
          <w:szCs w:val="16"/>
        </w:rPr>
        <w:t xml:space="preserve"> </w:t>
      </w:r>
      <w:r w:rsidR="00D06DEA" w:rsidRPr="00A07D35">
        <w:rPr>
          <w:rFonts w:ascii="Book Antiqua" w:hAnsi="Book Antiqua"/>
          <w:b/>
          <w:bCs/>
          <w:sz w:val="16"/>
          <w:szCs w:val="16"/>
        </w:rPr>
        <w:t>(96)</w:t>
      </w:r>
      <w:r w:rsidR="002E7654" w:rsidRPr="00A07D35">
        <w:rPr>
          <w:rFonts w:ascii="Book Antiqua" w:hAnsi="Book Antiqua"/>
          <w:sz w:val="16"/>
          <w:szCs w:val="16"/>
        </w:rPr>
        <w:t>, Probability and Statistics</w:t>
      </w:r>
      <w:r w:rsidR="00F8061B" w:rsidRPr="00A07D35">
        <w:rPr>
          <w:rFonts w:ascii="Book Antiqua" w:hAnsi="Book Antiqua"/>
          <w:sz w:val="16"/>
          <w:szCs w:val="16"/>
        </w:rPr>
        <w:t xml:space="preserve"> </w:t>
      </w:r>
      <w:r w:rsidR="00F8061B" w:rsidRPr="00A07D35">
        <w:rPr>
          <w:rFonts w:ascii="Book Antiqua" w:hAnsi="Book Antiqua"/>
          <w:b/>
          <w:bCs/>
          <w:sz w:val="16"/>
          <w:szCs w:val="16"/>
        </w:rPr>
        <w:t>(92)</w:t>
      </w:r>
      <w:r w:rsidR="002E7654" w:rsidRPr="00A07D35">
        <w:rPr>
          <w:rFonts w:ascii="Book Antiqua" w:hAnsi="Book Antiqua"/>
          <w:sz w:val="16"/>
          <w:szCs w:val="16"/>
        </w:rPr>
        <w:t>, Data Structure and Algorithm</w:t>
      </w:r>
      <w:r w:rsidR="00F8061B" w:rsidRPr="00A07D35">
        <w:rPr>
          <w:rFonts w:ascii="Book Antiqua" w:hAnsi="Book Antiqua"/>
          <w:sz w:val="16"/>
          <w:szCs w:val="16"/>
        </w:rPr>
        <w:t xml:space="preserve"> </w:t>
      </w:r>
      <w:r w:rsidR="00F8061B" w:rsidRPr="00A07D35">
        <w:rPr>
          <w:rFonts w:ascii="Book Antiqua" w:hAnsi="Book Antiqua"/>
          <w:b/>
          <w:bCs/>
          <w:sz w:val="16"/>
          <w:szCs w:val="16"/>
        </w:rPr>
        <w:t>(96)</w:t>
      </w:r>
      <w:r w:rsidR="002E7654" w:rsidRPr="00A07D35">
        <w:rPr>
          <w:rFonts w:ascii="Book Antiqua" w:hAnsi="Book Antiqua"/>
          <w:sz w:val="16"/>
          <w:szCs w:val="16"/>
        </w:rPr>
        <w:t xml:space="preserve">, Computer Science </w:t>
      </w:r>
      <w:r w:rsidR="00F8061B" w:rsidRPr="00A07D35">
        <w:rPr>
          <w:rFonts w:ascii="Book Antiqua" w:hAnsi="Book Antiqua"/>
          <w:b/>
          <w:bCs/>
          <w:sz w:val="16"/>
          <w:szCs w:val="16"/>
        </w:rPr>
        <w:t>(94)</w:t>
      </w:r>
      <w:r w:rsidR="00A13412">
        <w:rPr>
          <w:rFonts w:ascii="Book Antiqua" w:hAnsi="Book Antiqua"/>
          <w:sz w:val="16"/>
          <w:szCs w:val="16"/>
        </w:rPr>
        <w:t xml:space="preserve">, International Finance </w:t>
      </w:r>
      <w:r w:rsidR="00A13412" w:rsidRPr="00A13412">
        <w:rPr>
          <w:rFonts w:ascii="Book Antiqua" w:hAnsi="Book Antiqua"/>
          <w:b/>
          <w:bCs/>
          <w:sz w:val="16"/>
          <w:szCs w:val="16"/>
        </w:rPr>
        <w:t>(100)</w:t>
      </w:r>
    </w:p>
    <w:p w14:paraId="35A581ED" w14:textId="589653AC" w:rsidR="00A70821" w:rsidRPr="00B44548" w:rsidRDefault="007C6BA2" w:rsidP="00B44548">
      <w:pPr>
        <w:pStyle w:val="ListParagraph"/>
        <w:numPr>
          <w:ilvl w:val="0"/>
          <w:numId w:val="3"/>
        </w:numPr>
        <w:spacing w:line="312" w:lineRule="auto"/>
        <w:ind w:left="357" w:hanging="357"/>
        <w:rPr>
          <w:rFonts w:ascii="Book Antiqua" w:hAnsi="Book Antiqua"/>
          <w:sz w:val="16"/>
          <w:szCs w:val="16"/>
        </w:rPr>
      </w:pPr>
      <w:r w:rsidRPr="00A07D35">
        <w:rPr>
          <w:rFonts w:ascii="Book Antiqua" w:hAnsi="Book Antiqua"/>
          <w:b/>
          <w:bCs/>
          <w:sz w:val="16"/>
          <w:szCs w:val="16"/>
        </w:rPr>
        <w:t>Awards and Honors</w:t>
      </w:r>
      <w:r w:rsidRPr="00A07D35">
        <w:rPr>
          <w:rFonts w:ascii="Book Antiqua" w:hAnsi="Book Antiqua"/>
          <w:sz w:val="16"/>
          <w:szCs w:val="16"/>
        </w:rPr>
        <w:t xml:space="preserve">: </w:t>
      </w:r>
      <w:r w:rsidR="009949E9" w:rsidRPr="00A07D35">
        <w:rPr>
          <w:rFonts w:ascii="Book Antiqua" w:hAnsi="Book Antiqua"/>
          <w:sz w:val="16"/>
          <w:szCs w:val="16"/>
        </w:rPr>
        <w:t>Third-class scholarship of Peking University (Top: 10%)</w:t>
      </w:r>
      <w:r w:rsidRPr="00A07D35">
        <w:rPr>
          <w:rFonts w:ascii="Book Antiqua" w:hAnsi="Book Antiqua"/>
          <w:sz w:val="16"/>
          <w:szCs w:val="16"/>
        </w:rPr>
        <w:t xml:space="preserve">; </w:t>
      </w:r>
      <w:r w:rsidR="007968D2" w:rsidRPr="00A07D35">
        <w:rPr>
          <w:rFonts w:ascii="Book Antiqua" w:hAnsi="Book Antiqua"/>
          <w:sz w:val="16"/>
          <w:szCs w:val="16"/>
        </w:rPr>
        <w:t xml:space="preserve">First Prize </w:t>
      </w:r>
      <w:r w:rsidR="00AB08E8" w:rsidRPr="00A07D35">
        <w:rPr>
          <w:rFonts w:ascii="Book Antiqua" w:hAnsi="Book Antiqua"/>
          <w:sz w:val="16"/>
          <w:szCs w:val="16"/>
        </w:rPr>
        <w:t xml:space="preserve">(Province) </w:t>
      </w:r>
      <w:r w:rsidR="007968D2" w:rsidRPr="00A07D35">
        <w:rPr>
          <w:rFonts w:ascii="Book Antiqua" w:hAnsi="Book Antiqua"/>
          <w:sz w:val="16"/>
          <w:szCs w:val="16"/>
        </w:rPr>
        <w:t xml:space="preserve">in </w:t>
      </w:r>
      <w:r w:rsidR="0007160B" w:rsidRPr="00A07D35">
        <w:rPr>
          <w:rFonts w:ascii="Book Antiqua" w:hAnsi="Book Antiqua"/>
          <w:sz w:val="16"/>
          <w:szCs w:val="16"/>
        </w:rPr>
        <w:t>CPHO</w:t>
      </w:r>
      <w:r w:rsidR="00AD0F71">
        <w:rPr>
          <w:rFonts w:ascii="Book Antiqua" w:hAnsi="Book Antiqua"/>
          <w:sz w:val="16"/>
          <w:szCs w:val="16"/>
          <w:lang w:val="en-US"/>
        </w:rPr>
        <w:t xml:space="preserve"> (Ranking: </w:t>
      </w:r>
      <w:r w:rsidR="00025FE3">
        <w:rPr>
          <w:rFonts w:ascii="Book Antiqua" w:hAnsi="Book Antiqua"/>
          <w:sz w:val="16"/>
          <w:szCs w:val="16"/>
          <w:lang w:val="en-US"/>
        </w:rPr>
        <w:t>7</w:t>
      </w:r>
      <w:r w:rsidR="00AD0F71">
        <w:rPr>
          <w:rFonts w:ascii="Book Antiqua" w:hAnsi="Book Antiqua"/>
          <w:sz w:val="16"/>
          <w:szCs w:val="16"/>
          <w:lang w:val="en-US"/>
        </w:rPr>
        <w:t>)</w:t>
      </w:r>
    </w:p>
    <w:p w14:paraId="4AD5C26E" w14:textId="600FA3DA" w:rsidR="009027E9" w:rsidRPr="00A13412" w:rsidRDefault="00C15173" w:rsidP="00B44548">
      <w:pPr>
        <w:spacing w:line="312" w:lineRule="auto"/>
        <w:rPr>
          <w:rFonts w:ascii="Book Antiqua" w:hAnsi="Book Antiqua"/>
          <w:b/>
          <w:bCs/>
          <w:u w:val="single"/>
        </w:rPr>
      </w:pPr>
      <w:r>
        <w:rPr>
          <w:rFonts w:ascii="Book Antiqua" w:hAnsi="Book Antiqua"/>
          <w:b/>
          <w:bCs/>
          <w:u w:val="single"/>
        </w:rPr>
        <w:t>P</w:t>
      </w:r>
      <w:r w:rsidRPr="00C15173">
        <w:rPr>
          <w:rFonts w:ascii="Book Antiqua" w:hAnsi="Book Antiqua"/>
          <w:b/>
          <w:bCs/>
          <w:sz w:val="21"/>
          <w:szCs w:val="21"/>
          <w:u w:val="single"/>
        </w:rPr>
        <w:t>ROFESSIONAL</w:t>
      </w:r>
      <w:r>
        <w:rPr>
          <w:rFonts w:ascii="Book Antiqua" w:hAnsi="Book Antiqua"/>
          <w:b/>
          <w:bCs/>
          <w:u w:val="single"/>
        </w:rPr>
        <w:t xml:space="preserve"> E</w:t>
      </w:r>
      <w:r w:rsidRPr="00C15173">
        <w:rPr>
          <w:rFonts w:ascii="Book Antiqua" w:hAnsi="Book Antiqua"/>
          <w:b/>
          <w:bCs/>
          <w:sz w:val="21"/>
          <w:szCs w:val="21"/>
          <w:u w:val="single"/>
        </w:rPr>
        <w:t>XPERIENCE</w:t>
      </w:r>
      <w:r>
        <w:rPr>
          <w:rFonts w:ascii="Book Antiqua" w:hAnsi="Book Antiqua"/>
          <w:b/>
          <w:bCs/>
          <w:u w:val="single"/>
        </w:rPr>
        <w:t xml:space="preserve">                                                                                                                              </w:t>
      </w:r>
    </w:p>
    <w:p w14:paraId="1416F5B7" w14:textId="77777777" w:rsidR="00032AFB" w:rsidRPr="00E328DE" w:rsidRDefault="00032AFB" w:rsidP="00032AFB">
      <w:pPr>
        <w:spacing w:line="240" w:lineRule="exact"/>
        <w:contextualSpacing/>
        <w:rPr>
          <w:rFonts w:ascii="Book Antiqua" w:hAnsi="Book Antiqua"/>
          <w:color w:val="333333"/>
          <w:sz w:val="20"/>
          <w:szCs w:val="20"/>
        </w:rPr>
      </w:pPr>
      <w:r w:rsidRPr="00A70821">
        <w:rPr>
          <w:rFonts w:ascii="Book Antiqua" w:hAnsi="Book Antiqua"/>
          <w:b/>
          <w:sz w:val="21"/>
          <w:szCs w:val="21"/>
        </w:rPr>
        <w:t>Shenzhouchiji Fund Management Co., Ltd</w:t>
      </w:r>
      <w:r w:rsidRPr="00E328DE">
        <w:rPr>
          <w:rFonts w:ascii="Book Antiqua" w:hAnsi="Book Antiqua"/>
          <w:b/>
          <w:sz w:val="20"/>
          <w:szCs w:val="20"/>
        </w:rPr>
        <w:t xml:space="preserve">                                                  </w:t>
      </w:r>
      <w:r>
        <w:rPr>
          <w:rFonts w:ascii="Book Antiqua" w:hAnsi="Book Antiqua"/>
          <w:b/>
          <w:sz w:val="20"/>
          <w:szCs w:val="20"/>
        </w:rPr>
        <w:t xml:space="preserve"> </w:t>
      </w:r>
      <w:r w:rsidRPr="00E328DE">
        <w:rPr>
          <w:rFonts w:ascii="Book Antiqua" w:hAnsi="Book Antiqua"/>
          <w:b/>
          <w:sz w:val="20"/>
          <w:szCs w:val="20"/>
        </w:rPr>
        <w:t xml:space="preserve">                                     </w:t>
      </w:r>
      <w:r>
        <w:rPr>
          <w:rFonts w:ascii="Book Antiqua" w:hAnsi="Book Antiqua"/>
          <w:b/>
          <w:sz w:val="20"/>
          <w:szCs w:val="20"/>
        </w:rPr>
        <w:t xml:space="preserve"> </w:t>
      </w:r>
      <w:r w:rsidRPr="00E328DE">
        <w:rPr>
          <w:rFonts w:ascii="Book Antiqua" w:hAnsi="Book Antiqua"/>
          <w:b/>
          <w:sz w:val="20"/>
          <w:szCs w:val="20"/>
        </w:rPr>
        <w:t xml:space="preserve">          </w:t>
      </w:r>
      <w:r w:rsidRPr="000D34DD">
        <w:rPr>
          <w:rFonts w:ascii="Book Antiqua" w:hAnsi="Book Antiqua"/>
          <w:b/>
          <w:bCs/>
          <w:i/>
          <w:iCs/>
          <w:sz w:val="18"/>
          <w:szCs w:val="18"/>
        </w:rPr>
        <w:t>Beijing, China</w:t>
      </w:r>
    </w:p>
    <w:p w14:paraId="4FDD3629" w14:textId="26890608" w:rsidR="00032AFB" w:rsidRPr="00A70821" w:rsidRDefault="00032AFB" w:rsidP="00032AFB">
      <w:pPr>
        <w:spacing w:line="240" w:lineRule="exact"/>
        <w:contextualSpacing/>
        <w:rPr>
          <w:rFonts w:ascii="Book Antiqua" w:hAnsi="Book Antiqua"/>
          <w:i/>
          <w:iCs/>
          <w:color w:val="333333"/>
          <w:sz w:val="18"/>
          <w:szCs w:val="18"/>
        </w:rPr>
      </w:pPr>
      <w:r w:rsidRPr="00A70821">
        <w:rPr>
          <w:rFonts w:ascii="Book Antiqua" w:hAnsi="Book Antiqua"/>
          <w:i/>
          <w:iCs/>
          <w:color w:val="000000"/>
          <w:sz w:val="18"/>
          <w:szCs w:val="18"/>
        </w:rPr>
        <w:t xml:space="preserve">Quant Intern, Strategic Investment Research Division                                                                       </w:t>
      </w:r>
      <w:r>
        <w:rPr>
          <w:rFonts w:ascii="Book Antiqua" w:hAnsi="Book Antiqua"/>
          <w:i/>
          <w:iCs/>
          <w:color w:val="000000"/>
          <w:sz w:val="18"/>
          <w:szCs w:val="18"/>
        </w:rPr>
        <w:t xml:space="preserve">                      </w:t>
      </w:r>
      <w:r w:rsidRPr="00A70821">
        <w:rPr>
          <w:rFonts w:ascii="Book Antiqua" w:hAnsi="Book Antiqua"/>
          <w:i/>
          <w:iCs/>
          <w:color w:val="000000"/>
          <w:sz w:val="18"/>
          <w:szCs w:val="18"/>
        </w:rPr>
        <w:t xml:space="preserve">          </w:t>
      </w:r>
      <w:r w:rsidR="00570967">
        <w:rPr>
          <w:rFonts w:ascii="Book Antiqua" w:hAnsi="Book Antiqua"/>
          <w:i/>
          <w:iCs/>
          <w:color w:val="000000"/>
          <w:sz w:val="18"/>
          <w:szCs w:val="18"/>
        </w:rPr>
        <w:t xml:space="preserve"> </w:t>
      </w:r>
      <w:r w:rsidRPr="00B44548">
        <w:rPr>
          <w:rFonts w:ascii="Book Antiqua" w:hAnsi="Book Antiqua"/>
          <w:b/>
          <w:bCs/>
          <w:i/>
          <w:iCs/>
          <w:sz w:val="18"/>
          <w:szCs w:val="18"/>
        </w:rPr>
        <w:t>0</w:t>
      </w:r>
      <w:r w:rsidR="005158CC">
        <w:rPr>
          <w:rFonts w:ascii="Book Antiqua" w:hAnsi="Book Antiqua"/>
          <w:b/>
          <w:bCs/>
          <w:i/>
          <w:iCs/>
          <w:sz w:val="18"/>
          <w:szCs w:val="18"/>
        </w:rPr>
        <w:t>7</w:t>
      </w:r>
      <w:r>
        <w:rPr>
          <w:rFonts w:ascii="Book Antiqua" w:hAnsi="Book Antiqua"/>
          <w:b/>
          <w:bCs/>
          <w:i/>
          <w:iCs/>
          <w:sz w:val="18"/>
          <w:szCs w:val="18"/>
        </w:rPr>
        <w:t xml:space="preserve">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 – 0</w:t>
      </w:r>
      <w:r w:rsidR="00025FE3">
        <w:rPr>
          <w:rFonts w:ascii="Book Antiqua" w:hAnsi="Book Antiqua"/>
          <w:b/>
          <w:bCs/>
          <w:i/>
          <w:iCs/>
          <w:sz w:val="18"/>
          <w:szCs w:val="18"/>
          <w:lang w:val="en-US"/>
        </w:rPr>
        <w:t>9</w:t>
      </w:r>
      <w:r>
        <w:rPr>
          <w:rFonts w:ascii="Book Antiqua" w:hAnsi="Book Antiqua"/>
          <w:b/>
          <w:bCs/>
          <w:i/>
          <w:iCs/>
          <w:sz w:val="18"/>
          <w:szCs w:val="18"/>
        </w:rPr>
        <w:t xml:space="preserve">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w:t>
      </w:r>
    </w:p>
    <w:p w14:paraId="7473A413" w14:textId="7073F281" w:rsidR="00032AFB" w:rsidRPr="00A70821" w:rsidRDefault="00032AFB" w:rsidP="00032AFB">
      <w:pPr>
        <w:pStyle w:val="ListParagraph"/>
        <w:numPr>
          <w:ilvl w:val="0"/>
          <w:numId w:val="3"/>
        </w:numPr>
        <w:spacing w:line="240" w:lineRule="exact"/>
        <w:ind w:left="357" w:hanging="357"/>
        <w:rPr>
          <w:rFonts w:ascii="Book Antiqua" w:hAnsi="Book Antiqua"/>
          <w:sz w:val="16"/>
          <w:szCs w:val="16"/>
        </w:rPr>
      </w:pPr>
      <w:r w:rsidRPr="00A70821">
        <w:rPr>
          <w:rFonts w:ascii="Book Antiqua" w:hAnsi="Book Antiqua"/>
          <w:sz w:val="16"/>
          <w:szCs w:val="16"/>
        </w:rPr>
        <w:t xml:space="preserve">Used Python to construct packages contained frequently-used time-series, cross-section and element-wise functions </w:t>
      </w:r>
      <w:r w:rsidR="00B27D53">
        <w:rPr>
          <w:rFonts w:ascii="Book Antiqua" w:hAnsi="Book Antiqua"/>
          <w:sz w:val="16"/>
          <w:szCs w:val="16"/>
          <w:lang w:val="en-US"/>
        </w:rPr>
        <w:t xml:space="preserve">and explanation </w:t>
      </w:r>
      <w:r w:rsidRPr="00A70821">
        <w:rPr>
          <w:rFonts w:ascii="Book Antiqua" w:hAnsi="Book Antiqua"/>
          <w:sz w:val="16"/>
          <w:szCs w:val="16"/>
        </w:rPr>
        <w:t>docs;</w:t>
      </w:r>
      <w:r w:rsidR="00B27D53">
        <w:rPr>
          <w:rFonts w:ascii="Book Antiqua" w:hAnsi="Book Antiqua"/>
          <w:sz w:val="16"/>
          <w:szCs w:val="16"/>
          <w:lang w:val="en-US"/>
        </w:rPr>
        <w:t xml:space="preserve"> </w:t>
      </w:r>
      <w:r w:rsidRPr="00A70821">
        <w:rPr>
          <w:rFonts w:ascii="Book Antiqua" w:hAnsi="Book Antiqua"/>
          <w:sz w:val="16"/>
          <w:szCs w:val="16"/>
        </w:rPr>
        <w:t xml:space="preserve">used Python packages like </w:t>
      </w:r>
      <w:r w:rsidRPr="00A70821">
        <w:rPr>
          <w:rFonts w:ascii="Book Antiqua" w:hAnsi="Book Antiqua"/>
          <w:i/>
          <w:iCs/>
          <w:sz w:val="16"/>
          <w:szCs w:val="16"/>
        </w:rPr>
        <w:t>bottleneck</w:t>
      </w:r>
      <w:r w:rsidRPr="00A70821">
        <w:rPr>
          <w:rFonts w:ascii="Book Antiqua" w:hAnsi="Book Antiqua"/>
          <w:sz w:val="16"/>
          <w:szCs w:val="16"/>
        </w:rPr>
        <w:t xml:space="preserve"> and improved algorithms to promote the efficiency</w:t>
      </w:r>
      <w:r w:rsidR="00521A26">
        <w:rPr>
          <w:rFonts w:ascii="Book Antiqua" w:hAnsi="Book Antiqua"/>
          <w:sz w:val="16"/>
          <w:szCs w:val="16"/>
          <w:lang w:val="en-US"/>
        </w:rPr>
        <w:t xml:space="preserve"> greatly</w:t>
      </w:r>
    </w:p>
    <w:p w14:paraId="136A5D4C" w14:textId="77777777" w:rsidR="00032AFB" w:rsidRPr="00A70821" w:rsidRDefault="00032AFB" w:rsidP="00032AFB">
      <w:pPr>
        <w:pStyle w:val="ListParagraph"/>
        <w:numPr>
          <w:ilvl w:val="0"/>
          <w:numId w:val="3"/>
        </w:numPr>
        <w:spacing w:line="240" w:lineRule="exact"/>
        <w:ind w:left="357" w:hanging="357"/>
        <w:rPr>
          <w:rFonts w:ascii="Book Antiqua" w:hAnsi="Book Antiqua"/>
          <w:sz w:val="16"/>
          <w:szCs w:val="16"/>
        </w:rPr>
      </w:pPr>
      <w:r w:rsidRPr="00A70821">
        <w:rPr>
          <w:rFonts w:ascii="Book Antiqua" w:hAnsi="Book Antiqua"/>
          <w:sz w:val="16"/>
          <w:szCs w:val="16"/>
        </w:rPr>
        <w:t>Developed the back-test system in Python supporting the assessment of a strategy through graded annualized abnormal return and IC histograms, cumulative multiple / empty / portfolio and graded net worth curves and factor turnover</w:t>
      </w:r>
    </w:p>
    <w:p w14:paraId="13C08016" w14:textId="2CF9456C" w:rsidR="00032AFB" w:rsidRPr="00570967" w:rsidRDefault="00032AFB" w:rsidP="00032AFB">
      <w:pPr>
        <w:pStyle w:val="ListParagraph"/>
        <w:numPr>
          <w:ilvl w:val="0"/>
          <w:numId w:val="3"/>
        </w:numPr>
        <w:spacing w:line="240" w:lineRule="exact"/>
        <w:ind w:left="357" w:hanging="357"/>
        <w:rPr>
          <w:rFonts w:ascii="Book Antiqua" w:hAnsi="Book Antiqua"/>
          <w:color w:val="000000"/>
          <w:sz w:val="16"/>
          <w:szCs w:val="16"/>
        </w:rPr>
      </w:pPr>
      <w:r w:rsidRPr="00A70821">
        <w:rPr>
          <w:rFonts w:ascii="Book Antiqua" w:hAnsi="Book Antiqua"/>
          <w:sz w:val="16"/>
          <w:szCs w:val="16"/>
        </w:rPr>
        <w:t xml:space="preserve">Constructed hedging strategies system supporting automatically creating hedging strategies through matching the stock value and </w:t>
      </w:r>
      <w:r w:rsidR="00F65687">
        <w:rPr>
          <w:rFonts w:ascii="Book Antiqua" w:hAnsi="Book Antiqua"/>
          <w:sz w:val="16"/>
          <w:szCs w:val="16"/>
          <w:lang w:val="en-US"/>
        </w:rPr>
        <w:t xml:space="preserve">short position </w:t>
      </w:r>
      <w:r w:rsidRPr="00A70821">
        <w:rPr>
          <w:rFonts w:ascii="Book Antiqua" w:hAnsi="Book Antiqua"/>
          <w:sz w:val="16"/>
          <w:szCs w:val="16"/>
        </w:rPr>
        <w:t xml:space="preserve">value of CSI300 or CSI500 stock index futures when a trading list is passed in; </w:t>
      </w:r>
      <w:r>
        <w:rPr>
          <w:rFonts w:ascii="Book Antiqua" w:hAnsi="Book Antiqua"/>
          <w:sz w:val="16"/>
          <w:szCs w:val="16"/>
          <w:lang w:val="en-US"/>
        </w:rPr>
        <w:t>u</w:t>
      </w:r>
      <w:r w:rsidRPr="00A70821">
        <w:rPr>
          <w:rFonts w:ascii="Book Antiqua" w:hAnsi="Book Antiqua"/>
          <w:sz w:val="16"/>
          <w:szCs w:val="16"/>
        </w:rPr>
        <w:t>tilized operations like locking positions to highly reduce down the trading costs</w:t>
      </w:r>
    </w:p>
    <w:p w14:paraId="39261CD7" w14:textId="77777777" w:rsidR="00570967" w:rsidRPr="00E328DE" w:rsidRDefault="00570967" w:rsidP="00570967">
      <w:pPr>
        <w:spacing w:line="240" w:lineRule="exact"/>
        <w:rPr>
          <w:rFonts w:ascii="Book Antiqua" w:hAnsi="Book Antiqua"/>
          <w:color w:val="000000"/>
          <w:sz w:val="20"/>
          <w:szCs w:val="20"/>
        </w:rPr>
      </w:pPr>
      <w:r w:rsidRPr="00B44548">
        <w:rPr>
          <w:rFonts w:ascii="Book Antiqua" w:hAnsi="Book Antiqua"/>
          <w:b/>
          <w:bCs/>
          <w:color w:val="000000"/>
          <w:sz w:val="21"/>
          <w:szCs w:val="21"/>
        </w:rPr>
        <w:t xml:space="preserve">HuaTai Securities </w:t>
      </w:r>
      <w:r w:rsidRPr="00B44548">
        <w:rPr>
          <w:rFonts w:ascii="Book Antiqua" w:hAnsi="Book Antiqua"/>
          <w:color w:val="000000"/>
          <w:sz w:val="21"/>
          <w:szCs w:val="21"/>
        </w:rPr>
        <w:t xml:space="preserve">                                                                                                                                      </w:t>
      </w:r>
      <w:r>
        <w:rPr>
          <w:rFonts w:ascii="Book Antiqua" w:hAnsi="Book Antiqua"/>
          <w:color w:val="000000"/>
          <w:sz w:val="21"/>
          <w:szCs w:val="21"/>
        </w:rPr>
        <w:t xml:space="preserve"> </w:t>
      </w:r>
      <w:r w:rsidRPr="00B44548">
        <w:rPr>
          <w:rFonts w:ascii="Book Antiqua" w:hAnsi="Book Antiqua"/>
          <w:color w:val="000000"/>
          <w:sz w:val="21"/>
          <w:szCs w:val="21"/>
        </w:rPr>
        <w:t xml:space="preserve">   </w:t>
      </w:r>
      <w:r w:rsidRPr="00B44548">
        <w:rPr>
          <w:rFonts w:ascii="Book Antiqua" w:hAnsi="Book Antiqua"/>
          <w:b/>
          <w:bCs/>
          <w:i/>
          <w:iCs/>
          <w:sz w:val="18"/>
          <w:szCs w:val="18"/>
        </w:rPr>
        <w:t>Beijing, China</w:t>
      </w:r>
    </w:p>
    <w:p w14:paraId="062D3AE0" w14:textId="096CA2D6" w:rsidR="00570967" w:rsidRPr="00B44548" w:rsidRDefault="00570967" w:rsidP="00570967">
      <w:pPr>
        <w:spacing w:line="240" w:lineRule="exact"/>
        <w:contextualSpacing/>
        <w:rPr>
          <w:rFonts w:ascii="Book Antiqua" w:hAnsi="Book Antiqua"/>
          <w:i/>
          <w:iCs/>
          <w:color w:val="333333"/>
          <w:sz w:val="18"/>
          <w:szCs w:val="18"/>
        </w:rPr>
      </w:pPr>
      <w:r w:rsidRPr="00B44548">
        <w:rPr>
          <w:rFonts w:ascii="Book Antiqua" w:hAnsi="Book Antiqua"/>
          <w:i/>
          <w:iCs/>
          <w:color w:val="000000"/>
          <w:sz w:val="18"/>
          <w:szCs w:val="18"/>
        </w:rPr>
        <w:t xml:space="preserve">Quant Intern, Financial Engineering Group                      </w:t>
      </w:r>
      <w:r>
        <w:rPr>
          <w:rFonts w:ascii="Book Antiqua" w:hAnsi="Book Antiqua"/>
          <w:i/>
          <w:iCs/>
          <w:color w:val="000000"/>
          <w:sz w:val="18"/>
          <w:szCs w:val="18"/>
        </w:rPr>
        <w:t xml:space="preserve">                    </w:t>
      </w:r>
      <w:r w:rsidRPr="00B44548">
        <w:rPr>
          <w:rFonts w:ascii="Book Antiqua" w:hAnsi="Book Antiqua"/>
          <w:i/>
          <w:iCs/>
          <w:color w:val="000000"/>
          <w:sz w:val="18"/>
          <w:szCs w:val="18"/>
        </w:rPr>
        <w:t xml:space="preserve">                                                                              </w:t>
      </w:r>
      <w:r>
        <w:rPr>
          <w:rFonts w:ascii="Book Antiqua" w:hAnsi="Book Antiqua"/>
          <w:b/>
          <w:bCs/>
          <w:i/>
          <w:iCs/>
          <w:sz w:val="18"/>
          <w:szCs w:val="18"/>
        </w:rPr>
        <w:t xml:space="preserve">04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 – 0</w:t>
      </w:r>
      <w:r>
        <w:rPr>
          <w:rFonts w:ascii="Book Antiqua" w:hAnsi="Book Antiqua"/>
          <w:b/>
          <w:bCs/>
          <w:i/>
          <w:iCs/>
          <w:sz w:val="18"/>
          <w:szCs w:val="18"/>
        </w:rPr>
        <w:t xml:space="preserve">6 </w:t>
      </w:r>
      <w:r w:rsidRPr="00B44548">
        <w:rPr>
          <w:rFonts w:ascii="Book Antiqua" w:hAnsi="Book Antiqua"/>
          <w:b/>
          <w:bCs/>
          <w:i/>
          <w:iCs/>
          <w:sz w:val="18"/>
          <w:szCs w:val="18"/>
        </w:rPr>
        <w:t>/</w:t>
      </w:r>
      <w:r>
        <w:rPr>
          <w:rFonts w:ascii="Book Antiqua" w:hAnsi="Book Antiqua"/>
          <w:b/>
          <w:bCs/>
          <w:i/>
          <w:iCs/>
          <w:sz w:val="18"/>
          <w:szCs w:val="18"/>
        </w:rPr>
        <w:t xml:space="preserve"> </w:t>
      </w:r>
      <w:r w:rsidRPr="00B44548">
        <w:rPr>
          <w:rFonts w:ascii="Book Antiqua" w:hAnsi="Book Antiqua"/>
          <w:b/>
          <w:bCs/>
          <w:i/>
          <w:iCs/>
          <w:sz w:val="18"/>
          <w:szCs w:val="18"/>
        </w:rPr>
        <w:t>2020</w:t>
      </w:r>
    </w:p>
    <w:p w14:paraId="103863E4" w14:textId="77777777" w:rsidR="00570967" w:rsidRPr="00B44548" w:rsidRDefault="00570967" w:rsidP="00570967">
      <w:pPr>
        <w:pStyle w:val="ListParagraph"/>
        <w:numPr>
          <w:ilvl w:val="0"/>
          <w:numId w:val="3"/>
        </w:numPr>
        <w:spacing w:line="240" w:lineRule="exact"/>
        <w:rPr>
          <w:rFonts w:ascii="Book Antiqua" w:hAnsi="Book Antiqua"/>
          <w:sz w:val="16"/>
          <w:szCs w:val="16"/>
        </w:rPr>
      </w:pPr>
      <w:r w:rsidRPr="00B44548">
        <w:rPr>
          <w:rFonts w:ascii="Book Antiqua" w:hAnsi="Book Antiqua"/>
          <w:sz w:val="16"/>
          <w:szCs w:val="16"/>
        </w:rPr>
        <w:t xml:space="preserve">Participated in the research about </w:t>
      </w:r>
      <w:r w:rsidRPr="00B44548">
        <w:rPr>
          <w:rFonts w:ascii="Book Antiqua" w:hAnsi="Book Antiqua"/>
          <w:i/>
          <w:iCs/>
          <w:sz w:val="16"/>
          <w:szCs w:val="16"/>
        </w:rPr>
        <w:t>Industry Configuration landing: Index Enhancement</w:t>
      </w:r>
      <w:r w:rsidRPr="00B44548">
        <w:rPr>
          <w:rFonts w:ascii="Book Antiqua" w:hAnsi="Book Antiqua"/>
          <w:sz w:val="16"/>
          <w:szCs w:val="16"/>
        </w:rPr>
        <w:t xml:space="preserve"> and wrote the related report; explored the types of industry rotation model </w:t>
      </w:r>
      <w:r w:rsidRPr="00B44548">
        <w:rPr>
          <w:rFonts w:ascii="Book Antiqua" w:eastAsiaTheme="minorEastAsia" w:hAnsi="Book Antiqua"/>
          <w:sz w:val="16"/>
          <w:szCs w:val="16"/>
          <w:lang w:val="en-US"/>
        </w:rPr>
        <w:t xml:space="preserve">applicable to index enhancement through Monte Carlo </w:t>
      </w:r>
      <w:r w:rsidRPr="00F52723">
        <w:rPr>
          <w:rFonts w:ascii="Book Antiqua" w:eastAsiaTheme="minorEastAsia" w:hAnsi="Book Antiqua"/>
          <w:sz w:val="16"/>
          <w:szCs w:val="16"/>
          <w:lang w:val="en-US"/>
        </w:rPr>
        <w:t>simulations</w:t>
      </w:r>
    </w:p>
    <w:p w14:paraId="5E5CE45D" w14:textId="77777777" w:rsidR="00570967" w:rsidRPr="00B44548" w:rsidRDefault="00570967" w:rsidP="00570967">
      <w:pPr>
        <w:pStyle w:val="ListParagraph"/>
        <w:numPr>
          <w:ilvl w:val="0"/>
          <w:numId w:val="3"/>
        </w:numPr>
        <w:spacing w:line="240" w:lineRule="exact"/>
        <w:rPr>
          <w:rFonts w:ascii="Book Antiqua" w:eastAsiaTheme="minorEastAsia" w:hAnsi="Book Antiqua"/>
          <w:sz w:val="16"/>
          <w:szCs w:val="16"/>
        </w:rPr>
      </w:pPr>
      <w:r>
        <w:rPr>
          <w:rFonts w:ascii="Book Antiqua" w:hAnsi="Book Antiqua"/>
          <w:sz w:val="16"/>
          <w:szCs w:val="16"/>
        </w:rPr>
        <w:t>Used Python and MATLAB to c</w:t>
      </w:r>
      <w:r w:rsidRPr="00B44548">
        <w:rPr>
          <w:rFonts w:ascii="Book Antiqua" w:hAnsi="Book Antiqua"/>
          <w:sz w:val="16"/>
          <w:szCs w:val="16"/>
        </w:rPr>
        <w:t>reat</w:t>
      </w:r>
      <w:r>
        <w:rPr>
          <w:rFonts w:ascii="Book Antiqua" w:hAnsi="Book Antiqua"/>
          <w:sz w:val="16"/>
          <w:szCs w:val="16"/>
        </w:rPr>
        <w:t>e</w:t>
      </w:r>
      <w:r w:rsidRPr="00B44548">
        <w:rPr>
          <w:rFonts w:ascii="Book Antiqua" w:hAnsi="Book Antiqua"/>
          <w:sz w:val="16"/>
          <w:szCs w:val="16"/>
        </w:rPr>
        <w:t xml:space="preserve"> 0-1matrix based on Monte Carlo simulations and binomial distribution to predict the tendency of industries; used linear and quadratic programming to solve the maximum returns based on multi-factor Alpha model</w:t>
      </w:r>
      <w:r>
        <w:rPr>
          <w:rFonts w:ascii="Book Antiqua" w:hAnsi="Book Antiqua"/>
          <w:sz w:val="16"/>
          <w:szCs w:val="16"/>
        </w:rPr>
        <w:t>s</w:t>
      </w:r>
      <w:r w:rsidRPr="00B44548">
        <w:rPr>
          <w:rFonts w:ascii="Book Antiqua" w:hAnsi="Book Antiqua"/>
          <w:sz w:val="16"/>
          <w:szCs w:val="16"/>
        </w:rPr>
        <w:t xml:space="preserve"> </w:t>
      </w:r>
      <w:r>
        <w:rPr>
          <w:rFonts w:ascii="Book Antiqua" w:hAnsi="Book Antiqua"/>
          <w:sz w:val="16"/>
          <w:szCs w:val="16"/>
        </w:rPr>
        <w:t xml:space="preserve">and </w:t>
      </w:r>
      <w:r w:rsidRPr="00B44548">
        <w:rPr>
          <w:rFonts w:ascii="Book Antiqua" w:hAnsi="Book Antiqua"/>
          <w:sz w:val="16"/>
          <w:szCs w:val="16"/>
        </w:rPr>
        <w:t>prediction</w:t>
      </w:r>
    </w:p>
    <w:p w14:paraId="76D3B375" w14:textId="51AF8459" w:rsidR="00570967" w:rsidRPr="00570967" w:rsidRDefault="00570967" w:rsidP="00570967">
      <w:pPr>
        <w:pStyle w:val="ListParagraph"/>
        <w:numPr>
          <w:ilvl w:val="0"/>
          <w:numId w:val="3"/>
        </w:numPr>
        <w:spacing w:line="240" w:lineRule="exact"/>
        <w:rPr>
          <w:rFonts w:ascii="Book Antiqua" w:hAnsi="Book Antiqua"/>
          <w:color w:val="333333"/>
          <w:sz w:val="16"/>
          <w:szCs w:val="16"/>
        </w:rPr>
      </w:pPr>
      <w:r>
        <w:rPr>
          <w:rFonts w:ascii="Book Antiqua" w:hAnsi="Book Antiqua"/>
          <w:sz w:val="16"/>
          <w:szCs w:val="16"/>
        </w:rPr>
        <w:t xml:space="preserve">Drew </w:t>
      </w:r>
      <w:r w:rsidRPr="00B44548">
        <w:rPr>
          <w:rFonts w:ascii="Book Antiqua" w:hAnsi="Book Antiqua" w:hint="eastAsia"/>
          <w:sz w:val="16"/>
          <w:szCs w:val="16"/>
        </w:rPr>
        <w:t>t</w:t>
      </w:r>
      <w:r w:rsidRPr="00B44548">
        <w:rPr>
          <w:rFonts w:ascii="Book Antiqua" w:hAnsi="Book Antiqua"/>
          <w:sz w:val="16"/>
          <w:szCs w:val="16"/>
        </w:rPr>
        <w:t xml:space="preserve">he conclusion that CSI 300 is the most suitable </w:t>
      </w:r>
      <w:r>
        <w:rPr>
          <w:rFonts w:ascii="Book Antiqua" w:hAnsi="Book Antiqua"/>
          <w:sz w:val="16"/>
          <w:szCs w:val="16"/>
        </w:rPr>
        <w:t xml:space="preserve">security </w:t>
      </w:r>
      <w:r w:rsidRPr="00B44548">
        <w:rPr>
          <w:rFonts w:ascii="Book Antiqua" w:hAnsi="Book Antiqua"/>
          <w:sz w:val="16"/>
          <w:szCs w:val="16"/>
        </w:rPr>
        <w:t>for industry rotation</w:t>
      </w:r>
      <w:r>
        <w:rPr>
          <w:rFonts w:ascii="Book Antiqua" w:hAnsi="Book Antiqua"/>
          <w:sz w:val="16"/>
          <w:szCs w:val="16"/>
        </w:rPr>
        <w:t xml:space="preserve"> strategy b</w:t>
      </w:r>
      <w:r w:rsidRPr="00B44548">
        <w:rPr>
          <w:rFonts w:ascii="Book Antiqua" w:hAnsi="Book Antiqua"/>
          <w:sz w:val="16"/>
          <w:szCs w:val="16"/>
        </w:rPr>
        <w:t>y running strategies on CSI 300, CSI 500,</w:t>
      </w:r>
      <w:r>
        <w:rPr>
          <w:rFonts w:ascii="Book Antiqua" w:hAnsi="Book Antiqua"/>
          <w:sz w:val="16"/>
          <w:szCs w:val="16"/>
        </w:rPr>
        <w:t xml:space="preserve"> CSI 1000 and </w:t>
      </w:r>
      <w:r>
        <w:rPr>
          <w:rFonts w:ascii="Book Antiqua" w:hAnsi="Book Antiqua"/>
          <w:sz w:val="16"/>
          <w:szCs w:val="16"/>
          <w:lang w:val="en-US"/>
        </w:rPr>
        <w:t>verified the conclusion</w:t>
      </w:r>
      <w:r w:rsidRPr="00B44548">
        <w:rPr>
          <w:rFonts w:ascii="Book Antiqua" w:hAnsi="Book Antiqua"/>
          <w:sz w:val="16"/>
          <w:szCs w:val="16"/>
        </w:rPr>
        <w:t xml:space="preserve"> according to the existing CSI 300 fund in the market</w:t>
      </w:r>
    </w:p>
    <w:p w14:paraId="7D884101" w14:textId="7C8DB28C" w:rsidR="00BE1F75" w:rsidRPr="00E328DE" w:rsidRDefault="00BE1F75" w:rsidP="00A70821">
      <w:pPr>
        <w:spacing w:line="240" w:lineRule="exact"/>
        <w:rPr>
          <w:rFonts w:ascii="Book Antiqua" w:hAnsi="Book Antiqua"/>
          <w:color w:val="333333"/>
          <w:sz w:val="20"/>
          <w:szCs w:val="20"/>
        </w:rPr>
      </w:pPr>
      <w:r w:rsidRPr="003747D1">
        <w:rPr>
          <w:rFonts w:ascii="Book Antiqua" w:hAnsi="Book Antiqua"/>
          <w:b/>
          <w:bCs/>
          <w:color w:val="000000"/>
          <w:sz w:val="21"/>
          <w:szCs w:val="21"/>
        </w:rPr>
        <w:t>Beijing TaiChuang Investment and Management</w:t>
      </w:r>
      <w:r w:rsidRPr="00E328DE">
        <w:rPr>
          <w:rFonts w:ascii="Book Antiqua" w:hAnsi="Book Antiqua"/>
          <w:b/>
          <w:bCs/>
          <w:color w:val="000000"/>
          <w:sz w:val="20"/>
          <w:szCs w:val="20"/>
        </w:rPr>
        <w:t xml:space="preserve"> </w:t>
      </w:r>
      <w:r w:rsidR="00CA58B4">
        <w:rPr>
          <w:rFonts w:ascii="Book Antiqua" w:hAnsi="Book Antiqua"/>
          <w:b/>
          <w:bCs/>
          <w:color w:val="000000"/>
          <w:sz w:val="20"/>
          <w:szCs w:val="20"/>
        </w:rPr>
        <w:t>Co</w:t>
      </w:r>
      <w:r w:rsidR="00FB3169">
        <w:rPr>
          <w:rFonts w:ascii="Book Antiqua" w:hAnsi="Book Antiqua"/>
          <w:b/>
          <w:bCs/>
          <w:color w:val="000000"/>
          <w:sz w:val="20"/>
          <w:szCs w:val="20"/>
        </w:rPr>
        <w:t>.,</w:t>
      </w:r>
      <w:r w:rsidR="00CA58B4">
        <w:rPr>
          <w:rFonts w:ascii="Book Antiqua" w:hAnsi="Book Antiqua"/>
          <w:b/>
          <w:bCs/>
          <w:color w:val="000000"/>
          <w:sz w:val="20"/>
          <w:szCs w:val="20"/>
        </w:rPr>
        <w:t xml:space="preserve"> Ltd</w:t>
      </w:r>
      <w:r w:rsidR="00FB3169">
        <w:rPr>
          <w:rFonts w:ascii="Book Antiqua" w:hAnsi="Book Antiqua"/>
          <w:b/>
          <w:bCs/>
          <w:color w:val="000000"/>
          <w:sz w:val="20"/>
          <w:szCs w:val="20"/>
        </w:rPr>
        <w:t xml:space="preserve">       </w:t>
      </w:r>
      <w:r w:rsidRPr="00E328DE">
        <w:rPr>
          <w:rFonts w:ascii="Book Antiqua" w:hAnsi="Book Antiqua"/>
          <w:b/>
          <w:bCs/>
          <w:color w:val="000000"/>
          <w:sz w:val="20"/>
          <w:szCs w:val="20"/>
        </w:rPr>
        <w:t>   </w:t>
      </w:r>
      <w:r w:rsidR="00CA58B4">
        <w:rPr>
          <w:rFonts w:ascii="Book Antiqua" w:hAnsi="Book Antiqua"/>
          <w:b/>
          <w:bCs/>
          <w:color w:val="000000"/>
          <w:sz w:val="20"/>
          <w:szCs w:val="20"/>
        </w:rPr>
        <w:t xml:space="preserve"> </w:t>
      </w:r>
      <w:r w:rsidRPr="00E328DE">
        <w:rPr>
          <w:rFonts w:ascii="Book Antiqua" w:hAnsi="Book Antiqua"/>
          <w:b/>
          <w:bCs/>
          <w:color w:val="000000"/>
          <w:sz w:val="20"/>
          <w:szCs w:val="20"/>
        </w:rPr>
        <w:t xml:space="preserve">                          </w:t>
      </w:r>
      <w:r w:rsidR="003747D1">
        <w:rPr>
          <w:rFonts w:ascii="Book Antiqua" w:hAnsi="Book Antiqua"/>
          <w:b/>
          <w:bCs/>
          <w:color w:val="000000"/>
          <w:sz w:val="20"/>
          <w:szCs w:val="20"/>
        </w:rPr>
        <w:t xml:space="preserve"> </w:t>
      </w:r>
      <w:r w:rsidRPr="00E328DE">
        <w:rPr>
          <w:rFonts w:ascii="Book Antiqua" w:hAnsi="Book Antiqua"/>
          <w:b/>
          <w:bCs/>
          <w:color w:val="000000"/>
          <w:sz w:val="20"/>
          <w:szCs w:val="20"/>
        </w:rPr>
        <w:t xml:space="preserve">                                 </w:t>
      </w:r>
      <w:r w:rsidRPr="00B44548">
        <w:rPr>
          <w:rFonts w:ascii="Book Antiqua" w:hAnsi="Book Antiqua"/>
          <w:b/>
          <w:bCs/>
          <w:i/>
          <w:iCs/>
          <w:sz w:val="18"/>
          <w:szCs w:val="18"/>
        </w:rPr>
        <w:t>Beijing, China</w:t>
      </w:r>
    </w:p>
    <w:p w14:paraId="6F32B075" w14:textId="5DB11528" w:rsidR="00BE1F75" w:rsidRPr="00E328DE" w:rsidRDefault="00847F96" w:rsidP="00A70821">
      <w:pPr>
        <w:spacing w:line="240" w:lineRule="exact"/>
        <w:rPr>
          <w:rFonts w:ascii="Book Antiqua" w:hAnsi="Book Antiqua"/>
          <w:color w:val="333333"/>
          <w:sz w:val="20"/>
          <w:szCs w:val="20"/>
        </w:rPr>
      </w:pPr>
      <w:r>
        <w:rPr>
          <w:rFonts w:ascii="Book Antiqua" w:hAnsi="Book Antiqua" w:hint="eastAsia"/>
          <w:i/>
          <w:iCs/>
          <w:color w:val="000000"/>
          <w:sz w:val="18"/>
          <w:szCs w:val="18"/>
        </w:rPr>
        <w:t>Quant</w:t>
      </w:r>
      <w:r>
        <w:rPr>
          <w:rFonts w:ascii="Book Antiqua" w:hAnsi="Book Antiqua"/>
          <w:i/>
          <w:iCs/>
          <w:color w:val="000000"/>
          <w:sz w:val="18"/>
          <w:szCs w:val="18"/>
        </w:rPr>
        <w:t xml:space="preserve"> Intern, </w:t>
      </w:r>
      <w:r w:rsidR="00597352">
        <w:rPr>
          <w:rFonts w:ascii="Book Antiqua" w:hAnsi="Book Antiqua"/>
          <w:i/>
          <w:iCs/>
          <w:color w:val="000000"/>
          <w:sz w:val="18"/>
          <w:szCs w:val="18"/>
        </w:rPr>
        <w:t>Investment</w:t>
      </w:r>
      <w:r w:rsidR="0000031E">
        <w:rPr>
          <w:rFonts w:ascii="Book Antiqua" w:hAnsi="Book Antiqua"/>
          <w:i/>
          <w:iCs/>
          <w:color w:val="000000"/>
          <w:sz w:val="18"/>
          <w:szCs w:val="18"/>
          <w:lang w:val="en-US"/>
        </w:rPr>
        <w:t xml:space="preserve"> Research</w:t>
      </w:r>
      <w:r w:rsidR="00597352">
        <w:rPr>
          <w:rFonts w:ascii="Book Antiqua" w:hAnsi="Book Antiqua"/>
          <w:i/>
          <w:iCs/>
          <w:color w:val="000000"/>
          <w:sz w:val="18"/>
          <w:szCs w:val="18"/>
        </w:rPr>
        <w:t xml:space="preserve"> Division   </w:t>
      </w:r>
      <w:r w:rsidR="00BE1F75" w:rsidRPr="00E328DE">
        <w:rPr>
          <w:rFonts w:ascii="Book Antiqua" w:hAnsi="Book Antiqua"/>
          <w:i/>
          <w:iCs/>
          <w:color w:val="000000"/>
          <w:sz w:val="20"/>
          <w:szCs w:val="20"/>
        </w:rPr>
        <w:t xml:space="preserve">                                       </w:t>
      </w:r>
      <w:r w:rsidR="003747D1">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sidR="003747D1">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Pr>
          <w:rFonts w:ascii="Book Antiqua" w:hAnsi="Book Antiqua"/>
          <w:i/>
          <w:iCs/>
          <w:color w:val="000000"/>
          <w:sz w:val="20"/>
          <w:szCs w:val="20"/>
        </w:rPr>
        <w:t xml:space="preserve"> </w:t>
      </w:r>
      <w:r w:rsidR="00BE1F75" w:rsidRPr="00E328DE">
        <w:rPr>
          <w:rFonts w:ascii="Book Antiqua" w:hAnsi="Book Antiqua"/>
          <w:i/>
          <w:iCs/>
          <w:color w:val="000000"/>
          <w:sz w:val="20"/>
          <w:szCs w:val="20"/>
        </w:rPr>
        <w:t xml:space="preserve">    </w:t>
      </w:r>
      <w:r w:rsidR="00BE1F75" w:rsidRPr="00B44548">
        <w:rPr>
          <w:rFonts w:ascii="Book Antiqua" w:hAnsi="Book Antiqua"/>
          <w:b/>
          <w:bCs/>
          <w:i/>
          <w:iCs/>
          <w:sz w:val="18"/>
          <w:szCs w:val="18"/>
        </w:rPr>
        <w:t>01</w:t>
      </w:r>
      <w:r>
        <w:rPr>
          <w:rFonts w:ascii="Book Antiqua" w:hAnsi="Book Antiqua"/>
          <w:b/>
          <w:bCs/>
          <w:i/>
          <w:iCs/>
          <w:sz w:val="18"/>
          <w:szCs w:val="18"/>
        </w:rPr>
        <w:t xml:space="preserve"> </w:t>
      </w:r>
      <w:r w:rsidR="00BE1F75" w:rsidRPr="00B44548">
        <w:rPr>
          <w:rFonts w:ascii="Book Antiqua" w:hAnsi="Book Antiqua"/>
          <w:b/>
          <w:bCs/>
          <w:i/>
          <w:iCs/>
          <w:sz w:val="18"/>
          <w:szCs w:val="18"/>
        </w:rPr>
        <w:t>/</w:t>
      </w:r>
      <w:r>
        <w:rPr>
          <w:rFonts w:ascii="Book Antiqua" w:hAnsi="Book Antiqua"/>
          <w:b/>
          <w:bCs/>
          <w:i/>
          <w:iCs/>
          <w:sz w:val="18"/>
          <w:szCs w:val="18"/>
        </w:rPr>
        <w:t xml:space="preserve"> </w:t>
      </w:r>
      <w:r w:rsidR="00BE1F75" w:rsidRPr="00B44548">
        <w:rPr>
          <w:rFonts w:ascii="Book Antiqua" w:hAnsi="Book Antiqua"/>
          <w:b/>
          <w:bCs/>
          <w:i/>
          <w:iCs/>
          <w:sz w:val="18"/>
          <w:szCs w:val="18"/>
        </w:rPr>
        <w:t>2020 – 04</w:t>
      </w:r>
      <w:r>
        <w:rPr>
          <w:rFonts w:ascii="Book Antiqua" w:hAnsi="Book Antiqua"/>
          <w:b/>
          <w:bCs/>
          <w:i/>
          <w:iCs/>
          <w:sz w:val="18"/>
          <w:szCs w:val="18"/>
        </w:rPr>
        <w:t xml:space="preserve"> </w:t>
      </w:r>
      <w:r w:rsidR="00BE1F75" w:rsidRPr="00B44548">
        <w:rPr>
          <w:rFonts w:ascii="Book Antiqua" w:hAnsi="Book Antiqua"/>
          <w:b/>
          <w:bCs/>
          <w:i/>
          <w:iCs/>
          <w:sz w:val="18"/>
          <w:szCs w:val="18"/>
        </w:rPr>
        <w:t>/</w:t>
      </w:r>
      <w:r>
        <w:rPr>
          <w:rFonts w:ascii="Book Antiqua" w:hAnsi="Book Antiqua"/>
          <w:b/>
          <w:bCs/>
          <w:i/>
          <w:iCs/>
          <w:sz w:val="18"/>
          <w:szCs w:val="18"/>
        </w:rPr>
        <w:t xml:space="preserve"> </w:t>
      </w:r>
      <w:r w:rsidR="00BE1F75" w:rsidRPr="00B44548">
        <w:rPr>
          <w:rFonts w:ascii="Book Antiqua" w:hAnsi="Book Antiqua"/>
          <w:b/>
          <w:bCs/>
          <w:i/>
          <w:iCs/>
          <w:sz w:val="18"/>
          <w:szCs w:val="18"/>
        </w:rPr>
        <w:t>20</w:t>
      </w:r>
      <w:r w:rsidR="006276D9" w:rsidRPr="00B44548">
        <w:rPr>
          <w:rFonts w:ascii="Book Antiqua" w:hAnsi="Book Antiqua"/>
          <w:b/>
          <w:bCs/>
          <w:i/>
          <w:iCs/>
          <w:sz w:val="18"/>
          <w:szCs w:val="18"/>
        </w:rPr>
        <w:t>20</w:t>
      </w:r>
    </w:p>
    <w:p w14:paraId="11A4AD93" w14:textId="2EDD4189" w:rsidR="005812FC" w:rsidRDefault="00FE6CB8" w:rsidP="00A70821">
      <w:pPr>
        <w:pStyle w:val="ListParagraph"/>
        <w:numPr>
          <w:ilvl w:val="0"/>
          <w:numId w:val="3"/>
        </w:numPr>
        <w:spacing w:line="240" w:lineRule="exact"/>
        <w:rPr>
          <w:rFonts w:ascii="Book Antiqua" w:hAnsi="Book Antiqua"/>
          <w:sz w:val="16"/>
          <w:szCs w:val="16"/>
        </w:rPr>
      </w:pPr>
      <w:r>
        <w:rPr>
          <w:rFonts w:ascii="Book Antiqua" w:hAnsi="Book Antiqua"/>
          <w:sz w:val="16"/>
          <w:szCs w:val="16"/>
        </w:rPr>
        <w:t>Realized pattern</w:t>
      </w:r>
      <w:r w:rsidR="002D3C76">
        <w:rPr>
          <w:rFonts w:ascii="Book Antiqua" w:hAnsi="Book Antiqua"/>
          <w:sz w:val="16"/>
          <w:szCs w:val="16"/>
        </w:rPr>
        <w:t xml:space="preserve"> recognition </w:t>
      </w:r>
      <w:r>
        <w:rPr>
          <w:rFonts w:ascii="Book Antiqua" w:hAnsi="Book Antiqua"/>
          <w:sz w:val="16"/>
          <w:szCs w:val="16"/>
        </w:rPr>
        <w:t>in A</w:t>
      </w:r>
      <w:r w:rsidR="00A90A96">
        <w:rPr>
          <w:rFonts w:ascii="Book Antiqua" w:hAnsi="Book Antiqua"/>
          <w:sz w:val="16"/>
          <w:szCs w:val="16"/>
        </w:rPr>
        <w:t>-share market by detecting whether</w:t>
      </w:r>
      <w:r w:rsidR="005812FC" w:rsidRPr="00F73A25">
        <w:rPr>
          <w:rFonts w:ascii="Book Antiqua" w:hAnsi="Book Antiqua"/>
          <w:sz w:val="16"/>
          <w:szCs w:val="16"/>
        </w:rPr>
        <w:t xml:space="preserve"> the tendency of several indexes such as mutual information, NDCG</w:t>
      </w:r>
      <w:r w:rsidR="00CA58B4">
        <w:rPr>
          <w:rFonts w:ascii="Book Antiqua" w:hAnsi="Book Antiqua"/>
          <w:sz w:val="16"/>
          <w:szCs w:val="16"/>
        </w:rPr>
        <w:t xml:space="preserve"> and </w:t>
      </w:r>
      <w:r w:rsidR="005812FC" w:rsidRPr="00F73A25">
        <w:rPr>
          <w:rFonts w:ascii="Book Antiqua" w:hAnsi="Book Antiqua"/>
          <w:sz w:val="16"/>
          <w:szCs w:val="16"/>
        </w:rPr>
        <w:t>IR</w:t>
      </w:r>
      <w:r w:rsidR="00C36A56">
        <w:rPr>
          <w:rFonts w:ascii="Book Antiqua" w:hAnsi="Book Antiqua"/>
          <w:sz w:val="16"/>
          <w:szCs w:val="16"/>
        </w:rPr>
        <w:t xml:space="preserve"> have appeared similarly</w:t>
      </w:r>
      <w:r w:rsidR="005812FC" w:rsidRPr="00F73A25">
        <w:rPr>
          <w:rFonts w:ascii="Book Antiqua" w:hAnsi="Book Antiqua"/>
          <w:sz w:val="16"/>
          <w:szCs w:val="16"/>
        </w:rPr>
        <w:t xml:space="preserve"> in the </w:t>
      </w:r>
      <w:r w:rsidR="00C36A56">
        <w:rPr>
          <w:rFonts w:ascii="Book Antiqua" w:hAnsi="Book Antiqua"/>
          <w:sz w:val="16"/>
          <w:szCs w:val="16"/>
        </w:rPr>
        <w:t xml:space="preserve">past; built up strategies based on the result of pattern recognition </w:t>
      </w:r>
      <w:r w:rsidR="008561D9">
        <w:rPr>
          <w:rFonts w:ascii="Book Antiqua" w:hAnsi="Book Antiqua"/>
          <w:sz w:val="16"/>
          <w:szCs w:val="16"/>
        </w:rPr>
        <w:t>with Sharpe Ratio over 2</w:t>
      </w:r>
    </w:p>
    <w:p w14:paraId="52D58645" w14:textId="77777777" w:rsidR="00B07007" w:rsidRDefault="00AF2C06" w:rsidP="00B07007">
      <w:pPr>
        <w:pStyle w:val="ListParagraph"/>
        <w:numPr>
          <w:ilvl w:val="0"/>
          <w:numId w:val="3"/>
        </w:numPr>
        <w:spacing w:line="240" w:lineRule="exact"/>
        <w:rPr>
          <w:rFonts w:ascii="Book Antiqua" w:hAnsi="Book Antiqua"/>
          <w:sz w:val="16"/>
          <w:szCs w:val="16"/>
        </w:rPr>
      </w:pPr>
      <w:r w:rsidRPr="00F73A25">
        <w:rPr>
          <w:rFonts w:ascii="Book Antiqua" w:hAnsi="Book Antiqua"/>
          <w:sz w:val="16"/>
          <w:szCs w:val="16"/>
        </w:rPr>
        <w:t xml:space="preserve">Used machine learning models </w:t>
      </w:r>
      <w:r>
        <w:rPr>
          <w:rFonts w:ascii="Book Antiqua" w:hAnsi="Book Antiqua"/>
          <w:sz w:val="16"/>
          <w:szCs w:val="16"/>
        </w:rPr>
        <w:t>like XGBOOST, Random Forest, LASSO, Regression/</w:t>
      </w:r>
      <w:r>
        <w:rPr>
          <w:rFonts w:ascii="Book Antiqua" w:hAnsi="Book Antiqua" w:hint="eastAsia"/>
          <w:sz w:val="16"/>
          <w:szCs w:val="16"/>
        </w:rPr>
        <w:t>Decision</w:t>
      </w:r>
      <w:r>
        <w:rPr>
          <w:rFonts w:ascii="Book Antiqua" w:hAnsi="Book Antiqua"/>
          <w:sz w:val="16"/>
          <w:szCs w:val="16"/>
        </w:rPr>
        <w:t xml:space="preserve"> Tree </w:t>
      </w:r>
      <w:r w:rsidR="00513F5B">
        <w:rPr>
          <w:rFonts w:ascii="Book Antiqua" w:hAnsi="Book Antiqua"/>
          <w:sz w:val="16"/>
          <w:szCs w:val="16"/>
        </w:rPr>
        <w:t xml:space="preserve">and time-series data </w:t>
      </w:r>
      <w:r>
        <w:rPr>
          <w:rFonts w:ascii="Book Antiqua" w:hAnsi="Book Antiqua"/>
          <w:sz w:val="16"/>
          <w:szCs w:val="16"/>
        </w:rPr>
        <w:t>to</w:t>
      </w:r>
      <w:r w:rsidR="00513F5B">
        <w:rPr>
          <w:rFonts w:ascii="Book Antiqua" w:hAnsi="Book Antiqua"/>
          <w:sz w:val="16"/>
          <w:szCs w:val="16"/>
        </w:rPr>
        <w:t xml:space="preserve"> </w:t>
      </w:r>
      <w:r w:rsidR="000155D8">
        <w:rPr>
          <w:rFonts w:ascii="Book Antiqua" w:hAnsi="Book Antiqua"/>
          <w:sz w:val="16"/>
          <w:szCs w:val="16"/>
        </w:rPr>
        <w:t>construct return</w:t>
      </w:r>
      <w:r w:rsidR="00513F5B">
        <w:rPr>
          <w:rFonts w:ascii="Book Antiqua" w:hAnsi="Book Antiqua"/>
          <w:sz w:val="16"/>
          <w:szCs w:val="16"/>
        </w:rPr>
        <w:t xml:space="preserve"> ratio</w:t>
      </w:r>
      <w:r w:rsidR="000155D8">
        <w:rPr>
          <w:rFonts w:ascii="Book Antiqua" w:hAnsi="Book Antiqua"/>
          <w:sz w:val="16"/>
          <w:szCs w:val="16"/>
        </w:rPr>
        <w:t xml:space="preserve"> prediction model</w:t>
      </w:r>
    </w:p>
    <w:p w14:paraId="46A7B932" w14:textId="336C0A57" w:rsidR="00714D25" w:rsidRPr="00B07007" w:rsidRDefault="003957A6" w:rsidP="00B07007">
      <w:pPr>
        <w:pStyle w:val="ListParagraph"/>
        <w:numPr>
          <w:ilvl w:val="0"/>
          <w:numId w:val="3"/>
        </w:numPr>
        <w:spacing w:line="240" w:lineRule="exact"/>
        <w:rPr>
          <w:rFonts w:ascii="Book Antiqua" w:hAnsi="Book Antiqua"/>
          <w:sz w:val="16"/>
          <w:szCs w:val="16"/>
        </w:rPr>
      </w:pPr>
      <w:r w:rsidRPr="00B07007">
        <w:rPr>
          <w:rFonts w:ascii="Book Antiqua" w:hAnsi="Book Antiqua"/>
          <w:sz w:val="16"/>
          <w:szCs w:val="16"/>
        </w:rPr>
        <w:t xml:space="preserve">Used Python and MATLAB to realize the </w:t>
      </w:r>
      <w:r w:rsidR="00A927D4" w:rsidRPr="00B07007">
        <w:rPr>
          <w:rFonts w:ascii="Book Antiqua" w:hAnsi="Book Antiqua"/>
          <w:sz w:val="16"/>
          <w:szCs w:val="16"/>
        </w:rPr>
        <w:t>functions</w:t>
      </w:r>
      <w:r w:rsidRPr="00B07007">
        <w:rPr>
          <w:rFonts w:ascii="Book Antiqua" w:hAnsi="Book Antiqua"/>
          <w:sz w:val="16"/>
          <w:szCs w:val="16"/>
        </w:rPr>
        <w:t xml:space="preserve"> </w:t>
      </w:r>
      <w:r w:rsidR="00A927D4" w:rsidRPr="00B07007">
        <w:rPr>
          <w:rFonts w:ascii="Book Antiqua" w:hAnsi="Book Antiqua"/>
          <w:sz w:val="16"/>
          <w:szCs w:val="16"/>
        </w:rPr>
        <w:t xml:space="preserve">abstracted from the logic of </w:t>
      </w:r>
      <w:r w:rsidR="00714D25" w:rsidRPr="00B07007">
        <w:rPr>
          <w:rFonts w:ascii="Book Antiqua" w:hAnsi="Book Antiqua"/>
          <w:sz w:val="16"/>
          <w:szCs w:val="16"/>
        </w:rPr>
        <w:t xml:space="preserve">factors mentioned </w:t>
      </w:r>
      <w:r w:rsidRPr="00B07007">
        <w:rPr>
          <w:rFonts w:ascii="Book Antiqua" w:hAnsi="Book Antiqua"/>
          <w:sz w:val="16"/>
          <w:szCs w:val="16"/>
        </w:rPr>
        <w:t>in research reports and papers</w:t>
      </w:r>
      <w:r w:rsidR="00E2185B" w:rsidRPr="00B07007">
        <w:rPr>
          <w:rFonts w:ascii="Book Antiqua" w:hAnsi="Book Antiqua"/>
          <w:sz w:val="16"/>
          <w:szCs w:val="16"/>
        </w:rPr>
        <w:t xml:space="preserve"> and constructed a function database; independently created Genetic Programming model </w:t>
      </w:r>
      <w:r w:rsidR="009A7416" w:rsidRPr="00B07007">
        <w:rPr>
          <w:rFonts w:ascii="Book Antiqua" w:hAnsi="Book Antiqua"/>
          <w:sz w:val="16"/>
          <w:szCs w:val="16"/>
        </w:rPr>
        <w:t xml:space="preserve">based on the function database to explore quantities of </w:t>
      </w:r>
      <w:r w:rsidR="00051F4E" w:rsidRPr="00B07007">
        <w:rPr>
          <w:rFonts w:ascii="Book Antiqua" w:hAnsi="Book Antiqua"/>
          <w:sz w:val="16"/>
          <w:szCs w:val="16"/>
        </w:rPr>
        <w:t>new factors</w:t>
      </w:r>
    </w:p>
    <w:p w14:paraId="5234688F" w14:textId="6B87B902" w:rsidR="009027E9" w:rsidRPr="00051F4E" w:rsidRDefault="009027E9" w:rsidP="00051F4E">
      <w:pPr>
        <w:spacing w:line="312" w:lineRule="auto"/>
        <w:rPr>
          <w:rFonts w:ascii="Book Antiqua" w:hAnsi="Book Antiqua"/>
          <w:b/>
          <w:u w:val="single"/>
        </w:rPr>
      </w:pPr>
      <w:r w:rsidRPr="00051F4E">
        <w:rPr>
          <w:rFonts w:ascii="Book Antiqua" w:hAnsi="Book Antiqua"/>
          <w:b/>
          <w:u w:val="single"/>
        </w:rPr>
        <w:t>R</w:t>
      </w:r>
      <w:r w:rsidR="00C15173" w:rsidRPr="00C15173">
        <w:rPr>
          <w:rFonts w:ascii="Book Antiqua" w:hAnsi="Book Antiqua"/>
          <w:b/>
          <w:sz w:val="21"/>
          <w:szCs w:val="21"/>
          <w:u w:val="single"/>
        </w:rPr>
        <w:t>ESEARCH</w:t>
      </w:r>
      <w:r w:rsidR="00BE0D36">
        <w:rPr>
          <w:rFonts w:ascii="Book Antiqua" w:hAnsi="Book Antiqua"/>
          <w:b/>
          <w:u w:val="single"/>
        </w:rPr>
        <w:t xml:space="preserve"> E</w:t>
      </w:r>
      <w:r w:rsidR="00C15173" w:rsidRPr="00C15173">
        <w:rPr>
          <w:rFonts w:ascii="Book Antiqua" w:hAnsi="Book Antiqua"/>
          <w:b/>
          <w:sz w:val="21"/>
          <w:szCs w:val="21"/>
          <w:u w:val="single"/>
        </w:rPr>
        <w:t>XPERIENCE</w:t>
      </w:r>
      <w:r w:rsidR="0093741B" w:rsidRPr="00051F4E">
        <w:rPr>
          <w:rFonts w:ascii="Book Antiqua" w:hAnsi="Book Antiqua"/>
          <w:b/>
          <w:u w:val="single"/>
        </w:rPr>
        <w:t xml:space="preserve">                       </w:t>
      </w:r>
      <w:r w:rsidR="00834524" w:rsidRPr="00051F4E">
        <w:rPr>
          <w:rFonts w:ascii="Book Antiqua" w:hAnsi="Book Antiqua"/>
          <w:b/>
          <w:u w:val="single"/>
        </w:rPr>
        <w:t xml:space="preserve">                                 </w:t>
      </w:r>
      <w:r w:rsidR="0093741B" w:rsidRPr="00051F4E">
        <w:rPr>
          <w:rFonts w:ascii="Book Antiqua" w:hAnsi="Book Antiqua"/>
          <w:b/>
          <w:u w:val="single"/>
        </w:rPr>
        <w:t xml:space="preserve">                                                                                                           </w:t>
      </w:r>
    </w:p>
    <w:p w14:paraId="05E7C82A" w14:textId="1ADCEC47" w:rsidR="00D32DD2" w:rsidRDefault="00D32DD2" w:rsidP="00A70821">
      <w:pPr>
        <w:spacing w:line="240" w:lineRule="exact"/>
        <w:contextualSpacing/>
        <w:rPr>
          <w:rFonts w:ascii="Book Antiqua" w:hAnsi="Book Antiqua"/>
          <w:b/>
          <w:bCs/>
          <w:color w:val="000000"/>
          <w:sz w:val="21"/>
          <w:szCs w:val="21"/>
        </w:rPr>
      </w:pPr>
      <w:r w:rsidRPr="00D32DD2">
        <w:rPr>
          <w:rFonts w:ascii="Book Antiqua" w:hAnsi="Book Antiqua"/>
          <w:b/>
          <w:bCs/>
          <w:color w:val="000000"/>
          <w:sz w:val="21"/>
          <w:szCs w:val="21"/>
        </w:rPr>
        <w:t xml:space="preserve">Research </w:t>
      </w:r>
      <w:r>
        <w:rPr>
          <w:rFonts w:ascii="Book Antiqua" w:hAnsi="Book Antiqua"/>
          <w:b/>
          <w:bCs/>
          <w:color w:val="000000"/>
          <w:sz w:val="21"/>
          <w:szCs w:val="21"/>
        </w:rPr>
        <w:t>on</w:t>
      </w:r>
      <w:r w:rsidRPr="00D32DD2">
        <w:rPr>
          <w:rFonts w:ascii="Book Antiqua" w:hAnsi="Book Antiqua"/>
          <w:b/>
          <w:bCs/>
          <w:color w:val="000000"/>
          <w:sz w:val="21"/>
          <w:szCs w:val="21"/>
        </w:rPr>
        <w:t xml:space="preserve"> C</w:t>
      </w:r>
      <w:r>
        <w:rPr>
          <w:rFonts w:ascii="Book Antiqua" w:hAnsi="Book Antiqua" w:hint="eastAsia"/>
          <w:b/>
          <w:bCs/>
          <w:color w:val="000000"/>
          <w:sz w:val="21"/>
          <w:szCs w:val="21"/>
        </w:rPr>
        <w:t>SI</w:t>
      </w:r>
      <w:r>
        <w:rPr>
          <w:rFonts w:ascii="Book Antiqua" w:hAnsi="Book Antiqua"/>
          <w:b/>
          <w:bCs/>
          <w:color w:val="000000"/>
          <w:sz w:val="21"/>
          <w:szCs w:val="21"/>
        </w:rPr>
        <w:t xml:space="preserve"> </w:t>
      </w:r>
      <w:r w:rsidRPr="00D32DD2">
        <w:rPr>
          <w:rFonts w:ascii="Book Antiqua" w:hAnsi="Book Antiqua"/>
          <w:b/>
          <w:bCs/>
          <w:color w:val="000000"/>
          <w:sz w:val="21"/>
          <w:szCs w:val="21"/>
        </w:rPr>
        <w:t>300 Stock Index Futures Pricing Based on Stochastic Analysis</w:t>
      </w:r>
      <w:r w:rsidR="004C441A" w:rsidRPr="004C441A">
        <w:rPr>
          <w:rFonts w:ascii="Book Antiqua" w:hAnsi="Book Antiqua"/>
          <w:b/>
          <w:bCs/>
          <w:i/>
          <w:iCs/>
          <w:sz w:val="18"/>
          <w:szCs w:val="18"/>
        </w:rPr>
        <w:t xml:space="preserve"> </w:t>
      </w:r>
      <w:r w:rsidR="004C441A">
        <w:rPr>
          <w:rFonts w:ascii="Book Antiqua" w:hAnsi="Book Antiqua"/>
          <w:b/>
          <w:bCs/>
          <w:i/>
          <w:iCs/>
          <w:sz w:val="18"/>
          <w:szCs w:val="18"/>
        </w:rPr>
        <w:t xml:space="preserve">                      </w:t>
      </w:r>
      <w:r w:rsidR="00822247">
        <w:rPr>
          <w:rFonts w:ascii="Book Antiqua" w:hAnsi="Book Antiqua"/>
          <w:b/>
          <w:bCs/>
          <w:i/>
          <w:iCs/>
          <w:sz w:val="18"/>
          <w:szCs w:val="18"/>
          <w:lang w:val="en-US"/>
        </w:rPr>
        <w:t xml:space="preserve">    </w:t>
      </w:r>
      <w:r w:rsidR="00D36F00">
        <w:rPr>
          <w:rFonts w:ascii="Book Antiqua" w:hAnsi="Book Antiqua"/>
          <w:b/>
          <w:bCs/>
          <w:i/>
          <w:iCs/>
          <w:sz w:val="18"/>
          <w:szCs w:val="18"/>
          <w:lang w:val="en-US"/>
        </w:rPr>
        <w:t xml:space="preserve"> </w:t>
      </w:r>
      <w:r w:rsidR="00822247">
        <w:rPr>
          <w:rFonts w:ascii="Book Antiqua" w:hAnsi="Book Antiqua"/>
          <w:b/>
          <w:bCs/>
          <w:i/>
          <w:iCs/>
          <w:sz w:val="18"/>
          <w:szCs w:val="18"/>
          <w:lang w:val="en-US"/>
        </w:rPr>
        <w:t>Peking University</w:t>
      </w:r>
    </w:p>
    <w:p w14:paraId="5B2D2BFF" w14:textId="0046AF72" w:rsidR="004C441A" w:rsidRDefault="004C441A" w:rsidP="00B07007">
      <w:pPr>
        <w:spacing w:line="240" w:lineRule="exact"/>
        <w:rPr>
          <w:rFonts w:ascii="Book Antiqua" w:hAnsi="Book Antiqua"/>
          <w:color w:val="000000"/>
          <w:sz w:val="18"/>
          <w:szCs w:val="18"/>
        </w:rPr>
      </w:pPr>
      <w:r w:rsidRPr="001D255F">
        <w:rPr>
          <w:rFonts w:ascii="Book Antiqua" w:hAnsi="Book Antiqua"/>
          <w:i/>
          <w:iCs/>
          <w:color w:val="000000"/>
          <w:sz w:val="18"/>
          <w:szCs w:val="18"/>
        </w:rPr>
        <w:t>Core Member, Advisor: Professor Yiming Wang</w:t>
      </w:r>
      <w:r w:rsidR="00047DA9">
        <w:rPr>
          <w:rFonts w:ascii="Book Antiqua" w:hAnsi="Book Antiqua"/>
          <w:i/>
          <w:iCs/>
          <w:color w:val="000000"/>
          <w:sz w:val="18"/>
          <w:szCs w:val="18"/>
        </w:rPr>
        <w:t xml:space="preserve"> (Dean of Finance Department)</w:t>
      </w:r>
      <w:r w:rsidRPr="001D255F">
        <w:rPr>
          <w:rFonts w:ascii="Book Antiqua" w:hAnsi="Book Antiqua"/>
          <w:i/>
          <w:iCs/>
          <w:color w:val="000000"/>
          <w:sz w:val="18"/>
          <w:szCs w:val="18"/>
        </w:rPr>
        <w:t xml:space="preserve">, </w:t>
      </w:r>
      <w:r w:rsidR="001D255F" w:rsidRPr="001D255F">
        <w:rPr>
          <w:rFonts w:ascii="Book Antiqua" w:hAnsi="Book Antiqua"/>
          <w:i/>
          <w:iCs/>
          <w:color w:val="000000"/>
          <w:sz w:val="18"/>
          <w:szCs w:val="18"/>
        </w:rPr>
        <w:t>School of Economics</w:t>
      </w:r>
      <w:r w:rsidR="00D36F00">
        <w:rPr>
          <w:rFonts w:ascii="Book Antiqua" w:hAnsi="Book Antiqua"/>
          <w:i/>
          <w:iCs/>
          <w:color w:val="000000"/>
          <w:sz w:val="18"/>
          <w:szCs w:val="18"/>
          <w:lang w:val="en-US"/>
        </w:rPr>
        <w:t xml:space="preserve"> </w:t>
      </w:r>
      <w:r w:rsidRPr="001D255F">
        <w:rPr>
          <w:rFonts w:ascii="Book Antiqua" w:hAnsi="Book Antiqua"/>
          <w:i/>
          <w:iCs/>
          <w:color w:val="000000"/>
          <w:sz w:val="18"/>
          <w:szCs w:val="18"/>
        </w:rPr>
        <w:t xml:space="preserve"> </w:t>
      </w:r>
      <w:r w:rsidR="00D36F00">
        <w:rPr>
          <w:rFonts w:ascii="Book Antiqua" w:hAnsi="Book Antiqua"/>
          <w:i/>
          <w:iCs/>
          <w:color w:val="000000"/>
          <w:sz w:val="18"/>
          <w:szCs w:val="18"/>
          <w:lang w:val="en-US"/>
        </w:rPr>
        <w:t xml:space="preserve">         </w:t>
      </w:r>
      <w:r w:rsidR="00B07007">
        <w:rPr>
          <w:rFonts w:ascii="Book Antiqua" w:hAnsi="Book Antiqua"/>
          <w:i/>
          <w:iCs/>
          <w:color w:val="000000"/>
          <w:sz w:val="18"/>
          <w:szCs w:val="18"/>
        </w:rPr>
        <w:t xml:space="preserve">      </w:t>
      </w:r>
      <w:r w:rsidR="001D255F" w:rsidRPr="001D255F">
        <w:rPr>
          <w:rFonts w:ascii="Book Antiqua" w:hAnsi="Book Antiqua"/>
          <w:i/>
          <w:iCs/>
          <w:color w:val="000000"/>
          <w:sz w:val="18"/>
          <w:szCs w:val="18"/>
        </w:rPr>
        <w:t xml:space="preserve"> </w:t>
      </w:r>
      <w:r w:rsidRPr="001D255F">
        <w:rPr>
          <w:rFonts w:ascii="Book Antiqua" w:hAnsi="Book Antiqua"/>
          <w:i/>
          <w:iCs/>
          <w:color w:val="000000"/>
          <w:sz w:val="18"/>
          <w:szCs w:val="18"/>
        </w:rPr>
        <w:t xml:space="preserve">           </w:t>
      </w:r>
      <w:r w:rsidRPr="001D255F">
        <w:rPr>
          <w:rFonts w:ascii="Book Antiqua" w:hAnsi="Book Antiqua"/>
          <w:b/>
          <w:bCs/>
          <w:i/>
          <w:iCs/>
          <w:sz w:val="18"/>
          <w:szCs w:val="18"/>
        </w:rPr>
        <w:t>0</w:t>
      </w:r>
      <w:r w:rsidR="001D255F" w:rsidRPr="001D255F">
        <w:rPr>
          <w:rFonts w:ascii="Book Antiqua" w:hAnsi="Book Antiqua"/>
          <w:b/>
          <w:bCs/>
          <w:i/>
          <w:iCs/>
          <w:sz w:val="18"/>
          <w:szCs w:val="18"/>
        </w:rPr>
        <w:t>6</w:t>
      </w:r>
      <w:r w:rsidRPr="001D255F">
        <w:rPr>
          <w:rFonts w:ascii="Book Antiqua" w:hAnsi="Book Antiqua"/>
          <w:b/>
          <w:bCs/>
          <w:i/>
          <w:iCs/>
          <w:sz w:val="18"/>
          <w:szCs w:val="18"/>
        </w:rPr>
        <w:t xml:space="preserve"> / 2020 – </w:t>
      </w:r>
      <w:r w:rsidR="001D255F" w:rsidRPr="001D255F">
        <w:rPr>
          <w:rFonts w:ascii="Book Antiqua" w:hAnsi="Book Antiqua"/>
          <w:b/>
          <w:bCs/>
          <w:i/>
          <w:iCs/>
          <w:sz w:val="18"/>
          <w:szCs w:val="18"/>
        </w:rPr>
        <w:t>12 / 2021</w:t>
      </w:r>
      <w:r w:rsidRPr="001D255F">
        <w:rPr>
          <w:rFonts w:ascii="Book Antiqua" w:hAnsi="Book Antiqua"/>
          <w:color w:val="000000"/>
          <w:sz w:val="18"/>
          <w:szCs w:val="18"/>
        </w:rPr>
        <w:t xml:space="preserve"> </w:t>
      </w:r>
    </w:p>
    <w:p w14:paraId="39AF574E" w14:textId="77777777" w:rsidR="00EF686F" w:rsidRDefault="002F37ED" w:rsidP="00EF686F">
      <w:pPr>
        <w:pStyle w:val="ListParagraph"/>
        <w:numPr>
          <w:ilvl w:val="0"/>
          <w:numId w:val="3"/>
        </w:numPr>
        <w:spacing w:line="240" w:lineRule="exact"/>
        <w:rPr>
          <w:rFonts w:ascii="Book Antiqua" w:hAnsi="Book Antiqua"/>
          <w:color w:val="000000"/>
          <w:sz w:val="16"/>
          <w:szCs w:val="16"/>
        </w:rPr>
      </w:pPr>
      <w:r>
        <w:rPr>
          <w:rFonts w:ascii="Book Antiqua" w:hAnsi="Book Antiqua" w:hint="eastAsia"/>
          <w:color w:val="000000"/>
          <w:sz w:val="16"/>
          <w:szCs w:val="16"/>
        </w:rPr>
        <w:t>T</w:t>
      </w:r>
      <w:r w:rsidRPr="002F37ED">
        <w:rPr>
          <w:rFonts w:ascii="Book Antiqua" w:hAnsi="Book Antiqua"/>
          <w:color w:val="000000"/>
          <w:sz w:val="16"/>
          <w:szCs w:val="16"/>
        </w:rPr>
        <w:t>rie</w:t>
      </w:r>
      <w:r>
        <w:rPr>
          <w:rFonts w:ascii="Book Antiqua" w:hAnsi="Book Antiqua"/>
          <w:color w:val="000000"/>
          <w:sz w:val="16"/>
          <w:szCs w:val="16"/>
        </w:rPr>
        <w:t>d</w:t>
      </w:r>
      <w:r w:rsidRPr="002F37ED">
        <w:rPr>
          <w:rFonts w:ascii="Book Antiqua" w:hAnsi="Book Antiqua"/>
          <w:color w:val="000000"/>
          <w:sz w:val="16"/>
          <w:szCs w:val="16"/>
        </w:rPr>
        <w:t xml:space="preserve"> to explore the pricing model of CSI 300 stock index futures by </w:t>
      </w:r>
      <w:r w:rsidR="007433BD">
        <w:rPr>
          <w:rFonts w:ascii="Book Antiqua" w:hAnsi="Book Antiqua"/>
          <w:color w:val="000000"/>
          <w:sz w:val="16"/>
          <w:szCs w:val="16"/>
        </w:rPr>
        <w:t>consulting</w:t>
      </w:r>
      <w:r w:rsidRPr="002F37ED">
        <w:rPr>
          <w:rFonts w:ascii="Book Antiqua" w:hAnsi="Book Antiqua"/>
          <w:color w:val="000000"/>
          <w:sz w:val="16"/>
          <w:szCs w:val="16"/>
        </w:rPr>
        <w:t xml:space="preserve"> BS formula </w:t>
      </w:r>
      <w:r w:rsidR="007433BD">
        <w:rPr>
          <w:rFonts w:ascii="Book Antiqua" w:hAnsi="Book Antiqua"/>
          <w:color w:val="000000"/>
          <w:sz w:val="16"/>
          <w:szCs w:val="16"/>
        </w:rPr>
        <w:t>and</w:t>
      </w:r>
      <w:r w:rsidRPr="002F37ED">
        <w:rPr>
          <w:rFonts w:ascii="Book Antiqua" w:hAnsi="Book Antiqua"/>
          <w:color w:val="000000"/>
          <w:sz w:val="16"/>
          <w:szCs w:val="16"/>
        </w:rPr>
        <w:t xml:space="preserve"> </w:t>
      </w:r>
      <w:r w:rsidR="007433BD">
        <w:rPr>
          <w:rFonts w:ascii="Book Antiqua" w:hAnsi="Book Antiqua"/>
          <w:color w:val="000000"/>
          <w:sz w:val="16"/>
          <w:szCs w:val="16"/>
        </w:rPr>
        <w:t>other</w:t>
      </w:r>
      <w:r w:rsidRPr="002F37ED">
        <w:rPr>
          <w:rFonts w:ascii="Book Antiqua" w:hAnsi="Book Antiqua"/>
          <w:color w:val="000000"/>
          <w:sz w:val="16"/>
          <w:szCs w:val="16"/>
        </w:rPr>
        <w:t xml:space="preserve"> existing theoretical </w:t>
      </w:r>
      <w:r w:rsidR="007433BD">
        <w:rPr>
          <w:rFonts w:ascii="Book Antiqua" w:hAnsi="Book Antiqua"/>
          <w:color w:val="000000"/>
          <w:sz w:val="16"/>
          <w:szCs w:val="16"/>
        </w:rPr>
        <w:t xml:space="preserve">pricing </w:t>
      </w:r>
      <w:r w:rsidRPr="002F37ED">
        <w:rPr>
          <w:rFonts w:ascii="Book Antiqua" w:hAnsi="Book Antiqua"/>
          <w:color w:val="000000"/>
          <w:sz w:val="16"/>
          <w:szCs w:val="16"/>
        </w:rPr>
        <w:t>model</w:t>
      </w:r>
      <w:r w:rsidR="007433BD">
        <w:rPr>
          <w:rFonts w:ascii="Book Antiqua" w:hAnsi="Book Antiqua"/>
          <w:color w:val="000000"/>
          <w:sz w:val="16"/>
          <w:szCs w:val="16"/>
        </w:rPr>
        <w:t>s</w:t>
      </w:r>
      <w:r w:rsidRPr="002F37ED">
        <w:rPr>
          <w:rFonts w:ascii="Book Antiqua" w:hAnsi="Book Antiqua"/>
          <w:color w:val="000000"/>
          <w:sz w:val="16"/>
          <w:szCs w:val="16"/>
        </w:rPr>
        <w:t xml:space="preserve"> of</w:t>
      </w:r>
      <w:r w:rsidR="007433BD">
        <w:rPr>
          <w:rFonts w:ascii="Book Antiqua" w:hAnsi="Book Antiqua"/>
          <w:color w:val="000000"/>
          <w:sz w:val="16"/>
          <w:szCs w:val="16"/>
        </w:rPr>
        <w:t xml:space="preserve"> </w:t>
      </w:r>
      <w:r w:rsidRPr="002F37ED">
        <w:rPr>
          <w:rFonts w:ascii="Book Antiqua" w:hAnsi="Book Antiqua"/>
          <w:color w:val="000000"/>
          <w:sz w:val="16"/>
          <w:szCs w:val="16"/>
        </w:rPr>
        <w:t>commodity futures based on stochastic analysis</w:t>
      </w:r>
    </w:p>
    <w:p w14:paraId="75632CC6" w14:textId="69A9425A" w:rsidR="007433BD" w:rsidRPr="00EF686F" w:rsidRDefault="007433BD" w:rsidP="00EF686F">
      <w:pPr>
        <w:pStyle w:val="ListParagraph"/>
        <w:numPr>
          <w:ilvl w:val="0"/>
          <w:numId w:val="3"/>
        </w:numPr>
        <w:spacing w:line="240" w:lineRule="exact"/>
        <w:rPr>
          <w:rFonts w:ascii="Book Antiqua" w:eastAsiaTheme="minorEastAsia" w:hAnsi="Book Antiqua"/>
          <w:color w:val="000000"/>
          <w:sz w:val="16"/>
          <w:szCs w:val="16"/>
        </w:rPr>
      </w:pPr>
      <w:r w:rsidRPr="00EF686F">
        <w:rPr>
          <w:rFonts w:ascii="Book Antiqua" w:hAnsi="Book Antiqua"/>
          <w:color w:val="000000"/>
          <w:sz w:val="16"/>
          <w:szCs w:val="16"/>
        </w:rPr>
        <w:t xml:space="preserve">Studied the </w:t>
      </w:r>
      <w:r w:rsidR="00EE11F0" w:rsidRPr="00EF686F">
        <w:rPr>
          <w:rFonts w:ascii="Book Antiqua" w:hAnsi="Book Antiqua"/>
          <w:color w:val="000000"/>
          <w:sz w:val="16"/>
          <w:szCs w:val="16"/>
        </w:rPr>
        <w:t xml:space="preserve">fitness and possible improvement of several models like ECM_GARCH </w:t>
      </w:r>
      <w:r w:rsidR="00E27C97" w:rsidRPr="00EF686F">
        <w:rPr>
          <w:rFonts w:ascii="Book Antiqua" w:hAnsi="Book Antiqua"/>
          <w:color w:val="000000"/>
          <w:sz w:val="16"/>
          <w:szCs w:val="16"/>
        </w:rPr>
        <w:t>and Geometric Brownian</w:t>
      </w:r>
      <w:r w:rsidR="00E27C97" w:rsidRPr="00EF686F">
        <w:rPr>
          <w:rFonts w:ascii="Book Antiqua" w:hAnsi="Book Antiqua" w:hint="eastAsia"/>
          <w:color w:val="000000"/>
          <w:sz w:val="16"/>
          <w:szCs w:val="16"/>
        </w:rPr>
        <w:t xml:space="preserve"> </w:t>
      </w:r>
      <w:r w:rsidR="00E27C97" w:rsidRPr="00EF686F">
        <w:rPr>
          <w:rFonts w:ascii="Book Antiqua" w:hAnsi="Book Antiqua"/>
          <w:color w:val="000000"/>
          <w:sz w:val="16"/>
          <w:szCs w:val="16"/>
        </w:rPr>
        <w:t>motion process</w:t>
      </w:r>
      <w:r w:rsidR="00EF686F" w:rsidRPr="00EF686F">
        <w:rPr>
          <w:rFonts w:ascii="Book Antiqua" w:hAnsi="Book Antiqua"/>
          <w:color w:val="000000"/>
          <w:sz w:val="16"/>
          <w:szCs w:val="16"/>
          <w:lang w:val="en-US"/>
        </w:rPr>
        <w:t xml:space="preserve"> by realizing the model </w:t>
      </w:r>
      <w:r w:rsidR="00EF686F">
        <w:rPr>
          <w:rFonts w:ascii="Book Antiqua" w:hAnsi="Book Antiqua"/>
          <w:color w:val="000000"/>
          <w:sz w:val="16"/>
          <w:szCs w:val="16"/>
        </w:rPr>
        <w:t>based on CSI 300 market and analyzing the result</w:t>
      </w:r>
    </w:p>
    <w:p w14:paraId="3F9C06B9" w14:textId="329BA800" w:rsidR="009027E9" w:rsidRPr="00E328DE" w:rsidRDefault="000B0370" w:rsidP="00A70821">
      <w:pPr>
        <w:spacing w:line="240" w:lineRule="exact"/>
        <w:contextualSpacing/>
        <w:rPr>
          <w:rFonts w:ascii="Book Antiqua" w:hAnsi="Book Antiqua"/>
          <w:i/>
          <w:iCs/>
          <w:color w:val="000000"/>
          <w:sz w:val="20"/>
          <w:szCs w:val="20"/>
        </w:rPr>
      </w:pPr>
      <w:r w:rsidRPr="00051F4E">
        <w:rPr>
          <w:rFonts w:ascii="Book Antiqua" w:hAnsi="Book Antiqua"/>
          <w:b/>
          <w:bCs/>
          <w:color w:val="000000"/>
          <w:sz w:val="21"/>
          <w:szCs w:val="21"/>
        </w:rPr>
        <w:t xml:space="preserve">Research on Structural Change of Middle </w:t>
      </w:r>
      <w:r w:rsidR="008B2986">
        <w:rPr>
          <w:rFonts w:ascii="Book Antiqua" w:hAnsi="Book Antiqua"/>
          <w:b/>
          <w:bCs/>
          <w:color w:val="000000"/>
          <w:sz w:val="21"/>
          <w:szCs w:val="21"/>
          <w:lang w:val="en-US"/>
        </w:rPr>
        <w:t>C</w:t>
      </w:r>
      <w:r w:rsidRPr="00051F4E">
        <w:rPr>
          <w:rFonts w:ascii="Book Antiqua" w:hAnsi="Book Antiqua"/>
          <w:b/>
          <w:bCs/>
          <w:color w:val="000000"/>
          <w:sz w:val="21"/>
          <w:szCs w:val="21"/>
        </w:rPr>
        <w:t>lass in Rural</w:t>
      </w:r>
      <w:r w:rsidR="00051F4E">
        <w:rPr>
          <w:rFonts w:ascii="Book Antiqua" w:hAnsi="Book Antiqua"/>
          <w:b/>
          <w:bCs/>
          <w:color w:val="000000"/>
          <w:sz w:val="21"/>
          <w:szCs w:val="21"/>
        </w:rPr>
        <w:t xml:space="preserve"> </w:t>
      </w:r>
      <w:r w:rsidRPr="00051F4E">
        <w:rPr>
          <w:rFonts w:ascii="Book Antiqua" w:hAnsi="Book Antiqua"/>
          <w:b/>
          <w:bCs/>
          <w:color w:val="000000"/>
          <w:sz w:val="21"/>
          <w:szCs w:val="21"/>
        </w:rPr>
        <w:t>China</w:t>
      </w:r>
      <w:r w:rsidR="009027E9" w:rsidRPr="00051F4E">
        <w:rPr>
          <w:rFonts w:ascii="Book Antiqua" w:hAnsi="Book Antiqua"/>
          <w:b/>
          <w:bCs/>
          <w:color w:val="000000"/>
          <w:sz w:val="21"/>
          <w:szCs w:val="21"/>
        </w:rPr>
        <w:t>  </w:t>
      </w:r>
      <w:r w:rsidRPr="00051F4E">
        <w:rPr>
          <w:rFonts w:ascii="Book Antiqua" w:hAnsi="Book Antiqua"/>
          <w:b/>
          <w:bCs/>
          <w:color w:val="000000"/>
          <w:sz w:val="21"/>
          <w:szCs w:val="21"/>
        </w:rPr>
        <w:t xml:space="preserve">   </w:t>
      </w:r>
      <w:r w:rsidR="00051F4E">
        <w:rPr>
          <w:rFonts w:ascii="Book Antiqua" w:hAnsi="Book Antiqua"/>
          <w:b/>
          <w:bCs/>
          <w:color w:val="000000"/>
          <w:sz w:val="21"/>
          <w:szCs w:val="21"/>
        </w:rPr>
        <w:t xml:space="preserve">                            </w:t>
      </w:r>
      <w:r w:rsidRPr="00051F4E">
        <w:rPr>
          <w:rFonts w:ascii="Book Antiqua" w:hAnsi="Book Antiqua"/>
          <w:i/>
          <w:iCs/>
          <w:color w:val="000000"/>
          <w:sz w:val="21"/>
          <w:szCs w:val="21"/>
        </w:rPr>
        <w:t xml:space="preserve">              </w:t>
      </w:r>
      <w:r w:rsidR="00D36F00">
        <w:rPr>
          <w:rFonts w:ascii="Book Antiqua" w:hAnsi="Book Antiqua"/>
          <w:i/>
          <w:iCs/>
          <w:color w:val="000000"/>
          <w:sz w:val="21"/>
          <w:szCs w:val="21"/>
          <w:lang w:val="en-US"/>
        </w:rPr>
        <w:t xml:space="preserve"> </w:t>
      </w:r>
      <w:r w:rsidR="00822247">
        <w:rPr>
          <w:rFonts w:ascii="Book Antiqua" w:hAnsi="Book Antiqua"/>
          <w:i/>
          <w:iCs/>
          <w:color w:val="000000"/>
          <w:sz w:val="21"/>
          <w:szCs w:val="21"/>
          <w:lang w:val="en-US"/>
        </w:rPr>
        <w:t xml:space="preserve">    </w:t>
      </w:r>
      <w:r w:rsidR="00822247">
        <w:rPr>
          <w:rFonts w:ascii="Book Antiqua" w:hAnsi="Book Antiqua"/>
          <w:b/>
          <w:bCs/>
          <w:i/>
          <w:iCs/>
          <w:sz w:val="18"/>
          <w:szCs w:val="18"/>
          <w:lang w:val="en-US"/>
        </w:rPr>
        <w:t>Peking University</w:t>
      </w:r>
      <w:r w:rsidR="0093741B" w:rsidRPr="00E328DE">
        <w:rPr>
          <w:rFonts w:ascii="Book Antiqua" w:hAnsi="Book Antiqua"/>
          <w:i/>
          <w:iCs/>
          <w:color w:val="000000"/>
          <w:sz w:val="20"/>
          <w:szCs w:val="20"/>
        </w:rPr>
        <w:t xml:space="preserve">                                                   </w:t>
      </w:r>
      <w:r w:rsidR="00834524" w:rsidRPr="00E328DE">
        <w:rPr>
          <w:rFonts w:ascii="Book Antiqua" w:hAnsi="Book Antiqua"/>
          <w:i/>
          <w:iCs/>
          <w:color w:val="000000"/>
          <w:sz w:val="20"/>
          <w:szCs w:val="20"/>
        </w:rPr>
        <w:t xml:space="preserve">                 </w:t>
      </w:r>
      <w:r w:rsidR="0093741B" w:rsidRPr="00E328DE">
        <w:rPr>
          <w:rFonts w:ascii="Book Antiqua" w:hAnsi="Book Antiqua"/>
          <w:i/>
          <w:iCs/>
          <w:color w:val="000000"/>
          <w:sz w:val="20"/>
          <w:szCs w:val="20"/>
        </w:rPr>
        <w:t xml:space="preserve"> </w:t>
      </w:r>
    </w:p>
    <w:p w14:paraId="577C78B3" w14:textId="41E05324" w:rsidR="00E77018" w:rsidRDefault="00960D31" w:rsidP="00A70821">
      <w:pPr>
        <w:spacing w:line="240" w:lineRule="exact"/>
        <w:rPr>
          <w:rFonts w:ascii="Book Antiqua" w:hAnsi="Book Antiqua"/>
          <w:color w:val="000000"/>
          <w:sz w:val="18"/>
          <w:szCs w:val="18"/>
        </w:rPr>
      </w:pPr>
      <w:r w:rsidRPr="001D255F">
        <w:rPr>
          <w:rFonts w:ascii="Book Antiqua" w:hAnsi="Book Antiqua"/>
          <w:i/>
          <w:iCs/>
          <w:color w:val="000000"/>
          <w:sz w:val="18"/>
          <w:szCs w:val="18"/>
        </w:rPr>
        <w:t>Core Member</w:t>
      </w:r>
      <w:r w:rsidR="00834524" w:rsidRPr="001D255F">
        <w:rPr>
          <w:rFonts w:ascii="Book Antiqua" w:hAnsi="Book Antiqua"/>
          <w:i/>
          <w:iCs/>
          <w:color w:val="000000"/>
          <w:sz w:val="18"/>
          <w:szCs w:val="18"/>
        </w:rPr>
        <w:t xml:space="preserve">, </w:t>
      </w:r>
      <w:r w:rsidR="00823897" w:rsidRPr="001D255F">
        <w:rPr>
          <w:rFonts w:ascii="Book Antiqua" w:hAnsi="Book Antiqua"/>
          <w:i/>
          <w:iCs/>
          <w:color w:val="000000"/>
          <w:sz w:val="18"/>
          <w:szCs w:val="18"/>
        </w:rPr>
        <w:t xml:space="preserve">Advisor: </w:t>
      </w:r>
      <w:r w:rsidR="00C119BB" w:rsidRPr="001D255F">
        <w:rPr>
          <w:rFonts w:ascii="Book Antiqua" w:hAnsi="Book Antiqua"/>
          <w:i/>
          <w:iCs/>
          <w:color w:val="000000"/>
          <w:sz w:val="18"/>
          <w:szCs w:val="18"/>
        </w:rPr>
        <w:t>Prof</w:t>
      </w:r>
      <w:r w:rsidR="00E83930" w:rsidRPr="001D255F">
        <w:rPr>
          <w:rFonts w:ascii="Book Antiqua" w:hAnsi="Book Antiqua"/>
          <w:i/>
          <w:iCs/>
          <w:color w:val="000000"/>
          <w:sz w:val="18"/>
          <w:szCs w:val="18"/>
        </w:rPr>
        <w:t>essor Li</w:t>
      </w:r>
      <w:r w:rsidR="00224804" w:rsidRPr="001D255F">
        <w:rPr>
          <w:rFonts w:ascii="Book Antiqua" w:hAnsi="Book Antiqua"/>
          <w:i/>
          <w:iCs/>
          <w:color w:val="000000"/>
          <w:sz w:val="18"/>
          <w:szCs w:val="18"/>
        </w:rPr>
        <w:t>-</w:t>
      </w:r>
      <w:r w:rsidR="00E83930" w:rsidRPr="001D255F">
        <w:rPr>
          <w:rFonts w:ascii="Book Antiqua" w:hAnsi="Book Antiqua"/>
          <w:i/>
          <w:iCs/>
          <w:color w:val="000000"/>
          <w:sz w:val="18"/>
          <w:szCs w:val="18"/>
        </w:rPr>
        <w:t>an Zhou</w:t>
      </w:r>
      <w:r w:rsidR="00047DA9">
        <w:rPr>
          <w:rFonts w:ascii="Book Antiqua" w:hAnsi="Book Antiqua"/>
          <w:i/>
          <w:iCs/>
          <w:color w:val="000000"/>
          <w:sz w:val="18"/>
          <w:szCs w:val="18"/>
        </w:rPr>
        <w:t xml:space="preserve"> (</w:t>
      </w:r>
      <w:r w:rsidR="00A6657C">
        <w:rPr>
          <w:rFonts w:ascii="Book Antiqua" w:hAnsi="Book Antiqua"/>
          <w:i/>
          <w:iCs/>
          <w:color w:val="000000"/>
          <w:sz w:val="18"/>
          <w:szCs w:val="18"/>
        </w:rPr>
        <w:t>Associate Dean of GSM</w:t>
      </w:r>
      <w:r w:rsidR="00047DA9">
        <w:rPr>
          <w:rFonts w:ascii="Book Antiqua" w:hAnsi="Book Antiqua"/>
          <w:i/>
          <w:iCs/>
          <w:color w:val="000000"/>
          <w:sz w:val="18"/>
          <w:szCs w:val="18"/>
        </w:rPr>
        <w:t>)</w:t>
      </w:r>
      <w:r w:rsidR="00C119BB" w:rsidRPr="001D255F">
        <w:rPr>
          <w:rFonts w:ascii="Book Antiqua" w:hAnsi="Book Antiqua"/>
          <w:i/>
          <w:iCs/>
          <w:color w:val="000000"/>
          <w:sz w:val="18"/>
          <w:szCs w:val="18"/>
        </w:rPr>
        <w:t>,</w:t>
      </w:r>
      <w:r w:rsidR="00E83930" w:rsidRPr="001D255F">
        <w:rPr>
          <w:rFonts w:ascii="Book Antiqua" w:hAnsi="Book Antiqua"/>
          <w:i/>
          <w:iCs/>
          <w:color w:val="000000"/>
          <w:sz w:val="18"/>
          <w:szCs w:val="18"/>
        </w:rPr>
        <w:t xml:space="preserve"> </w:t>
      </w:r>
      <w:r w:rsidR="00047DA9">
        <w:rPr>
          <w:rFonts w:ascii="Book Antiqua" w:hAnsi="Book Antiqua"/>
          <w:i/>
          <w:iCs/>
          <w:color w:val="000000"/>
          <w:sz w:val="18"/>
          <w:szCs w:val="18"/>
        </w:rPr>
        <w:t>GSM</w:t>
      </w:r>
      <w:r w:rsidR="00D36F00">
        <w:rPr>
          <w:rFonts w:ascii="Book Antiqua" w:hAnsi="Book Antiqua"/>
          <w:i/>
          <w:iCs/>
          <w:color w:val="000000"/>
          <w:sz w:val="18"/>
          <w:szCs w:val="18"/>
        </w:rPr>
        <w:t xml:space="preserve">. </w:t>
      </w:r>
      <w:r w:rsidR="00D36F00">
        <w:rPr>
          <w:rFonts w:ascii="Book Antiqua" w:hAnsi="Book Antiqua"/>
          <w:i/>
          <w:iCs/>
          <w:color w:val="000000"/>
          <w:sz w:val="18"/>
          <w:szCs w:val="18"/>
          <w:lang w:val="en-US"/>
        </w:rPr>
        <w:t xml:space="preserve">        </w:t>
      </w:r>
      <w:r w:rsidR="00F80944">
        <w:rPr>
          <w:rFonts w:ascii="Book Antiqua" w:hAnsi="Book Antiqua"/>
          <w:i/>
          <w:iCs/>
          <w:color w:val="000000"/>
          <w:sz w:val="18"/>
          <w:szCs w:val="18"/>
          <w:lang w:val="en-US"/>
        </w:rPr>
        <w:t xml:space="preserve"> </w:t>
      </w:r>
      <w:r w:rsidR="00A6657C">
        <w:rPr>
          <w:rFonts w:ascii="Book Antiqua" w:hAnsi="Book Antiqua"/>
          <w:i/>
          <w:iCs/>
          <w:color w:val="000000"/>
          <w:sz w:val="18"/>
          <w:szCs w:val="18"/>
        </w:rPr>
        <w:t xml:space="preserve">                                           </w:t>
      </w:r>
      <w:r w:rsidR="00E83930" w:rsidRPr="001D255F">
        <w:rPr>
          <w:rFonts w:ascii="Book Antiqua" w:hAnsi="Book Antiqua"/>
          <w:i/>
          <w:iCs/>
          <w:color w:val="000000"/>
          <w:sz w:val="18"/>
          <w:szCs w:val="18"/>
        </w:rPr>
        <w:t xml:space="preserve">     </w:t>
      </w:r>
      <w:r w:rsidR="00C67D04" w:rsidRPr="001D255F">
        <w:rPr>
          <w:rFonts w:ascii="Book Antiqua" w:hAnsi="Book Antiqua"/>
          <w:i/>
          <w:iCs/>
          <w:color w:val="000000"/>
          <w:sz w:val="18"/>
          <w:szCs w:val="18"/>
        </w:rPr>
        <w:t xml:space="preserve">    </w:t>
      </w:r>
      <w:r w:rsidR="00051F4E" w:rsidRPr="001D255F">
        <w:rPr>
          <w:rFonts w:ascii="Book Antiqua" w:hAnsi="Book Antiqua"/>
          <w:i/>
          <w:iCs/>
          <w:color w:val="000000"/>
          <w:sz w:val="18"/>
          <w:szCs w:val="18"/>
        </w:rPr>
        <w:t xml:space="preserve">    </w:t>
      </w:r>
      <w:r w:rsidR="006F195D">
        <w:rPr>
          <w:rFonts w:ascii="Book Antiqua" w:hAnsi="Book Antiqua"/>
          <w:i/>
          <w:iCs/>
          <w:color w:val="000000"/>
          <w:sz w:val="18"/>
          <w:szCs w:val="18"/>
          <w:lang w:val="en-US"/>
        </w:rPr>
        <w:t xml:space="preserve">              </w:t>
      </w:r>
      <w:r w:rsidR="00E83930" w:rsidRPr="001D255F">
        <w:rPr>
          <w:rFonts w:ascii="Book Antiqua" w:hAnsi="Book Antiqua"/>
          <w:b/>
          <w:bCs/>
          <w:i/>
          <w:iCs/>
          <w:sz w:val="18"/>
          <w:szCs w:val="18"/>
        </w:rPr>
        <w:t>05</w:t>
      </w:r>
      <w:r w:rsidR="00051F4E" w:rsidRPr="001D255F">
        <w:rPr>
          <w:rFonts w:ascii="Book Antiqua" w:hAnsi="Book Antiqua"/>
          <w:b/>
          <w:bCs/>
          <w:i/>
          <w:iCs/>
          <w:sz w:val="18"/>
          <w:szCs w:val="18"/>
        </w:rPr>
        <w:t xml:space="preserve"> </w:t>
      </w:r>
      <w:r w:rsidR="00E83930" w:rsidRPr="001D255F">
        <w:rPr>
          <w:rFonts w:ascii="Book Antiqua" w:hAnsi="Book Antiqua"/>
          <w:b/>
          <w:bCs/>
          <w:i/>
          <w:iCs/>
          <w:sz w:val="18"/>
          <w:szCs w:val="18"/>
        </w:rPr>
        <w:t>/</w:t>
      </w:r>
      <w:r w:rsidR="00051F4E" w:rsidRPr="001D255F">
        <w:rPr>
          <w:rFonts w:ascii="Book Antiqua" w:hAnsi="Book Antiqua"/>
          <w:b/>
          <w:bCs/>
          <w:i/>
          <w:iCs/>
          <w:sz w:val="18"/>
          <w:szCs w:val="18"/>
        </w:rPr>
        <w:t xml:space="preserve"> </w:t>
      </w:r>
      <w:r w:rsidR="00E83930" w:rsidRPr="001D255F">
        <w:rPr>
          <w:rFonts w:ascii="Book Antiqua" w:hAnsi="Book Antiqua"/>
          <w:b/>
          <w:bCs/>
          <w:i/>
          <w:iCs/>
          <w:sz w:val="18"/>
          <w:szCs w:val="18"/>
        </w:rPr>
        <w:t>2020</w:t>
      </w:r>
      <w:r w:rsidR="00385B2F" w:rsidRPr="001D255F">
        <w:rPr>
          <w:rFonts w:ascii="Book Antiqua" w:hAnsi="Book Antiqua"/>
          <w:b/>
          <w:bCs/>
          <w:i/>
          <w:iCs/>
          <w:sz w:val="18"/>
          <w:szCs w:val="18"/>
        </w:rPr>
        <w:t xml:space="preserve"> –</w:t>
      </w:r>
      <w:r w:rsidR="00E77018" w:rsidRPr="001D255F">
        <w:rPr>
          <w:rFonts w:ascii="Book Antiqua" w:hAnsi="Book Antiqua"/>
          <w:b/>
          <w:bCs/>
          <w:i/>
          <w:iCs/>
          <w:sz w:val="18"/>
          <w:szCs w:val="18"/>
        </w:rPr>
        <w:t xml:space="preserve"> </w:t>
      </w:r>
    </w:p>
    <w:p w14:paraId="76AF55BB" w14:textId="5D159D96" w:rsidR="001C064E" w:rsidRDefault="001C064E" w:rsidP="001C064E">
      <w:pPr>
        <w:pStyle w:val="ListParagraph"/>
        <w:numPr>
          <w:ilvl w:val="0"/>
          <w:numId w:val="3"/>
        </w:numPr>
        <w:spacing w:line="240" w:lineRule="exact"/>
        <w:rPr>
          <w:rFonts w:ascii="Book Antiqua" w:hAnsi="Book Antiqua"/>
          <w:color w:val="000000"/>
          <w:sz w:val="16"/>
          <w:szCs w:val="16"/>
        </w:rPr>
      </w:pPr>
      <w:r>
        <w:rPr>
          <w:rFonts w:ascii="Book Antiqua" w:hAnsi="Book Antiqua"/>
          <w:color w:val="000000"/>
          <w:sz w:val="16"/>
          <w:szCs w:val="16"/>
        </w:rPr>
        <w:t xml:space="preserve">Used Python to </w:t>
      </w:r>
      <w:r w:rsidR="00ED03AE">
        <w:rPr>
          <w:rFonts w:ascii="Book Antiqua" w:hAnsi="Book Antiqua"/>
          <w:color w:val="000000"/>
          <w:sz w:val="16"/>
          <w:szCs w:val="16"/>
        </w:rPr>
        <w:t xml:space="preserve">filter the rural mid-income group and </w:t>
      </w:r>
      <w:r w:rsidR="00AF0B57">
        <w:rPr>
          <w:rFonts w:ascii="Book Antiqua" w:hAnsi="Book Antiqua"/>
          <w:color w:val="000000"/>
          <w:sz w:val="16"/>
          <w:szCs w:val="16"/>
        </w:rPr>
        <w:t>divide their assets and income</w:t>
      </w:r>
      <w:r w:rsidR="00D85A37">
        <w:rPr>
          <w:rFonts w:ascii="Book Antiqua" w:hAnsi="Book Antiqua"/>
          <w:color w:val="000000"/>
          <w:sz w:val="16"/>
          <w:szCs w:val="16"/>
        </w:rPr>
        <w:t xml:space="preserve">; </w:t>
      </w:r>
      <w:r w:rsidR="00C651A3">
        <w:rPr>
          <w:rFonts w:ascii="Book Antiqua" w:hAnsi="Book Antiqua"/>
          <w:color w:val="000000"/>
          <w:sz w:val="16"/>
          <w:szCs w:val="16"/>
        </w:rPr>
        <w:t xml:space="preserve">carried out the macro portrait of such group by analyzing the mean and variance of </w:t>
      </w:r>
      <w:r w:rsidR="00F85393">
        <w:rPr>
          <w:rFonts w:ascii="Book Antiqua" w:hAnsi="Book Antiqua"/>
          <w:color w:val="000000"/>
          <w:sz w:val="16"/>
          <w:szCs w:val="16"/>
        </w:rPr>
        <w:t xml:space="preserve">each asset and income part; </w:t>
      </w:r>
      <w:r w:rsidR="00FF4B65">
        <w:rPr>
          <w:rFonts w:ascii="Book Antiqua" w:hAnsi="Book Antiqua"/>
          <w:color w:val="000000"/>
          <w:sz w:val="16"/>
          <w:szCs w:val="16"/>
        </w:rPr>
        <w:t>used matplotlib to visualize the result</w:t>
      </w:r>
    </w:p>
    <w:p w14:paraId="29C5CCA4" w14:textId="0314A733" w:rsidR="006272F6" w:rsidRDefault="002D767A" w:rsidP="006272F6">
      <w:pPr>
        <w:pStyle w:val="ListParagraph"/>
        <w:numPr>
          <w:ilvl w:val="0"/>
          <w:numId w:val="3"/>
        </w:numPr>
        <w:spacing w:line="312" w:lineRule="auto"/>
        <w:ind w:left="357" w:hanging="357"/>
        <w:rPr>
          <w:rFonts w:ascii="Book Antiqua" w:hAnsi="Book Antiqua"/>
          <w:color w:val="000000"/>
          <w:sz w:val="16"/>
          <w:szCs w:val="16"/>
        </w:rPr>
      </w:pPr>
      <w:r>
        <w:rPr>
          <w:rFonts w:ascii="Book Antiqua" w:hAnsi="Book Antiqua"/>
          <w:color w:val="000000"/>
          <w:sz w:val="16"/>
          <w:szCs w:val="16"/>
        </w:rPr>
        <w:t xml:space="preserve">Traced </w:t>
      </w:r>
      <w:r w:rsidR="006272F6">
        <w:rPr>
          <w:rFonts w:ascii="Book Antiqua" w:hAnsi="Book Antiqua"/>
          <w:color w:val="000000"/>
          <w:sz w:val="16"/>
          <w:szCs w:val="16"/>
        </w:rPr>
        <w:t xml:space="preserve">assets and income of </w:t>
      </w:r>
      <w:r>
        <w:rPr>
          <w:rFonts w:ascii="Book Antiqua" w:hAnsi="Book Antiqua"/>
          <w:color w:val="000000"/>
          <w:sz w:val="16"/>
          <w:szCs w:val="16"/>
        </w:rPr>
        <w:t>several special samples</w:t>
      </w:r>
      <w:r w:rsidR="006272F6">
        <w:rPr>
          <w:rFonts w:ascii="Book Antiqua" w:hAnsi="Book Antiqua"/>
          <w:color w:val="000000"/>
          <w:sz w:val="16"/>
          <w:szCs w:val="16"/>
        </w:rPr>
        <w:t xml:space="preserve"> and discussed the possible explanation</w:t>
      </w:r>
    </w:p>
    <w:p w14:paraId="6B5D9AF4" w14:textId="455E601B" w:rsidR="001322F1" w:rsidRPr="001322F1" w:rsidRDefault="001322F1" w:rsidP="001322F1">
      <w:pPr>
        <w:spacing w:line="240" w:lineRule="exact"/>
        <w:rPr>
          <w:rFonts w:ascii="Book Antiqua" w:hAnsi="Book Antiqua"/>
          <w:i/>
          <w:iCs/>
          <w:color w:val="000000"/>
          <w:sz w:val="20"/>
          <w:szCs w:val="20"/>
        </w:rPr>
      </w:pPr>
      <w:r w:rsidRPr="001322F1">
        <w:rPr>
          <w:rFonts w:ascii="Book Antiqua" w:hAnsi="Book Antiqua"/>
          <w:b/>
          <w:bCs/>
          <w:color w:val="000000"/>
          <w:sz w:val="21"/>
          <w:szCs w:val="21"/>
        </w:rPr>
        <w:t xml:space="preserve">Research on </w:t>
      </w:r>
      <w:r w:rsidR="00590276">
        <w:rPr>
          <w:rFonts w:ascii="Book Antiqua" w:hAnsi="Book Antiqua"/>
          <w:b/>
          <w:bCs/>
          <w:color w:val="000000"/>
          <w:sz w:val="21"/>
          <w:szCs w:val="21"/>
          <w:lang w:val="en-US"/>
        </w:rPr>
        <w:t>Inequality</w:t>
      </w:r>
      <w:r w:rsidRPr="001322F1">
        <w:rPr>
          <w:rFonts w:ascii="Book Antiqua" w:hAnsi="Book Antiqua"/>
          <w:b/>
          <w:bCs/>
          <w:color w:val="000000"/>
          <w:sz w:val="21"/>
          <w:szCs w:val="21"/>
        </w:rPr>
        <w:t xml:space="preserve"> </w:t>
      </w:r>
      <w:r w:rsidR="00590276">
        <w:rPr>
          <w:rFonts w:ascii="Book Antiqua" w:hAnsi="Book Antiqua"/>
          <w:b/>
          <w:bCs/>
          <w:color w:val="000000"/>
          <w:sz w:val="21"/>
          <w:szCs w:val="21"/>
          <w:lang w:val="en-US"/>
        </w:rPr>
        <w:t>Carried by Entry of Big Companies</w:t>
      </w:r>
      <w:r w:rsidR="00F80944">
        <w:rPr>
          <w:rFonts w:ascii="Book Antiqua" w:hAnsi="Book Antiqua"/>
          <w:b/>
          <w:bCs/>
          <w:color w:val="000000"/>
          <w:sz w:val="21"/>
          <w:szCs w:val="21"/>
          <w:lang w:val="en-US"/>
        </w:rPr>
        <w:t xml:space="preserve"> </w:t>
      </w:r>
      <w:r w:rsidR="006E6D96">
        <w:rPr>
          <w:rFonts w:ascii="Book Antiqua" w:hAnsi="Book Antiqua"/>
          <w:b/>
          <w:bCs/>
          <w:color w:val="000000"/>
          <w:sz w:val="21"/>
          <w:szCs w:val="21"/>
          <w:lang w:val="en-US"/>
        </w:rPr>
        <w:t xml:space="preserve">     </w:t>
      </w:r>
      <w:r w:rsidRPr="001322F1">
        <w:rPr>
          <w:rFonts w:ascii="Book Antiqua" w:hAnsi="Book Antiqua"/>
          <w:b/>
          <w:bCs/>
          <w:color w:val="000000"/>
          <w:sz w:val="21"/>
          <w:szCs w:val="21"/>
        </w:rPr>
        <w:t xml:space="preserve">                         </w:t>
      </w:r>
      <w:r w:rsidR="00D36F00">
        <w:rPr>
          <w:rFonts w:ascii="Book Antiqua" w:hAnsi="Book Antiqua"/>
          <w:b/>
          <w:bCs/>
          <w:color w:val="000000"/>
          <w:sz w:val="21"/>
          <w:szCs w:val="21"/>
          <w:lang w:val="en-US"/>
        </w:rPr>
        <w:t xml:space="preserve"> </w:t>
      </w:r>
      <w:r w:rsidR="00822247">
        <w:rPr>
          <w:rFonts w:ascii="Book Antiqua" w:hAnsi="Book Antiqua"/>
          <w:b/>
          <w:bCs/>
          <w:color w:val="000000"/>
          <w:sz w:val="21"/>
          <w:szCs w:val="21"/>
          <w:lang w:val="en-US"/>
        </w:rPr>
        <w:t xml:space="preserve">                        </w:t>
      </w:r>
      <w:r w:rsidR="00D36F00" w:rsidRPr="00D36F00">
        <w:rPr>
          <w:rFonts w:ascii="Book Antiqua" w:hAnsi="Book Antiqua"/>
          <w:b/>
          <w:bCs/>
          <w:i/>
          <w:iCs/>
          <w:sz w:val="18"/>
          <w:szCs w:val="18"/>
        </w:rPr>
        <w:t>Stanford University</w:t>
      </w:r>
    </w:p>
    <w:p w14:paraId="4A5EF85D" w14:textId="563AB872" w:rsidR="001322F1" w:rsidRDefault="006E6D96" w:rsidP="00F80944">
      <w:pPr>
        <w:spacing w:line="240" w:lineRule="exact"/>
        <w:rPr>
          <w:rFonts w:ascii="Book Antiqua" w:hAnsi="Book Antiqua"/>
          <w:b/>
          <w:bCs/>
          <w:i/>
          <w:iCs/>
          <w:sz w:val="18"/>
          <w:szCs w:val="18"/>
          <w:lang w:val="en-US"/>
        </w:rPr>
      </w:pPr>
      <w:r w:rsidRPr="00F80944">
        <w:rPr>
          <w:rFonts w:ascii="Book Antiqua" w:hAnsi="Book Antiqua"/>
          <w:i/>
          <w:iCs/>
          <w:color w:val="000000"/>
          <w:sz w:val="18"/>
          <w:szCs w:val="18"/>
        </w:rPr>
        <w:t>Remote Research Assistant, Advisor: Franklin Qian (PHD)</w:t>
      </w:r>
      <w:r w:rsidR="00D36F00">
        <w:rPr>
          <w:rFonts w:ascii="Book Antiqua" w:hAnsi="Book Antiqua"/>
          <w:i/>
          <w:iCs/>
          <w:color w:val="000000"/>
          <w:sz w:val="18"/>
          <w:szCs w:val="18"/>
          <w:lang w:val="en-US"/>
        </w:rPr>
        <w:t xml:space="preserve">                                   </w:t>
      </w:r>
      <w:r w:rsidR="00F80944" w:rsidRPr="00F80944">
        <w:rPr>
          <w:rFonts w:ascii="Book Antiqua" w:hAnsi="Book Antiqua"/>
          <w:i/>
          <w:iCs/>
          <w:color w:val="000000"/>
          <w:sz w:val="18"/>
          <w:szCs w:val="18"/>
        </w:rPr>
        <w:t xml:space="preserve">                                                             </w:t>
      </w:r>
      <w:r w:rsidR="00F80944" w:rsidRPr="00B44548">
        <w:rPr>
          <w:rFonts w:ascii="Book Antiqua" w:hAnsi="Book Antiqua"/>
          <w:b/>
          <w:bCs/>
          <w:i/>
          <w:iCs/>
          <w:sz w:val="18"/>
          <w:szCs w:val="18"/>
        </w:rPr>
        <w:t>0</w:t>
      </w:r>
      <w:r w:rsidR="00F80944">
        <w:rPr>
          <w:rFonts w:ascii="Book Antiqua" w:hAnsi="Book Antiqua"/>
          <w:b/>
          <w:bCs/>
          <w:i/>
          <w:iCs/>
          <w:sz w:val="18"/>
          <w:szCs w:val="18"/>
          <w:lang w:val="en-US"/>
        </w:rPr>
        <w:t>4</w:t>
      </w:r>
      <w:r w:rsidR="00F80944">
        <w:rPr>
          <w:rFonts w:ascii="Book Antiqua" w:hAnsi="Book Antiqua"/>
          <w:b/>
          <w:bCs/>
          <w:i/>
          <w:iCs/>
          <w:sz w:val="18"/>
          <w:szCs w:val="18"/>
        </w:rPr>
        <w:t xml:space="preserve"> </w:t>
      </w:r>
      <w:r w:rsidR="00F80944" w:rsidRPr="00B44548">
        <w:rPr>
          <w:rFonts w:ascii="Book Antiqua" w:hAnsi="Book Antiqua"/>
          <w:b/>
          <w:bCs/>
          <w:i/>
          <w:iCs/>
          <w:sz w:val="18"/>
          <w:szCs w:val="18"/>
        </w:rPr>
        <w:t>/</w:t>
      </w:r>
      <w:r w:rsidR="00F80944">
        <w:rPr>
          <w:rFonts w:ascii="Book Antiqua" w:hAnsi="Book Antiqua"/>
          <w:b/>
          <w:bCs/>
          <w:i/>
          <w:iCs/>
          <w:sz w:val="18"/>
          <w:szCs w:val="18"/>
        </w:rPr>
        <w:t xml:space="preserve"> </w:t>
      </w:r>
      <w:r w:rsidR="00F80944" w:rsidRPr="00B44548">
        <w:rPr>
          <w:rFonts w:ascii="Book Antiqua" w:hAnsi="Book Antiqua"/>
          <w:b/>
          <w:bCs/>
          <w:i/>
          <w:iCs/>
          <w:sz w:val="18"/>
          <w:szCs w:val="18"/>
        </w:rPr>
        <w:t>20</w:t>
      </w:r>
      <w:r w:rsidR="00F80944">
        <w:rPr>
          <w:rFonts w:ascii="Book Antiqua" w:hAnsi="Book Antiqua"/>
          <w:b/>
          <w:bCs/>
          <w:i/>
          <w:iCs/>
          <w:sz w:val="18"/>
          <w:szCs w:val="18"/>
          <w:lang w:val="en-US"/>
        </w:rPr>
        <w:t>19</w:t>
      </w:r>
      <w:r w:rsidR="00F80944" w:rsidRPr="00B44548">
        <w:rPr>
          <w:rFonts w:ascii="Book Antiqua" w:hAnsi="Book Antiqua"/>
          <w:b/>
          <w:bCs/>
          <w:i/>
          <w:iCs/>
          <w:sz w:val="18"/>
          <w:szCs w:val="18"/>
        </w:rPr>
        <w:t xml:space="preserve"> – 0</w:t>
      </w:r>
      <w:r w:rsidR="00F80944">
        <w:rPr>
          <w:rFonts w:ascii="Book Antiqua" w:hAnsi="Book Antiqua"/>
          <w:b/>
          <w:bCs/>
          <w:i/>
          <w:iCs/>
          <w:sz w:val="18"/>
          <w:szCs w:val="18"/>
          <w:lang w:val="en-US"/>
        </w:rPr>
        <w:t>6</w:t>
      </w:r>
      <w:r w:rsidR="00F80944">
        <w:rPr>
          <w:rFonts w:ascii="Book Antiqua" w:hAnsi="Book Antiqua"/>
          <w:b/>
          <w:bCs/>
          <w:i/>
          <w:iCs/>
          <w:sz w:val="18"/>
          <w:szCs w:val="18"/>
        </w:rPr>
        <w:t xml:space="preserve"> </w:t>
      </w:r>
      <w:r w:rsidR="00F80944" w:rsidRPr="00B44548">
        <w:rPr>
          <w:rFonts w:ascii="Book Antiqua" w:hAnsi="Book Antiqua"/>
          <w:b/>
          <w:bCs/>
          <w:i/>
          <w:iCs/>
          <w:sz w:val="18"/>
          <w:szCs w:val="18"/>
        </w:rPr>
        <w:t>/</w:t>
      </w:r>
      <w:r w:rsidR="00F80944">
        <w:rPr>
          <w:rFonts w:ascii="Book Antiqua" w:hAnsi="Book Antiqua"/>
          <w:b/>
          <w:bCs/>
          <w:i/>
          <w:iCs/>
          <w:sz w:val="18"/>
          <w:szCs w:val="18"/>
        </w:rPr>
        <w:t xml:space="preserve"> </w:t>
      </w:r>
      <w:r w:rsidR="00F80944" w:rsidRPr="00B44548">
        <w:rPr>
          <w:rFonts w:ascii="Book Antiqua" w:hAnsi="Book Antiqua"/>
          <w:b/>
          <w:bCs/>
          <w:i/>
          <w:iCs/>
          <w:sz w:val="18"/>
          <w:szCs w:val="18"/>
        </w:rPr>
        <w:t>20</w:t>
      </w:r>
      <w:r w:rsidR="00F80944">
        <w:rPr>
          <w:rFonts w:ascii="Book Antiqua" w:hAnsi="Book Antiqua"/>
          <w:b/>
          <w:bCs/>
          <w:i/>
          <w:iCs/>
          <w:sz w:val="18"/>
          <w:szCs w:val="18"/>
          <w:lang w:val="en-US"/>
        </w:rPr>
        <w:t>19</w:t>
      </w:r>
    </w:p>
    <w:p w14:paraId="3FF4F129" w14:textId="63742090" w:rsidR="0084071D" w:rsidRPr="0084071D" w:rsidRDefault="0084071D" w:rsidP="0084071D">
      <w:pPr>
        <w:pStyle w:val="ListParagraph"/>
        <w:numPr>
          <w:ilvl w:val="0"/>
          <w:numId w:val="3"/>
        </w:numPr>
        <w:spacing w:line="312" w:lineRule="auto"/>
        <w:rPr>
          <w:rFonts w:ascii="Book Antiqua" w:hAnsi="Book Antiqua"/>
          <w:b/>
          <w:sz w:val="16"/>
          <w:szCs w:val="16"/>
          <w:u w:val="single"/>
        </w:rPr>
      </w:pPr>
      <w:r w:rsidRPr="0084071D">
        <w:rPr>
          <w:rFonts w:ascii="Book Antiqua" w:hAnsi="Book Antiqua"/>
          <w:color w:val="000000"/>
          <w:sz w:val="16"/>
          <w:szCs w:val="16"/>
        </w:rPr>
        <w:t>Searched the information of companies such as the time and place of establishment, jobs providing, salary and whether still in operation, to verify the accuracy of the database; checked whether the enterprise has policy and welfare support and other information for future use</w:t>
      </w:r>
    </w:p>
    <w:p w14:paraId="1161A53A" w14:textId="217CDB71" w:rsidR="009027E9" w:rsidRPr="00390946" w:rsidRDefault="000335F6" w:rsidP="00390946">
      <w:pPr>
        <w:spacing w:line="312" w:lineRule="auto"/>
        <w:rPr>
          <w:rFonts w:ascii="Book Antiqua" w:hAnsi="Book Antiqua"/>
          <w:b/>
          <w:u w:val="single"/>
        </w:rPr>
      </w:pPr>
      <w:r>
        <w:rPr>
          <w:rFonts w:ascii="Book Antiqua" w:hAnsi="Book Antiqua"/>
          <w:b/>
          <w:u w:val="single"/>
          <w:lang w:val="en-US"/>
        </w:rPr>
        <w:t>E</w:t>
      </w:r>
      <w:r w:rsidRPr="000335F6">
        <w:rPr>
          <w:rFonts w:ascii="Book Antiqua" w:hAnsi="Book Antiqua"/>
          <w:b/>
          <w:sz w:val="21"/>
          <w:szCs w:val="21"/>
          <w:u w:val="single"/>
          <w:lang w:val="en-US"/>
        </w:rPr>
        <w:t>XTRACURRICULAR</w:t>
      </w:r>
      <w:r w:rsidR="00405FFE">
        <w:rPr>
          <w:rFonts w:ascii="Book Antiqua" w:hAnsi="Book Antiqua"/>
          <w:b/>
          <w:u w:val="single"/>
          <w:lang w:val="en-US"/>
        </w:rPr>
        <w:t xml:space="preserve"> </w:t>
      </w:r>
      <w:r>
        <w:rPr>
          <w:rFonts w:ascii="Book Antiqua" w:hAnsi="Book Antiqua"/>
          <w:b/>
          <w:u w:val="single"/>
          <w:lang w:val="en-US"/>
        </w:rPr>
        <w:t>A</w:t>
      </w:r>
      <w:r w:rsidRPr="000335F6">
        <w:rPr>
          <w:rFonts w:ascii="Book Antiqua" w:hAnsi="Book Antiqua"/>
          <w:b/>
          <w:sz w:val="21"/>
          <w:szCs w:val="21"/>
          <w:u w:val="single"/>
          <w:lang w:val="en-US"/>
        </w:rPr>
        <w:t>CTIVITIES</w:t>
      </w:r>
      <w:r>
        <w:rPr>
          <w:rFonts w:ascii="Book Antiqua" w:hAnsi="Book Antiqua"/>
          <w:b/>
          <w:u w:val="single"/>
          <w:lang w:val="en-US"/>
        </w:rPr>
        <w:t xml:space="preserve"> </w:t>
      </w:r>
      <w:r w:rsidR="00400F10">
        <w:rPr>
          <w:rFonts w:ascii="Book Antiqua" w:hAnsi="Book Antiqua"/>
          <w:b/>
          <w:u w:val="single"/>
          <w:lang w:val="en-US"/>
        </w:rPr>
        <w:t>&amp;</w:t>
      </w:r>
      <w:r w:rsidR="005C5533" w:rsidRPr="00390946">
        <w:rPr>
          <w:rFonts w:ascii="Book Antiqua" w:hAnsi="Book Antiqua"/>
          <w:b/>
          <w:u w:val="single"/>
        </w:rPr>
        <w:t xml:space="preserve"> </w:t>
      </w:r>
      <w:r w:rsidRPr="00390946">
        <w:rPr>
          <w:rFonts w:ascii="Book Antiqua" w:hAnsi="Book Antiqua"/>
          <w:b/>
          <w:u w:val="single"/>
        </w:rPr>
        <w:t>S</w:t>
      </w:r>
      <w:r w:rsidRPr="00400F10">
        <w:rPr>
          <w:rFonts w:ascii="Book Antiqua" w:hAnsi="Book Antiqua"/>
          <w:b/>
          <w:sz w:val="21"/>
          <w:szCs w:val="21"/>
          <w:u w:val="single"/>
        </w:rPr>
        <w:t>KILLS</w:t>
      </w:r>
      <w:r w:rsidR="00834524" w:rsidRPr="00390946">
        <w:rPr>
          <w:rFonts w:ascii="Book Antiqua" w:hAnsi="Book Antiqua"/>
          <w:b/>
          <w:u w:val="single"/>
        </w:rPr>
        <w:t xml:space="preserve">                                                                                                                                                                        </w:t>
      </w:r>
    </w:p>
    <w:p w14:paraId="3A6B2569" w14:textId="71A350AB" w:rsidR="00405FFE" w:rsidRDefault="00405FFE" w:rsidP="00A70821">
      <w:pPr>
        <w:pStyle w:val="ListParagraph"/>
        <w:numPr>
          <w:ilvl w:val="0"/>
          <w:numId w:val="3"/>
        </w:numPr>
        <w:spacing w:line="240" w:lineRule="exact"/>
        <w:rPr>
          <w:rFonts w:ascii="Book Antiqua" w:hAnsi="Book Antiqua"/>
          <w:sz w:val="16"/>
          <w:szCs w:val="16"/>
        </w:rPr>
      </w:pPr>
      <w:r w:rsidRPr="00405FFE">
        <w:rPr>
          <w:rFonts w:ascii="Book Antiqua" w:hAnsi="Book Antiqua"/>
          <w:sz w:val="16"/>
          <w:szCs w:val="16"/>
        </w:rPr>
        <w:t xml:space="preserve">Assistant </w:t>
      </w:r>
      <w:r>
        <w:rPr>
          <w:rFonts w:ascii="Book Antiqua" w:hAnsi="Book Antiqua"/>
          <w:sz w:val="16"/>
          <w:szCs w:val="16"/>
        </w:rPr>
        <w:t>teacher</w:t>
      </w:r>
      <w:r w:rsidRPr="00405FFE">
        <w:rPr>
          <w:rFonts w:ascii="Book Antiqua" w:hAnsi="Book Antiqua"/>
          <w:sz w:val="16"/>
          <w:szCs w:val="16"/>
        </w:rPr>
        <w:t xml:space="preserve"> of microeconomics, School of Economics, Peking University</w:t>
      </w:r>
      <w:r w:rsidR="00DE0E7C">
        <w:rPr>
          <w:rFonts w:ascii="Book Antiqua" w:hAnsi="Book Antiqua"/>
          <w:sz w:val="16"/>
          <w:szCs w:val="16"/>
        </w:rPr>
        <w:t xml:space="preserve">                                                                  </w:t>
      </w:r>
      <w:r>
        <w:rPr>
          <w:rFonts w:ascii="Book Antiqua" w:hAnsi="Book Antiqua"/>
          <w:sz w:val="16"/>
          <w:szCs w:val="16"/>
        </w:rPr>
        <w:t xml:space="preserve">    </w:t>
      </w:r>
      <w:r w:rsidRPr="00DE0E7C">
        <w:rPr>
          <w:rFonts w:ascii="Book Antiqua" w:hAnsi="Book Antiqua"/>
          <w:b/>
          <w:bCs/>
          <w:i/>
          <w:iCs/>
          <w:sz w:val="18"/>
          <w:szCs w:val="18"/>
        </w:rPr>
        <w:t>0</w:t>
      </w:r>
      <w:r w:rsidRPr="00405FFE">
        <w:rPr>
          <w:rFonts w:ascii="Book Antiqua" w:hAnsi="Book Antiqua"/>
          <w:b/>
          <w:bCs/>
          <w:i/>
          <w:iCs/>
          <w:sz w:val="18"/>
          <w:szCs w:val="18"/>
        </w:rPr>
        <w:t>9</w:t>
      </w:r>
      <w:r w:rsidRPr="00DE0E7C">
        <w:rPr>
          <w:rFonts w:ascii="Book Antiqua" w:hAnsi="Book Antiqua"/>
          <w:b/>
          <w:bCs/>
          <w:i/>
          <w:iCs/>
          <w:sz w:val="18"/>
          <w:szCs w:val="18"/>
        </w:rPr>
        <w:t xml:space="preserve"> </w:t>
      </w:r>
      <w:r w:rsidRPr="00405FFE">
        <w:rPr>
          <w:rFonts w:ascii="Book Antiqua" w:hAnsi="Book Antiqua"/>
          <w:b/>
          <w:bCs/>
          <w:i/>
          <w:iCs/>
          <w:sz w:val="18"/>
          <w:szCs w:val="18"/>
        </w:rPr>
        <w:t>/</w:t>
      </w:r>
      <w:r w:rsidRPr="00DE0E7C">
        <w:rPr>
          <w:rFonts w:ascii="Book Antiqua" w:hAnsi="Book Antiqua"/>
          <w:b/>
          <w:bCs/>
          <w:i/>
          <w:iCs/>
          <w:sz w:val="18"/>
          <w:szCs w:val="18"/>
        </w:rPr>
        <w:t xml:space="preserve"> </w:t>
      </w:r>
      <w:r w:rsidRPr="00405FFE">
        <w:rPr>
          <w:rFonts w:ascii="Book Antiqua" w:hAnsi="Book Antiqua"/>
          <w:b/>
          <w:bCs/>
          <w:i/>
          <w:iCs/>
          <w:sz w:val="18"/>
          <w:szCs w:val="18"/>
        </w:rPr>
        <w:t>2020 – 01</w:t>
      </w:r>
      <w:r w:rsidR="00DE0E7C" w:rsidRPr="00DE0E7C">
        <w:rPr>
          <w:rFonts w:ascii="Book Antiqua" w:hAnsi="Book Antiqua"/>
          <w:b/>
          <w:bCs/>
          <w:i/>
          <w:iCs/>
          <w:sz w:val="18"/>
          <w:szCs w:val="18"/>
        </w:rPr>
        <w:t xml:space="preserve"> </w:t>
      </w:r>
      <w:r w:rsidRPr="00405FFE">
        <w:rPr>
          <w:rFonts w:ascii="Book Antiqua" w:hAnsi="Book Antiqua"/>
          <w:b/>
          <w:bCs/>
          <w:i/>
          <w:iCs/>
          <w:sz w:val="18"/>
          <w:szCs w:val="18"/>
        </w:rPr>
        <w:t>/</w:t>
      </w:r>
      <w:r w:rsidR="00DE0E7C" w:rsidRPr="00DE0E7C">
        <w:rPr>
          <w:rFonts w:ascii="Book Antiqua" w:hAnsi="Book Antiqua"/>
          <w:b/>
          <w:bCs/>
          <w:i/>
          <w:iCs/>
          <w:sz w:val="18"/>
          <w:szCs w:val="18"/>
        </w:rPr>
        <w:t xml:space="preserve"> </w:t>
      </w:r>
      <w:r w:rsidRPr="00405FFE">
        <w:rPr>
          <w:rFonts w:ascii="Book Antiqua" w:hAnsi="Book Antiqua"/>
          <w:b/>
          <w:bCs/>
          <w:i/>
          <w:iCs/>
          <w:sz w:val="18"/>
          <w:szCs w:val="18"/>
        </w:rPr>
        <w:t>2021</w:t>
      </w:r>
    </w:p>
    <w:p w14:paraId="79F50298" w14:textId="4DFB3D4A" w:rsidR="005C5533" w:rsidRPr="00400F10" w:rsidRDefault="00400F10" w:rsidP="00A70821">
      <w:pPr>
        <w:pStyle w:val="ListParagraph"/>
        <w:numPr>
          <w:ilvl w:val="0"/>
          <w:numId w:val="3"/>
        </w:numPr>
        <w:spacing w:line="240" w:lineRule="exact"/>
        <w:rPr>
          <w:rFonts w:ascii="Book Antiqua" w:hAnsi="Book Antiqua"/>
          <w:sz w:val="16"/>
          <w:szCs w:val="16"/>
        </w:rPr>
      </w:pPr>
      <w:r w:rsidRPr="00400F10">
        <w:rPr>
          <w:rFonts w:ascii="Book Antiqua" w:hAnsi="Book Antiqua"/>
          <w:sz w:val="16"/>
          <w:szCs w:val="16"/>
        </w:rPr>
        <w:t xml:space="preserve">Programming </w:t>
      </w:r>
      <w:r>
        <w:rPr>
          <w:rFonts w:ascii="Book Antiqua" w:hAnsi="Book Antiqua"/>
          <w:sz w:val="16"/>
          <w:szCs w:val="16"/>
        </w:rPr>
        <w:t xml:space="preserve">&amp; </w:t>
      </w:r>
      <w:r w:rsidR="005C5533" w:rsidRPr="00400F10">
        <w:rPr>
          <w:rFonts w:ascii="Book Antiqua" w:hAnsi="Book Antiqua"/>
          <w:sz w:val="16"/>
          <w:szCs w:val="16"/>
        </w:rPr>
        <w:t xml:space="preserve">Languages: </w:t>
      </w:r>
      <w:r w:rsidRPr="00400F10">
        <w:rPr>
          <w:rFonts w:ascii="Book Antiqua" w:hAnsi="Book Antiqua"/>
          <w:sz w:val="16"/>
          <w:szCs w:val="16"/>
        </w:rPr>
        <w:t>Python, C++, C, MATLAB, Stata, R, Web Making, Office</w:t>
      </w:r>
      <w:r>
        <w:rPr>
          <w:rFonts w:ascii="Book Antiqua" w:hAnsi="Book Antiqua"/>
          <w:sz w:val="16"/>
          <w:szCs w:val="16"/>
        </w:rPr>
        <w:t xml:space="preserve">; </w:t>
      </w:r>
      <w:r w:rsidR="007B15B4" w:rsidRPr="00400F10">
        <w:rPr>
          <w:rFonts w:ascii="Book Antiqua" w:hAnsi="Book Antiqua"/>
          <w:sz w:val="16"/>
          <w:szCs w:val="16"/>
        </w:rPr>
        <w:t xml:space="preserve">Chinese </w:t>
      </w:r>
      <w:r w:rsidR="005C5533" w:rsidRPr="00400F10">
        <w:rPr>
          <w:rFonts w:ascii="Book Antiqua" w:hAnsi="Book Antiqua"/>
          <w:sz w:val="16"/>
          <w:szCs w:val="16"/>
        </w:rPr>
        <w:t>(native), English (fluent</w:t>
      </w:r>
      <w:r w:rsidR="00444FB6" w:rsidRPr="00400F10">
        <w:rPr>
          <w:rFonts w:ascii="Book Antiqua" w:hAnsi="Book Antiqua"/>
          <w:sz w:val="16"/>
          <w:szCs w:val="16"/>
        </w:rPr>
        <w:t>; CET4: 638/710</w:t>
      </w:r>
      <w:r w:rsidR="005C5533" w:rsidRPr="00400F10">
        <w:rPr>
          <w:rFonts w:ascii="Book Antiqua" w:hAnsi="Book Antiqua"/>
          <w:sz w:val="16"/>
          <w:szCs w:val="16"/>
        </w:rPr>
        <w:t>)</w:t>
      </w:r>
    </w:p>
    <w:p w14:paraId="04C56E99" w14:textId="5BBCFFCF" w:rsidR="002C1681" w:rsidRPr="00266C77" w:rsidRDefault="005C5533" w:rsidP="002C1681">
      <w:pPr>
        <w:pStyle w:val="ListParagraph"/>
        <w:numPr>
          <w:ilvl w:val="0"/>
          <w:numId w:val="3"/>
        </w:numPr>
        <w:spacing w:line="240" w:lineRule="exact"/>
        <w:rPr>
          <w:rFonts w:ascii="Book Antiqua" w:hAnsi="Book Antiqua"/>
          <w:sz w:val="16"/>
          <w:szCs w:val="16"/>
        </w:rPr>
      </w:pPr>
      <w:r w:rsidRPr="00400F10">
        <w:rPr>
          <w:rFonts w:ascii="Book Antiqua" w:hAnsi="Book Antiqua"/>
          <w:sz w:val="16"/>
          <w:szCs w:val="16"/>
        </w:rPr>
        <w:t xml:space="preserve">Interests: </w:t>
      </w:r>
      <w:r w:rsidR="00D86005" w:rsidRPr="00400F10">
        <w:rPr>
          <w:rFonts w:ascii="Book Antiqua" w:hAnsi="Book Antiqua"/>
          <w:sz w:val="16"/>
          <w:szCs w:val="16"/>
        </w:rPr>
        <w:t>Swimming</w:t>
      </w:r>
      <w:r w:rsidR="00D406D5">
        <w:rPr>
          <w:rFonts w:ascii="Book Antiqua" w:hAnsi="Book Antiqua"/>
          <w:sz w:val="16"/>
          <w:szCs w:val="16"/>
          <w:lang w:val="en-US"/>
        </w:rPr>
        <w:t xml:space="preserve">, Piano, </w:t>
      </w:r>
      <w:r w:rsidR="000E7D86">
        <w:rPr>
          <w:rFonts w:ascii="Book Antiqua" w:hAnsi="Book Antiqua"/>
          <w:sz w:val="16"/>
          <w:szCs w:val="16"/>
          <w:lang w:val="en-US"/>
        </w:rPr>
        <w:t>Chess</w:t>
      </w:r>
    </w:p>
    <w:p w14:paraId="51CFA871" w14:textId="77777777" w:rsidR="006A156C" w:rsidRPr="00266C77" w:rsidRDefault="006A156C" w:rsidP="00440432">
      <w:pPr>
        <w:contextualSpacing/>
        <w:jc w:val="center"/>
        <w:rPr>
          <w:b/>
        </w:rPr>
      </w:pPr>
      <w:r w:rsidRPr="00266C77">
        <w:rPr>
          <w:rFonts w:ascii="SimSun" w:eastAsia="SimSun" w:hAnsi="SimSun" w:cs="SimSun" w:hint="eastAsia"/>
          <w:b/>
        </w:rPr>
        <w:lastRenderedPageBreak/>
        <w:t>马粮宗</w:t>
      </w:r>
    </w:p>
    <w:p w14:paraId="267DD23E" w14:textId="70A623CD" w:rsidR="006A156C" w:rsidRPr="00E34FA1" w:rsidRDefault="006A156C" w:rsidP="00440432">
      <w:pPr>
        <w:ind w:leftChars="-85" w:left="-204"/>
        <w:contextualSpacing/>
        <w:jc w:val="center"/>
        <w:rPr>
          <w:sz w:val="20"/>
          <w:szCs w:val="20"/>
        </w:rPr>
      </w:pPr>
      <w:r>
        <w:rPr>
          <w:rFonts w:ascii="SimSun" w:eastAsia="SimSun" w:hAnsi="SimSun" w:cs="SimSun" w:hint="eastAsia"/>
          <w:sz w:val="20"/>
          <w:szCs w:val="20"/>
        </w:rPr>
        <w:t>北</w:t>
      </w:r>
      <w:r>
        <w:rPr>
          <w:rFonts w:hint="eastAsia"/>
          <w:sz w:val="20"/>
          <w:szCs w:val="20"/>
        </w:rPr>
        <w:t>京市海淀区颐和园路5号北京大学3</w:t>
      </w:r>
      <w:r>
        <w:rPr>
          <w:sz w:val="20"/>
          <w:szCs w:val="20"/>
        </w:rPr>
        <w:t>8</w:t>
      </w:r>
      <w:r>
        <w:rPr>
          <w:rFonts w:hint="eastAsia"/>
          <w:sz w:val="20"/>
          <w:szCs w:val="20"/>
        </w:rPr>
        <w:t>号楼</w:t>
      </w:r>
      <w:r>
        <w:rPr>
          <w:sz w:val="20"/>
          <w:szCs w:val="20"/>
        </w:rPr>
        <w:t xml:space="preserve"> 100871 </w:t>
      </w:r>
      <w:r>
        <w:rPr>
          <w:rFonts w:hint="eastAsia"/>
          <w:sz w:val="20"/>
          <w:szCs w:val="20"/>
        </w:rPr>
        <w:t>邮箱：</w:t>
      </w:r>
      <w:hyperlink r:id="rId8" w:history="1">
        <w:r w:rsidR="00516E15" w:rsidRPr="002A7C32">
          <w:rPr>
            <w:rStyle w:val="Hyperlink"/>
            <w:rFonts w:hint="eastAsia"/>
            <w:sz w:val="20"/>
            <w:szCs w:val="20"/>
          </w:rPr>
          <w:t>lzma</w:t>
        </w:r>
        <w:r w:rsidR="00516E15" w:rsidRPr="002A7C32">
          <w:rPr>
            <w:rStyle w:val="Hyperlink"/>
            <w:sz w:val="20"/>
            <w:szCs w:val="20"/>
          </w:rPr>
          <w:t>@</w:t>
        </w:r>
        <w:r w:rsidR="00516E15" w:rsidRPr="002A7C32">
          <w:rPr>
            <w:rStyle w:val="Hyperlink"/>
            <w:rFonts w:hint="eastAsia"/>
            <w:sz w:val="20"/>
            <w:szCs w:val="20"/>
          </w:rPr>
          <w:t>pku</w:t>
        </w:r>
        <w:r w:rsidR="00516E15" w:rsidRPr="002A7C32">
          <w:rPr>
            <w:rStyle w:val="Hyperlink"/>
            <w:sz w:val="20"/>
            <w:szCs w:val="20"/>
          </w:rPr>
          <w:t>.edu.cn</w:t>
        </w:r>
      </w:hyperlink>
      <w:r>
        <w:rPr>
          <w:sz w:val="20"/>
          <w:szCs w:val="20"/>
        </w:rPr>
        <w:t xml:space="preserve"> </w:t>
      </w:r>
      <w:r>
        <w:rPr>
          <w:rFonts w:hint="eastAsia"/>
          <w:sz w:val="20"/>
          <w:szCs w:val="20"/>
        </w:rPr>
        <w:t>电话：</w:t>
      </w:r>
      <w:r>
        <w:rPr>
          <w:sz w:val="20"/>
          <w:szCs w:val="20"/>
        </w:rPr>
        <w:t>(+86)18813020759</w:t>
      </w:r>
    </w:p>
    <w:p w14:paraId="43F74A2C" w14:textId="77777777" w:rsidR="006A156C" w:rsidRPr="004C0A5E" w:rsidRDefault="006A156C" w:rsidP="00440432">
      <w:pPr>
        <w:contextualSpacing/>
        <w:rPr>
          <w:b/>
          <w:u w:val="single"/>
        </w:rPr>
      </w:pPr>
      <w:r w:rsidRPr="004C0A5E">
        <w:rPr>
          <w:rFonts w:hint="eastAsia"/>
          <w:b/>
          <w:u w:val="single"/>
        </w:rPr>
        <w:t xml:space="preserve">教育背景                                                                                                                                                                                           </w:t>
      </w:r>
    </w:p>
    <w:p w14:paraId="00E555ED" w14:textId="01BB3908" w:rsidR="006A156C" w:rsidRPr="00834524" w:rsidRDefault="006A156C" w:rsidP="00440432">
      <w:pPr>
        <w:contextualSpacing/>
        <w:rPr>
          <w:sz w:val="20"/>
          <w:szCs w:val="20"/>
        </w:rPr>
      </w:pPr>
      <w:r w:rsidRPr="00E727E7">
        <w:rPr>
          <w:rFonts w:hint="eastAsia"/>
          <w:b/>
          <w:bCs/>
          <w:sz w:val="20"/>
          <w:szCs w:val="20"/>
        </w:rPr>
        <w:t>北京大学经济学院</w:t>
      </w:r>
      <w:r w:rsidRPr="0093741B">
        <w:rPr>
          <w:rFonts w:hint="eastAsia"/>
          <w:sz w:val="20"/>
          <w:szCs w:val="20"/>
        </w:rPr>
        <w:t xml:space="preserve">                                                         </w:t>
      </w:r>
      <w:r>
        <w:rPr>
          <w:rFonts w:hint="eastAsia"/>
          <w:sz w:val="20"/>
          <w:szCs w:val="20"/>
        </w:rPr>
        <w:t xml:space="preserve">                                 </w:t>
      </w:r>
      <w:r w:rsidRPr="0093741B">
        <w:rPr>
          <w:rFonts w:hint="eastAsia"/>
          <w:sz w:val="20"/>
          <w:szCs w:val="20"/>
        </w:rPr>
        <w:t xml:space="preserve">           </w:t>
      </w:r>
      <w:r>
        <w:rPr>
          <w:sz w:val="20"/>
          <w:szCs w:val="20"/>
        </w:rPr>
        <w:t xml:space="preserve">                                                  </w:t>
      </w:r>
      <w:r>
        <w:rPr>
          <w:rFonts w:hint="eastAsia"/>
          <w:sz w:val="20"/>
          <w:szCs w:val="20"/>
        </w:rPr>
        <w:t>中国，北京</w:t>
      </w:r>
    </w:p>
    <w:p w14:paraId="791E13B3" w14:textId="0FBDCE44" w:rsidR="006A156C" w:rsidRPr="00955B0D" w:rsidRDefault="006A156C" w:rsidP="00440432">
      <w:pPr>
        <w:contextualSpacing/>
        <w:rPr>
          <w:iCs/>
          <w:sz w:val="20"/>
          <w:szCs w:val="20"/>
        </w:rPr>
      </w:pPr>
      <w:r w:rsidRPr="00955B0D">
        <w:rPr>
          <w:rFonts w:hint="eastAsia"/>
          <w:iCs/>
          <w:sz w:val="20"/>
          <w:szCs w:val="20"/>
        </w:rPr>
        <w:t>金融学专业</w:t>
      </w:r>
      <w:r w:rsidR="00EC1E04">
        <w:rPr>
          <w:rFonts w:hint="eastAsia"/>
          <w:iCs/>
          <w:sz w:val="20"/>
          <w:szCs w:val="20"/>
        </w:rPr>
        <w:t>，数学与应用数学双学位</w:t>
      </w:r>
      <w:r w:rsidRPr="00955B0D">
        <w:rPr>
          <w:rFonts w:hint="eastAsia"/>
          <w:iCs/>
          <w:sz w:val="20"/>
          <w:szCs w:val="20"/>
        </w:rPr>
        <w:t>，</w:t>
      </w:r>
      <w:r>
        <w:rPr>
          <w:rFonts w:hint="eastAsia"/>
          <w:iCs/>
          <w:sz w:val="20"/>
          <w:szCs w:val="20"/>
        </w:rPr>
        <w:t>核心</w:t>
      </w:r>
      <w:r w:rsidRPr="00955B0D">
        <w:rPr>
          <w:iCs/>
          <w:sz w:val="20"/>
          <w:szCs w:val="20"/>
        </w:rPr>
        <w:t xml:space="preserve">GPA: </w:t>
      </w:r>
      <w:r w:rsidRPr="00955B0D">
        <w:rPr>
          <w:b/>
          <w:iCs/>
          <w:sz w:val="20"/>
          <w:szCs w:val="20"/>
        </w:rPr>
        <w:t>3.</w:t>
      </w:r>
      <w:r w:rsidR="0091056E">
        <w:rPr>
          <w:b/>
          <w:iCs/>
          <w:sz w:val="20"/>
          <w:szCs w:val="20"/>
          <w:lang w:val="en-US"/>
        </w:rPr>
        <w:t>7</w:t>
      </w:r>
      <w:r w:rsidR="00AB6CDF">
        <w:rPr>
          <w:b/>
          <w:iCs/>
          <w:sz w:val="20"/>
          <w:szCs w:val="20"/>
          <w:lang w:val="en-US"/>
        </w:rPr>
        <w:t>8</w:t>
      </w:r>
      <w:r w:rsidRPr="00955B0D">
        <w:rPr>
          <w:b/>
          <w:iCs/>
          <w:sz w:val="20"/>
          <w:szCs w:val="20"/>
        </w:rPr>
        <w:t>/4.0</w:t>
      </w:r>
      <w:r w:rsidR="00FF45E4">
        <w:rPr>
          <w:b/>
          <w:iCs/>
          <w:sz w:val="20"/>
          <w:szCs w:val="20"/>
          <w:lang w:val="en-US"/>
        </w:rPr>
        <w:t xml:space="preserve"> </w:t>
      </w:r>
      <w:r w:rsidR="00FF45E4">
        <w:rPr>
          <w:iCs/>
          <w:sz w:val="20"/>
          <w:szCs w:val="20"/>
          <w:lang w:val="en-US"/>
        </w:rPr>
        <w:t>(</w:t>
      </w:r>
      <w:r w:rsidR="0091056E">
        <w:rPr>
          <w:iCs/>
          <w:sz w:val="20"/>
          <w:szCs w:val="20"/>
          <w:lang w:val="en-US"/>
        </w:rPr>
        <w:t>Top 10</w:t>
      </w:r>
      <w:r w:rsidR="00FF45E4">
        <w:rPr>
          <w:iCs/>
          <w:sz w:val="20"/>
          <w:szCs w:val="20"/>
          <w:lang w:val="en-US"/>
        </w:rPr>
        <w:t>)</w:t>
      </w:r>
      <w:r w:rsidRPr="00955B0D">
        <w:rPr>
          <w:rFonts w:hint="eastAsia"/>
          <w:iCs/>
          <w:sz w:val="20"/>
          <w:szCs w:val="20"/>
        </w:rPr>
        <w:t xml:space="preserve">  </w:t>
      </w:r>
      <w:r w:rsidR="00EC1E04">
        <w:rPr>
          <w:iCs/>
          <w:sz w:val="20"/>
          <w:szCs w:val="20"/>
        </w:rPr>
        <w:t xml:space="preserve">   </w:t>
      </w:r>
      <w:r w:rsidRPr="00955B0D">
        <w:rPr>
          <w:rFonts w:hint="eastAsia"/>
          <w:iCs/>
          <w:sz w:val="20"/>
          <w:szCs w:val="20"/>
        </w:rPr>
        <w:t xml:space="preserve">      </w:t>
      </w:r>
      <w:r w:rsidR="0091056E">
        <w:rPr>
          <w:iCs/>
          <w:sz w:val="20"/>
          <w:szCs w:val="20"/>
          <w:lang w:val="en-US"/>
        </w:rPr>
        <w:t xml:space="preserve">  </w:t>
      </w:r>
      <w:r w:rsidRPr="00955B0D">
        <w:rPr>
          <w:rFonts w:hint="eastAsia"/>
          <w:iCs/>
          <w:sz w:val="20"/>
          <w:szCs w:val="20"/>
        </w:rPr>
        <w:t xml:space="preserve">                   </w:t>
      </w:r>
      <w:r w:rsidRPr="00955B0D">
        <w:rPr>
          <w:iCs/>
          <w:sz w:val="20"/>
          <w:szCs w:val="20"/>
        </w:rPr>
        <w:t xml:space="preserve">      </w:t>
      </w:r>
      <w:r>
        <w:rPr>
          <w:iCs/>
          <w:sz w:val="20"/>
          <w:szCs w:val="20"/>
        </w:rPr>
        <w:t xml:space="preserve">                   </w:t>
      </w:r>
      <w:r w:rsidRPr="00955B0D">
        <w:rPr>
          <w:iCs/>
          <w:sz w:val="20"/>
          <w:szCs w:val="20"/>
        </w:rPr>
        <w:t>09/</w:t>
      </w:r>
      <w:r w:rsidRPr="00955B0D">
        <w:rPr>
          <w:rFonts w:hint="eastAsia"/>
          <w:iCs/>
          <w:sz w:val="20"/>
          <w:szCs w:val="20"/>
        </w:rPr>
        <w:t>201</w:t>
      </w:r>
      <w:r w:rsidRPr="00955B0D">
        <w:rPr>
          <w:iCs/>
          <w:sz w:val="20"/>
          <w:szCs w:val="20"/>
        </w:rPr>
        <w:t>8</w:t>
      </w:r>
      <w:r w:rsidRPr="00955B0D">
        <w:rPr>
          <w:rFonts w:hint="eastAsia"/>
          <w:iCs/>
          <w:sz w:val="20"/>
          <w:szCs w:val="20"/>
        </w:rPr>
        <w:t xml:space="preserve"> </w:t>
      </w:r>
      <w:r w:rsidRPr="00955B0D">
        <w:rPr>
          <w:iCs/>
          <w:sz w:val="20"/>
          <w:szCs w:val="20"/>
        </w:rPr>
        <w:t>–</w:t>
      </w:r>
      <w:r w:rsidRPr="00955B0D">
        <w:rPr>
          <w:rFonts w:hint="eastAsia"/>
          <w:iCs/>
          <w:sz w:val="20"/>
          <w:szCs w:val="20"/>
        </w:rPr>
        <w:t xml:space="preserve"> </w:t>
      </w:r>
      <w:r w:rsidRPr="00955B0D">
        <w:rPr>
          <w:iCs/>
          <w:sz w:val="20"/>
          <w:szCs w:val="20"/>
        </w:rPr>
        <w:t>07/2022</w:t>
      </w:r>
    </w:p>
    <w:p w14:paraId="5B668803" w14:textId="70F21C9A" w:rsidR="006A156C" w:rsidRPr="00FC7E96" w:rsidRDefault="006A156C" w:rsidP="006B176F">
      <w:pPr>
        <w:pStyle w:val="ListParagraph"/>
        <w:numPr>
          <w:ilvl w:val="0"/>
          <w:numId w:val="3"/>
        </w:numPr>
        <w:rPr>
          <w:sz w:val="20"/>
          <w:szCs w:val="20"/>
        </w:rPr>
      </w:pPr>
      <w:r w:rsidRPr="00955B0D">
        <w:rPr>
          <w:rFonts w:ascii="SimSun" w:eastAsia="SimSun" w:hAnsi="SimSun" w:cs="SimSun" w:hint="eastAsia"/>
          <w:sz w:val="20"/>
          <w:szCs w:val="20"/>
        </w:rPr>
        <w:t>已修课程：</w:t>
      </w:r>
      <w:r w:rsidRPr="00FC7E96">
        <w:rPr>
          <w:rFonts w:eastAsia="SimSun"/>
          <w:sz w:val="20"/>
          <w:szCs w:val="20"/>
        </w:rPr>
        <w:t>计量经济学（</w:t>
      </w:r>
      <w:r w:rsidRPr="00FC7E96">
        <w:rPr>
          <w:sz w:val="20"/>
          <w:szCs w:val="20"/>
        </w:rPr>
        <w:t>98</w:t>
      </w:r>
      <w:r w:rsidRPr="00FC7E96">
        <w:rPr>
          <w:rFonts w:eastAsia="SimSun"/>
          <w:sz w:val="20"/>
          <w:szCs w:val="20"/>
        </w:rPr>
        <w:t>）数理经济学（</w:t>
      </w:r>
      <w:r w:rsidRPr="00FC7E96">
        <w:rPr>
          <w:sz w:val="20"/>
          <w:szCs w:val="20"/>
        </w:rPr>
        <w:t>100</w:t>
      </w:r>
      <w:r w:rsidR="006B176F" w:rsidRPr="00FC7E96">
        <w:rPr>
          <w:rFonts w:eastAsia="SimSun"/>
          <w:sz w:val="20"/>
          <w:szCs w:val="20"/>
        </w:rPr>
        <w:t>）</w:t>
      </w:r>
      <w:r w:rsidRPr="00FC7E96">
        <w:rPr>
          <w:rFonts w:eastAsia="SimSun"/>
          <w:sz w:val="20"/>
          <w:szCs w:val="20"/>
        </w:rPr>
        <w:t>微观经济学（</w:t>
      </w:r>
      <w:r w:rsidRPr="00FC7E96">
        <w:rPr>
          <w:sz w:val="20"/>
          <w:szCs w:val="20"/>
        </w:rPr>
        <w:t>97</w:t>
      </w:r>
      <w:r w:rsidR="00B47E8D" w:rsidRPr="00FC7E96">
        <w:rPr>
          <w:rFonts w:eastAsia="SimSun"/>
          <w:sz w:val="20"/>
          <w:szCs w:val="20"/>
        </w:rPr>
        <w:t>）</w:t>
      </w:r>
      <w:r w:rsidR="006B176F" w:rsidRPr="00FC7E96">
        <w:rPr>
          <w:rFonts w:eastAsia="SimSun"/>
          <w:sz w:val="20"/>
          <w:szCs w:val="20"/>
        </w:rPr>
        <w:t>高等数学（</w:t>
      </w:r>
      <w:r w:rsidR="006B176F" w:rsidRPr="00FC7E96">
        <w:rPr>
          <w:rFonts w:eastAsia="SimSun"/>
          <w:sz w:val="20"/>
          <w:szCs w:val="20"/>
        </w:rPr>
        <w:t>96</w:t>
      </w:r>
      <w:r w:rsidR="006B176F" w:rsidRPr="00FC7E96">
        <w:rPr>
          <w:rFonts w:eastAsia="SimSun"/>
          <w:sz w:val="20"/>
          <w:szCs w:val="20"/>
        </w:rPr>
        <w:t>）</w:t>
      </w:r>
      <w:r w:rsidR="00246333" w:rsidRPr="00FC7E96">
        <w:rPr>
          <w:rFonts w:eastAsia="SimSun"/>
          <w:sz w:val="20"/>
          <w:szCs w:val="20"/>
        </w:rPr>
        <w:t>线性代数（</w:t>
      </w:r>
      <w:r w:rsidR="00246333" w:rsidRPr="00FC7E96">
        <w:rPr>
          <w:rFonts w:eastAsia="SimSun"/>
          <w:sz w:val="20"/>
          <w:szCs w:val="20"/>
        </w:rPr>
        <w:t>96</w:t>
      </w:r>
      <w:r w:rsidR="00246333" w:rsidRPr="00FC7E96">
        <w:rPr>
          <w:rFonts w:eastAsia="SimSun"/>
          <w:sz w:val="20"/>
          <w:szCs w:val="20"/>
        </w:rPr>
        <w:t>）概率论与数理统计（</w:t>
      </w:r>
      <w:r w:rsidR="00246333" w:rsidRPr="00FC7E96">
        <w:rPr>
          <w:rFonts w:eastAsia="SimSun"/>
          <w:sz w:val="20"/>
          <w:szCs w:val="20"/>
        </w:rPr>
        <w:t>92</w:t>
      </w:r>
      <w:r w:rsidR="00246333" w:rsidRPr="00FC7E96">
        <w:rPr>
          <w:rFonts w:eastAsia="SimSun"/>
          <w:sz w:val="20"/>
          <w:szCs w:val="20"/>
        </w:rPr>
        <w:t>）数据结构与算法（</w:t>
      </w:r>
      <w:r w:rsidR="00246333" w:rsidRPr="00FC7E96">
        <w:rPr>
          <w:rFonts w:eastAsia="SimSun"/>
          <w:sz w:val="20"/>
          <w:szCs w:val="20"/>
        </w:rPr>
        <w:t>96</w:t>
      </w:r>
      <w:r w:rsidR="00246333" w:rsidRPr="00FC7E96">
        <w:rPr>
          <w:rFonts w:eastAsia="SimSun"/>
          <w:sz w:val="20"/>
          <w:szCs w:val="20"/>
        </w:rPr>
        <w:t>）计算概论（提高班）（</w:t>
      </w:r>
      <w:r w:rsidR="00246333" w:rsidRPr="00FC7E96">
        <w:rPr>
          <w:rFonts w:eastAsia="SimSun"/>
          <w:sz w:val="20"/>
          <w:szCs w:val="20"/>
        </w:rPr>
        <w:t>94</w:t>
      </w:r>
      <w:r w:rsidR="00246333" w:rsidRPr="00FC7E96">
        <w:rPr>
          <w:rFonts w:eastAsia="SimSun"/>
          <w:sz w:val="20"/>
          <w:szCs w:val="20"/>
        </w:rPr>
        <w:t>）</w:t>
      </w:r>
      <w:r w:rsidR="00FC7E96" w:rsidRPr="00FC7E96">
        <w:rPr>
          <w:rFonts w:eastAsia="SimSun"/>
          <w:sz w:val="20"/>
          <w:szCs w:val="20"/>
        </w:rPr>
        <w:t>国际金融（</w:t>
      </w:r>
      <w:r w:rsidR="00FC7E96" w:rsidRPr="00FC7E96">
        <w:rPr>
          <w:rFonts w:eastAsia="SimSun"/>
          <w:sz w:val="20"/>
          <w:szCs w:val="20"/>
        </w:rPr>
        <w:t>100</w:t>
      </w:r>
      <w:r w:rsidR="00FC7E96" w:rsidRPr="00FC7E96">
        <w:rPr>
          <w:rFonts w:eastAsia="SimSun"/>
          <w:sz w:val="20"/>
          <w:szCs w:val="20"/>
        </w:rPr>
        <w:t>）</w:t>
      </w:r>
    </w:p>
    <w:p w14:paraId="1CAF3E65" w14:textId="4D353324" w:rsidR="00B47E8D" w:rsidRPr="00DC6A4D" w:rsidRDefault="006A156C" w:rsidP="00440432">
      <w:pPr>
        <w:rPr>
          <w:rFonts w:ascii="SimSun" w:eastAsia="SimSun" w:hAnsi="SimSun" w:cs="SimSun"/>
          <w:sz w:val="20"/>
          <w:szCs w:val="20"/>
        </w:rPr>
      </w:pPr>
      <w:r w:rsidRPr="00955B0D">
        <w:rPr>
          <w:rFonts w:ascii="SimSun" w:eastAsia="SimSun" w:hAnsi="SimSun" w:cs="SimSun" w:hint="eastAsia"/>
          <w:b/>
          <w:sz w:val="20"/>
          <w:szCs w:val="20"/>
        </w:rPr>
        <w:t>所</w:t>
      </w:r>
      <w:r w:rsidRPr="00955B0D">
        <w:rPr>
          <w:rFonts w:hint="eastAsia"/>
          <w:b/>
          <w:sz w:val="20"/>
          <w:szCs w:val="20"/>
        </w:rPr>
        <w:t>获荣誉与奖学金：</w:t>
      </w:r>
      <w:r>
        <w:rPr>
          <w:rFonts w:hint="eastAsia"/>
          <w:sz w:val="20"/>
          <w:szCs w:val="20"/>
        </w:rPr>
        <w:t>北京大学三等奖学金（校级1</w:t>
      </w:r>
      <w:r>
        <w:rPr>
          <w:sz w:val="20"/>
          <w:szCs w:val="20"/>
        </w:rPr>
        <w:t>0%</w:t>
      </w:r>
      <w:r>
        <w:rPr>
          <w:rFonts w:hint="eastAsia"/>
          <w:sz w:val="20"/>
          <w:szCs w:val="20"/>
        </w:rPr>
        <w:t>）</w:t>
      </w:r>
      <w:r w:rsidRPr="00955B0D">
        <w:rPr>
          <w:rFonts w:hint="eastAsia"/>
          <w:sz w:val="20"/>
          <w:szCs w:val="20"/>
        </w:rPr>
        <w:t xml:space="preserve">; </w:t>
      </w:r>
      <w:r>
        <w:rPr>
          <w:rFonts w:hint="eastAsia"/>
          <w:sz w:val="20"/>
          <w:szCs w:val="20"/>
        </w:rPr>
        <w:t>全国高中生物理竞赛（CPHO） 省级一等奖</w:t>
      </w:r>
      <w:r w:rsidR="00DC6A4D">
        <w:rPr>
          <w:rFonts w:ascii="SimSun" w:eastAsia="SimSun" w:hAnsi="SimSun" w:cs="SimSun" w:hint="eastAsia"/>
          <w:sz w:val="20"/>
          <w:szCs w:val="20"/>
        </w:rPr>
        <w:t>（第七）</w:t>
      </w:r>
    </w:p>
    <w:p w14:paraId="3C6C3B9B" w14:textId="77777777" w:rsidR="006A156C" w:rsidRPr="004C0A5E" w:rsidRDefault="006A156C" w:rsidP="00440432">
      <w:pPr>
        <w:contextualSpacing/>
        <w:rPr>
          <w:b/>
          <w:u w:val="single"/>
        </w:rPr>
      </w:pPr>
      <w:r w:rsidRPr="004C0A5E">
        <w:rPr>
          <w:rFonts w:hint="eastAsia"/>
          <w:b/>
          <w:u w:val="single"/>
        </w:rPr>
        <w:t xml:space="preserve">工作经历 </w:t>
      </w:r>
      <w:r w:rsidRPr="004C0A5E">
        <w:rPr>
          <w:b/>
          <w:u w:val="single"/>
        </w:rPr>
        <w:t xml:space="preserve">            </w:t>
      </w:r>
      <w:r w:rsidRPr="004C0A5E">
        <w:rPr>
          <w:rFonts w:hint="eastAsia"/>
          <w:b/>
          <w:u w:val="single"/>
        </w:rPr>
        <w:t xml:space="preserve">                                            </w:t>
      </w:r>
      <w:r w:rsidRPr="004C0A5E">
        <w:rPr>
          <w:b/>
          <w:u w:val="single"/>
        </w:rPr>
        <w:t xml:space="preserve"> </w:t>
      </w:r>
      <w:r w:rsidRPr="004C0A5E">
        <w:rPr>
          <w:rFonts w:hint="eastAsia"/>
          <w:b/>
          <w:u w:val="single"/>
        </w:rPr>
        <w:t xml:space="preserve">                                                                                                                                 </w:t>
      </w:r>
    </w:p>
    <w:p w14:paraId="7306984E" w14:textId="77777777" w:rsidR="00570967" w:rsidRPr="00E727E7" w:rsidRDefault="00570967" w:rsidP="00570967">
      <w:pPr>
        <w:contextualSpacing/>
        <w:rPr>
          <w:color w:val="333333"/>
          <w:sz w:val="20"/>
          <w:szCs w:val="20"/>
        </w:rPr>
      </w:pPr>
      <w:r>
        <w:rPr>
          <w:rFonts w:ascii="SimSun" w:eastAsia="SimSun" w:hAnsi="SimSun" w:cs="SimSun" w:hint="eastAsia"/>
          <w:b/>
          <w:bCs/>
          <w:color w:val="000000"/>
          <w:sz w:val="20"/>
          <w:szCs w:val="20"/>
        </w:rPr>
        <w:t>北京神州赤骥基金管理有限公司</w:t>
      </w:r>
      <w:r>
        <w:rPr>
          <w:rFonts w:ascii="SimSun" w:eastAsia="SimSun" w:hAnsi="SimSun" w:cs="SimSun"/>
          <w:b/>
          <w:bCs/>
          <w:color w:val="000000"/>
          <w:sz w:val="20"/>
          <w:szCs w:val="20"/>
        </w:rPr>
        <w:t xml:space="preserve">          </w:t>
      </w:r>
      <w:r w:rsidRPr="009027E9">
        <w:rPr>
          <w:b/>
          <w:bCs/>
          <w:color w:val="000000"/>
          <w:sz w:val="20"/>
          <w:szCs w:val="20"/>
        </w:rPr>
        <w:t>     </w:t>
      </w:r>
      <w:r>
        <w:rPr>
          <w:rFonts w:hint="eastAsia"/>
          <w:b/>
          <w:bCs/>
          <w:color w:val="000000"/>
          <w:sz w:val="20"/>
          <w:szCs w:val="20"/>
        </w:rPr>
        <w:t xml:space="preserve">                                         </w:t>
      </w:r>
      <w:r>
        <w:rPr>
          <w:b/>
          <w:bCs/>
          <w:color w:val="000000"/>
          <w:sz w:val="20"/>
          <w:szCs w:val="20"/>
        </w:rPr>
        <w:t xml:space="preserve">           </w:t>
      </w:r>
      <w:r>
        <w:rPr>
          <w:rFonts w:hint="eastAsia"/>
          <w:b/>
          <w:bCs/>
          <w:color w:val="000000"/>
          <w:sz w:val="20"/>
          <w:szCs w:val="20"/>
        </w:rPr>
        <w:t xml:space="preserve">    </w:t>
      </w:r>
      <w:r>
        <w:rPr>
          <w:b/>
          <w:bCs/>
          <w:color w:val="000000"/>
          <w:sz w:val="20"/>
          <w:szCs w:val="20"/>
        </w:rPr>
        <w:t xml:space="preserve">                                              </w:t>
      </w:r>
      <w:r w:rsidRPr="00E727E7">
        <w:rPr>
          <w:rFonts w:ascii="SimSun" w:eastAsia="SimSun" w:hAnsi="SimSun" w:cs="SimSun" w:hint="eastAsia"/>
          <w:color w:val="000000"/>
          <w:sz w:val="20"/>
          <w:szCs w:val="20"/>
        </w:rPr>
        <w:t>中国，北京</w:t>
      </w:r>
    </w:p>
    <w:p w14:paraId="5F0DEC0F" w14:textId="03B1F003" w:rsidR="00570967" w:rsidRDefault="00570967" w:rsidP="00570967">
      <w:pPr>
        <w:contextualSpacing/>
        <w:rPr>
          <w:color w:val="000000"/>
          <w:sz w:val="20"/>
          <w:szCs w:val="20"/>
        </w:rPr>
      </w:pPr>
      <w:r>
        <w:rPr>
          <w:rFonts w:ascii="SimSun" w:eastAsia="SimSun" w:hAnsi="SimSun" w:cs="SimSun" w:hint="eastAsia"/>
          <w:sz w:val="20"/>
          <w:szCs w:val="20"/>
        </w:rPr>
        <w:t>量化实习生</w:t>
      </w:r>
      <w:r w:rsidRPr="0095394D">
        <w:rPr>
          <w:rFonts w:ascii="SimSun" w:eastAsia="SimSun" w:hAnsi="SimSun" w:cs="SimSun" w:hint="eastAsia"/>
          <w:sz w:val="20"/>
          <w:szCs w:val="20"/>
        </w:rPr>
        <w:t>，</w:t>
      </w:r>
      <w:r>
        <w:rPr>
          <w:rFonts w:ascii="SimSun" w:eastAsia="SimSun" w:hAnsi="SimSun" w:cs="SimSun" w:hint="eastAsia"/>
          <w:sz w:val="20"/>
          <w:szCs w:val="20"/>
        </w:rPr>
        <w:t>策略投研部</w:t>
      </w:r>
      <w:r>
        <w:rPr>
          <w:rFonts w:hint="eastAsia"/>
          <w:sz w:val="20"/>
          <w:szCs w:val="20"/>
        </w:rPr>
        <w:t xml:space="preserve"> </w:t>
      </w:r>
      <w:r>
        <w:rPr>
          <w:sz w:val="20"/>
          <w:szCs w:val="20"/>
        </w:rPr>
        <w:t xml:space="preserve">  </w:t>
      </w:r>
      <w:r>
        <w:rPr>
          <w:rFonts w:hint="eastAsia"/>
          <w:sz w:val="20"/>
          <w:szCs w:val="20"/>
        </w:rPr>
        <w:t xml:space="preserve"> </w:t>
      </w:r>
      <w:r>
        <w:rPr>
          <w:sz w:val="20"/>
          <w:szCs w:val="20"/>
        </w:rPr>
        <w:t xml:space="preserve">       </w:t>
      </w:r>
      <w:r w:rsidRPr="0095394D">
        <w:rPr>
          <w:rFonts w:hint="eastAsia"/>
          <w:sz w:val="20"/>
          <w:szCs w:val="20"/>
        </w:rPr>
        <w:t xml:space="preserve"> </w:t>
      </w:r>
      <w:r w:rsidRPr="0095394D">
        <w:rPr>
          <w:sz w:val="20"/>
          <w:szCs w:val="20"/>
        </w:rPr>
        <w:t xml:space="preserve">                                                                                                                   </w:t>
      </w:r>
      <w:r>
        <w:rPr>
          <w:sz w:val="20"/>
          <w:szCs w:val="20"/>
        </w:rPr>
        <w:t xml:space="preserve"> </w:t>
      </w:r>
      <w:r w:rsidRPr="0095394D">
        <w:rPr>
          <w:sz w:val="20"/>
          <w:szCs w:val="20"/>
        </w:rPr>
        <w:t xml:space="preserve"> 0</w:t>
      </w:r>
      <w:r w:rsidR="005158CC">
        <w:rPr>
          <w:sz w:val="20"/>
          <w:szCs w:val="20"/>
        </w:rPr>
        <w:t>7</w:t>
      </w:r>
      <w:r w:rsidRPr="0095394D">
        <w:rPr>
          <w:sz w:val="20"/>
          <w:szCs w:val="20"/>
        </w:rPr>
        <w:t>/2020</w:t>
      </w:r>
      <w:r w:rsidRPr="0095394D">
        <w:rPr>
          <w:rFonts w:hint="eastAsia"/>
          <w:sz w:val="20"/>
          <w:szCs w:val="20"/>
        </w:rPr>
        <w:t xml:space="preserve"> </w:t>
      </w:r>
      <w:r w:rsidRPr="0095394D">
        <w:rPr>
          <w:sz w:val="20"/>
          <w:szCs w:val="20"/>
        </w:rPr>
        <w:t>–</w:t>
      </w:r>
      <w:r w:rsidRPr="0095394D">
        <w:rPr>
          <w:rFonts w:hint="eastAsia"/>
          <w:sz w:val="20"/>
          <w:szCs w:val="20"/>
        </w:rPr>
        <w:t xml:space="preserve"> </w:t>
      </w:r>
      <w:r w:rsidRPr="0095394D">
        <w:rPr>
          <w:sz w:val="20"/>
          <w:szCs w:val="20"/>
        </w:rPr>
        <w:t>0</w:t>
      </w:r>
      <w:r w:rsidR="00FF45E4">
        <w:rPr>
          <w:sz w:val="20"/>
          <w:szCs w:val="20"/>
          <w:lang w:val="en-US"/>
        </w:rPr>
        <w:t>9</w:t>
      </w:r>
      <w:r w:rsidRPr="0095394D">
        <w:rPr>
          <w:sz w:val="20"/>
          <w:szCs w:val="20"/>
        </w:rPr>
        <w:t>/</w:t>
      </w:r>
      <w:r w:rsidRPr="0095394D">
        <w:rPr>
          <w:rFonts w:hint="eastAsia"/>
          <w:sz w:val="20"/>
          <w:szCs w:val="20"/>
        </w:rPr>
        <w:t>20</w:t>
      </w:r>
      <w:r w:rsidRPr="0095394D">
        <w:rPr>
          <w:sz w:val="20"/>
          <w:szCs w:val="20"/>
        </w:rPr>
        <w:t>20</w:t>
      </w:r>
    </w:p>
    <w:p w14:paraId="3425E1E1" w14:textId="77777777" w:rsidR="00570967" w:rsidRPr="0095394D" w:rsidRDefault="00570967" w:rsidP="00570967">
      <w:pPr>
        <w:pStyle w:val="ListParagraph"/>
        <w:numPr>
          <w:ilvl w:val="0"/>
          <w:numId w:val="3"/>
        </w:numPr>
        <w:rPr>
          <w:sz w:val="20"/>
          <w:szCs w:val="20"/>
        </w:rPr>
      </w:pPr>
      <w:r w:rsidRPr="0095394D">
        <w:rPr>
          <w:rFonts w:ascii="SimSun" w:eastAsia="SimSun" w:hAnsi="SimSun" w:cs="SimSun" w:hint="eastAsia"/>
          <w:sz w:val="20"/>
          <w:szCs w:val="20"/>
        </w:rPr>
        <w:t>利用</w:t>
      </w:r>
      <w:r w:rsidRPr="0095394D">
        <w:rPr>
          <w:rFonts w:hint="eastAsia"/>
          <w:sz w:val="20"/>
          <w:szCs w:val="20"/>
        </w:rPr>
        <w:t>Python</w:t>
      </w:r>
      <w:r w:rsidRPr="0095394D">
        <w:rPr>
          <w:rFonts w:ascii="SimSun" w:eastAsia="SimSun" w:hAnsi="SimSun" w:cs="SimSun" w:hint="eastAsia"/>
          <w:sz w:val="20"/>
          <w:szCs w:val="20"/>
        </w:rPr>
        <w:t>实现量化</w:t>
      </w:r>
      <w:r>
        <w:rPr>
          <w:rFonts w:ascii="SimSun" w:eastAsia="SimSun" w:hAnsi="SimSun" w:cs="SimSun" w:hint="eastAsia"/>
          <w:sz w:val="20"/>
          <w:szCs w:val="20"/>
        </w:rPr>
        <w:t>日度因子挖掘</w:t>
      </w:r>
      <w:r w:rsidRPr="0095394D">
        <w:rPr>
          <w:rFonts w:ascii="SimSun" w:eastAsia="SimSun" w:hAnsi="SimSun" w:cs="SimSun" w:hint="eastAsia"/>
          <w:sz w:val="20"/>
          <w:szCs w:val="20"/>
        </w:rPr>
        <w:t>常见的</w:t>
      </w:r>
      <w:r>
        <w:rPr>
          <w:rFonts w:ascii="SimSun" w:eastAsia="SimSun" w:hAnsi="SimSun" w:cs="SimSun" w:hint="eastAsia"/>
          <w:sz w:val="20"/>
          <w:szCs w:val="20"/>
        </w:rPr>
        <w:t>包括时间序列滚动</w:t>
      </w:r>
      <w:r w:rsidRPr="0095394D">
        <w:rPr>
          <w:rFonts w:ascii="SimSun" w:eastAsia="SimSun" w:hAnsi="SimSun" w:cs="SimSun" w:hint="eastAsia"/>
          <w:sz w:val="20"/>
          <w:szCs w:val="20"/>
        </w:rPr>
        <w:t>，横截面，元素级别</w:t>
      </w:r>
      <w:r>
        <w:rPr>
          <w:rFonts w:ascii="SimSun" w:eastAsia="SimSun" w:hAnsi="SimSun" w:cs="SimSun" w:hint="eastAsia"/>
          <w:sz w:val="20"/>
          <w:szCs w:val="20"/>
        </w:rPr>
        <w:t>等</w:t>
      </w:r>
      <w:r w:rsidRPr="0095394D">
        <w:rPr>
          <w:rFonts w:ascii="SimSun" w:eastAsia="SimSun" w:hAnsi="SimSun" w:cs="SimSun" w:hint="eastAsia"/>
          <w:sz w:val="20"/>
          <w:szCs w:val="20"/>
        </w:rPr>
        <w:t>函数</w:t>
      </w:r>
      <w:r>
        <w:rPr>
          <w:rFonts w:ascii="SimSun" w:eastAsia="SimSun" w:hAnsi="SimSun" w:cs="SimSun" w:hint="eastAsia"/>
          <w:sz w:val="20"/>
          <w:szCs w:val="20"/>
        </w:rPr>
        <w:t>，并配置对应的函数说明；同时通过调用诸如</w:t>
      </w:r>
      <w:r>
        <w:rPr>
          <w:rFonts w:hint="eastAsia"/>
          <w:sz w:val="20"/>
          <w:szCs w:val="20"/>
        </w:rPr>
        <w:t>bottleneck</w:t>
      </w:r>
      <w:r>
        <w:rPr>
          <w:sz w:val="20"/>
          <w:szCs w:val="20"/>
        </w:rPr>
        <w:t xml:space="preserve"> / </w:t>
      </w:r>
      <w:r>
        <w:rPr>
          <w:rFonts w:hint="eastAsia"/>
          <w:sz w:val="20"/>
          <w:szCs w:val="20"/>
        </w:rPr>
        <w:t>ta</w:t>
      </w:r>
      <w:r>
        <w:rPr>
          <w:sz w:val="20"/>
          <w:szCs w:val="20"/>
        </w:rPr>
        <w:t>-</w:t>
      </w:r>
      <w:r>
        <w:rPr>
          <w:rFonts w:hint="eastAsia"/>
          <w:sz w:val="20"/>
          <w:szCs w:val="20"/>
        </w:rPr>
        <w:t>lib</w:t>
      </w:r>
      <w:r>
        <w:rPr>
          <w:rFonts w:ascii="SimSun" w:eastAsia="SimSun" w:hAnsi="SimSun" w:cs="SimSun" w:hint="eastAsia"/>
          <w:sz w:val="20"/>
          <w:szCs w:val="20"/>
        </w:rPr>
        <w:t>等</w:t>
      </w:r>
      <w:r>
        <w:rPr>
          <w:rFonts w:hint="eastAsia"/>
          <w:sz w:val="20"/>
          <w:szCs w:val="20"/>
        </w:rPr>
        <w:t>Python</w:t>
      </w:r>
      <w:r>
        <w:rPr>
          <w:rFonts w:ascii="SimSun" w:eastAsia="SimSun" w:hAnsi="SimSun" w:cs="SimSun" w:hint="eastAsia"/>
          <w:sz w:val="20"/>
          <w:szCs w:val="20"/>
        </w:rPr>
        <w:t>包配合算法的不断改进实现函数运行效率的大幅提升</w:t>
      </w:r>
    </w:p>
    <w:p w14:paraId="2C5733D4" w14:textId="77777777" w:rsidR="00570967" w:rsidRPr="0095394D" w:rsidRDefault="00570967" w:rsidP="00570967">
      <w:pPr>
        <w:pStyle w:val="ListParagraph"/>
        <w:numPr>
          <w:ilvl w:val="0"/>
          <w:numId w:val="3"/>
        </w:numPr>
        <w:rPr>
          <w:sz w:val="20"/>
          <w:szCs w:val="20"/>
        </w:rPr>
      </w:pPr>
      <w:r w:rsidRPr="0095394D">
        <w:rPr>
          <w:rFonts w:ascii="SimSun" w:eastAsia="SimSun" w:hAnsi="SimSun" w:cs="SimSun" w:hint="eastAsia"/>
          <w:sz w:val="20"/>
          <w:szCs w:val="20"/>
        </w:rPr>
        <w:t>独立在</w:t>
      </w:r>
      <w:r w:rsidRPr="0095394D">
        <w:rPr>
          <w:rFonts w:hint="eastAsia"/>
          <w:sz w:val="20"/>
          <w:szCs w:val="20"/>
        </w:rPr>
        <w:t>Python</w:t>
      </w:r>
      <w:r w:rsidRPr="0095394D">
        <w:rPr>
          <w:rFonts w:ascii="SimSun" w:eastAsia="SimSun" w:hAnsi="SimSun" w:cs="SimSun" w:hint="eastAsia"/>
          <w:sz w:val="20"/>
          <w:szCs w:val="20"/>
        </w:rPr>
        <w:t>中</w:t>
      </w:r>
      <w:r>
        <w:rPr>
          <w:rFonts w:ascii="SimSun" w:eastAsia="SimSun" w:hAnsi="SimSun" w:cs="SimSun" w:hint="eastAsia"/>
          <w:sz w:val="20"/>
          <w:szCs w:val="20"/>
        </w:rPr>
        <w:t>开发</w:t>
      </w:r>
      <w:r w:rsidRPr="0095394D">
        <w:rPr>
          <w:rFonts w:ascii="SimSun" w:eastAsia="SimSun" w:hAnsi="SimSun" w:cs="SimSun" w:hint="eastAsia"/>
          <w:sz w:val="20"/>
          <w:szCs w:val="20"/>
        </w:rPr>
        <w:t>回测系统，支持通过</w:t>
      </w:r>
      <w:r w:rsidRPr="0095394D">
        <w:rPr>
          <w:rFonts w:hint="eastAsia"/>
          <w:sz w:val="20"/>
          <w:szCs w:val="20"/>
        </w:rPr>
        <w:t>IC</w:t>
      </w:r>
      <w:r w:rsidRPr="0095394D">
        <w:rPr>
          <w:rFonts w:ascii="SimSun" w:eastAsia="SimSun" w:hAnsi="SimSun" w:cs="SimSun" w:hint="eastAsia"/>
          <w:sz w:val="20"/>
          <w:szCs w:val="20"/>
        </w:rPr>
        <w:t>柱状图，分档净值曲线，分档年化超额收益柱状图，累计多</w:t>
      </w:r>
      <w:r w:rsidRPr="0095394D">
        <w:rPr>
          <w:rFonts w:hint="eastAsia"/>
          <w:sz w:val="20"/>
          <w:szCs w:val="20"/>
        </w:rPr>
        <w:t>/</w:t>
      </w:r>
      <w:r w:rsidRPr="0095394D">
        <w:rPr>
          <w:rFonts w:ascii="SimSun" w:eastAsia="SimSun" w:hAnsi="SimSun" w:cs="SimSun" w:hint="eastAsia"/>
          <w:sz w:val="20"/>
          <w:szCs w:val="20"/>
        </w:rPr>
        <w:t>空</w:t>
      </w:r>
      <w:r w:rsidRPr="0095394D">
        <w:rPr>
          <w:rFonts w:hint="eastAsia"/>
          <w:sz w:val="20"/>
          <w:szCs w:val="20"/>
        </w:rPr>
        <w:t>/</w:t>
      </w:r>
      <w:r w:rsidRPr="0095394D">
        <w:rPr>
          <w:rFonts w:ascii="SimSun" w:eastAsia="SimSun" w:hAnsi="SimSun" w:cs="SimSun" w:hint="eastAsia"/>
          <w:sz w:val="20"/>
          <w:szCs w:val="20"/>
        </w:rPr>
        <w:t>组合超额收益曲线，</w:t>
      </w:r>
      <w:r w:rsidRPr="0095394D">
        <w:rPr>
          <w:rFonts w:hint="eastAsia"/>
          <w:sz w:val="20"/>
          <w:szCs w:val="20"/>
        </w:rPr>
        <w:t>IC</w:t>
      </w:r>
      <w:r w:rsidRPr="0095394D">
        <w:rPr>
          <w:rFonts w:ascii="SimSun" w:eastAsia="SimSun" w:hAnsi="SimSun" w:cs="SimSun" w:hint="eastAsia"/>
          <w:sz w:val="20"/>
          <w:szCs w:val="20"/>
        </w:rPr>
        <w:t>衰减与因子换手率考察</w:t>
      </w:r>
      <w:r>
        <w:rPr>
          <w:rFonts w:ascii="SimSun" w:eastAsia="SimSun" w:hAnsi="SimSun" w:cs="SimSun" w:hint="eastAsia"/>
          <w:sz w:val="20"/>
          <w:szCs w:val="20"/>
        </w:rPr>
        <w:t>股票投资</w:t>
      </w:r>
      <w:r w:rsidRPr="0095394D">
        <w:rPr>
          <w:rFonts w:ascii="SimSun" w:eastAsia="SimSun" w:hAnsi="SimSun" w:cs="SimSun" w:hint="eastAsia"/>
          <w:sz w:val="20"/>
          <w:szCs w:val="20"/>
        </w:rPr>
        <w:t>策略的表现</w:t>
      </w:r>
    </w:p>
    <w:p w14:paraId="0877B27A" w14:textId="3F7D2600" w:rsidR="00570967" w:rsidRPr="00570967" w:rsidRDefault="00570967" w:rsidP="00815CE2">
      <w:pPr>
        <w:pStyle w:val="ListParagraph"/>
        <w:numPr>
          <w:ilvl w:val="0"/>
          <w:numId w:val="3"/>
        </w:numPr>
        <w:rPr>
          <w:sz w:val="20"/>
          <w:szCs w:val="20"/>
        </w:rPr>
      </w:pPr>
      <w:r>
        <w:rPr>
          <w:rFonts w:ascii="SimSun" w:eastAsia="SimSun" w:hAnsi="SimSun" w:cs="SimSun" w:hint="eastAsia"/>
          <w:sz w:val="20"/>
          <w:szCs w:val="20"/>
        </w:rPr>
        <w:t>构建股指期货对冲策略系统，支持通过预设初始交易资金，传入股票交易清单的方式自动实现利用沪深</w:t>
      </w:r>
      <w:r>
        <w:rPr>
          <w:rFonts w:hint="eastAsia"/>
          <w:sz w:val="20"/>
          <w:szCs w:val="20"/>
        </w:rPr>
        <w:t>3</w:t>
      </w:r>
      <w:r>
        <w:rPr>
          <w:sz w:val="20"/>
          <w:szCs w:val="20"/>
        </w:rPr>
        <w:t>00</w:t>
      </w:r>
      <w:r>
        <w:rPr>
          <w:rFonts w:ascii="SimSun" w:eastAsia="SimSun" w:hAnsi="SimSun" w:cs="SimSun" w:hint="eastAsia"/>
          <w:sz w:val="20"/>
          <w:szCs w:val="20"/>
        </w:rPr>
        <w:t>或中证</w:t>
      </w:r>
      <w:r>
        <w:rPr>
          <w:rFonts w:hint="eastAsia"/>
          <w:sz w:val="20"/>
          <w:szCs w:val="20"/>
        </w:rPr>
        <w:t>5</w:t>
      </w:r>
      <w:r>
        <w:rPr>
          <w:sz w:val="20"/>
          <w:szCs w:val="20"/>
        </w:rPr>
        <w:t>00</w:t>
      </w:r>
      <w:r>
        <w:rPr>
          <w:rFonts w:ascii="SimSun" w:eastAsia="SimSun" w:hAnsi="SimSun" w:cs="SimSun" w:hint="eastAsia"/>
          <w:sz w:val="20"/>
          <w:szCs w:val="20"/>
        </w:rPr>
        <w:t>股指期货构建对冲策略；系统支持期货移仓换月与利用多头合约进行锁仓从而尽可能减少手续费</w:t>
      </w:r>
    </w:p>
    <w:p w14:paraId="50F5E964" w14:textId="20055AC3" w:rsidR="00815CE2" w:rsidRDefault="00815CE2" w:rsidP="00815CE2">
      <w:pPr>
        <w:contextualSpacing/>
        <w:rPr>
          <w:rFonts w:ascii="SimSun" w:eastAsia="SimSun" w:hAnsi="SimSun" w:cs="SimSun"/>
          <w:b/>
          <w:bCs/>
          <w:color w:val="000000"/>
          <w:sz w:val="20"/>
          <w:szCs w:val="20"/>
        </w:rPr>
      </w:pPr>
      <w:r>
        <w:rPr>
          <w:rFonts w:ascii="SimSun" w:eastAsia="SimSun" w:hAnsi="SimSun" w:cs="SimSun" w:hint="eastAsia"/>
          <w:b/>
          <w:bCs/>
          <w:color w:val="000000"/>
          <w:sz w:val="20"/>
          <w:szCs w:val="20"/>
        </w:rPr>
        <w:t xml:space="preserve">华泰证券研究所 </w:t>
      </w:r>
      <w:r>
        <w:rPr>
          <w:rFonts w:ascii="SimSun" w:eastAsia="SimSun" w:hAnsi="SimSun" w:cs="SimSun"/>
          <w:b/>
          <w:bCs/>
          <w:color w:val="000000"/>
          <w:sz w:val="20"/>
          <w:szCs w:val="20"/>
        </w:rPr>
        <w:t xml:space="preserve">                                                                            </w:t>
      </w:r>
      <w:r w:rsidRPr="003667C9">
        <w:rPr>
          <w:rFonts w:ascii="SimSun" w:eastAsia="SimSun" w:hAnsi="SimSun" w:cs="SimSun" w:hint="eastAsia"/>
          <w:color w:val="000000"/>
          <w:sz w:val="20"/>
          <w:szCs w:val="20"/>
        </w:rPr>
        <w:t>中国，北京</w:t>
      </w:r>
    </w:p>
    <w:p w14:paraId="0507722E" w14:textId="34E9A094" w:rsidR="00815CE2" w:rsidRDefault="00815CE2" w:rsidP="00815CE2">
      <w:pPr>
        <w:contextualSpacing/>
        <w:rPr>
          <w:color w:val="000000"/>
          <w:sz w:val="20"/>
          <w:szCs w:val="20"/>
        </w:rPr>
      </w:pPr>
      <w:r>
        <w:rPr>
          <w:rFonts w:ascii="SimSun" w:eastAsia="SimSun" w:hAnsi="SimSun" w:cs="SimSun" w:hint="eastAsia"/>
          <w:color w:val="000000"/>
          <w:sz w:val="20"/>
          <w:szCs w:val="20"/>
        </w:rPr>
        <w:t>量化实习生</w:t>
      </w:r>
      <w:r w:rsidRPr="005F6BD2">
        <w:rPr>
          <w:rFonts w:ascii="SimSun" w:eastAsia="SimSun" w:hAnsi="SimSun" w:cs="SimSun" w:hint="eastAsia"/>
          <w:color w:val="000000"/>
          <w:sz w:val="20"/>
          <w:szCs w:val="20"/>
        </w:rPr>
        <w:t>，金融工程组</w:t>
      </w:r>
      <w:r>
        <w:rPr>
          <w:rFonts w:hint="eastAsia"/>
          <w:color w:val="000000"/>
          <w:sz w:val="20"/>
          <w:szCs w:val="20"/>
        </w:rPr>
        <w:t xml:space="preserve"> </w:t>
      </w:r>
      <w:r>
        <w:rPr>
          <w:color w:val="000000"/>
          <w:sz w:val="20"/>
          <w:szCs w:val="20"/>
        </w:rPr>
        <w:t xml:space="preserve">                                                                                                                                0</w:t>
      </w:r>
      <w:r w:rsidR="00570967">
        <w:rPr>
          <w:color w:val="000000"/>
          <w:sz w:val="20"/>
          <w:szCs w:val="20"/>
        </w:rPr>
        <w:t>4</w:t>
      </w:r>
      <w:r>
        <w:rPr>
          <w:color w:val="000000"/>
          <w:sz w:val="20"/>
          <w:szCs w:val="20"/>
        </w:rPr>
        <w:t>/2020 – 0</w:t>
      </w:r>
      <w:r w:rsidR="00570967">
        <w:rPr>
          <w:color w:val="000000"/>
          <w:sz w:val="20"/>
          <w:szCs w:val="20"/>
        </w:rPr>
        <w:t>6</w:t>
      </w:r>
      <w:r>
        <w:rPr>
          <w:color w:val="000000"/>
          <w:sz w:val="20"/>
          <w:szCs w:val="20"/>
        </w:rPr>
        <w:t>/2020</w:t>
      </w:r>
    </w:p>
    <w:p w14:paraId="09B401D1" w14:textId="77777777" w:rsidR="00815CE2" w:rsidRDefault="00815CE2" w:rsidP="00815CE2">
      <w:pPr>
        <w:pStyle w:val="ListParagraph"/>
        <w:numPr>
          <w:ilvl w:val="0"/>
          <w:numId w:val="3"/>
        </w:numPr>
        <w:rPr>
          <w:sz w:val="20"/>
          <w:szCs w:val="20"/>
        </w:rPr>
      </w:pPr>
      <w:r w:rsidRPr="0095394D">
        <w:rPr>
          <w:rFonts w:ascii="SimSun" w:eastAsia="SimSun" w:hAnsi="SimSun" w:cs="SimSun" w:hint="eastAsia"/>
          <w:sz w:val="20"/>
          <w:szCs w:val="20"/>
        </w:rPr>
        <w:t>参与</w:t>
      </w:r>
      <w:r w:rsidRPr="0095394D">
        <w:rPr>
          <w:rFonts w:hint="eastAsia"/>
          <w:sz w:val="20"/>
          <w:szCs w:val="20"/>
        </w:rPr>
        <w:t>“</w:t>
      </w:r>
      <w:r w:rsidRPr="0095394D">
        <w:rPr>
          <w:rFonts w:ascii="SimSun" w:eastAsia="SimSun" w:hAnsi="SimSun" w:cs="SimSun" w:hint="eastAsia"/>
          <w:sz w:val="20"/>
          <w:szCs w:val="20"/>
        </w:rPr>
        <w:t>行业配置落地：指数增强篇</w:t>
      </w:r>
      <w:r w:rsidRPr="0095394D">
        <w:rPr>
          <w:rFonts w:hint="eastAsia"/>
          <w:sz w:val="20"/>
          <w:szCs w:val="20"/>
        </w:rPr>
        <w:t>”</w:t>
      </w:r>
      <w:r w:rsidRPr="0095394D">
        <w:rPr>
          <w:rFonts w:ascii="SimSun" w:eastAsia="SimSun" w:hAnsi="SimSun" w:cs="SimSun" w:hint="eastAsia"/>
          <w:sz w:val="20"/>
          <w:szCs w:val="20"/>
        </w:rPr>
        <w:t>为主题的研究</w:t>
      </w:r>
      <w:r>
        <w:rPr>
          <w:rFonts w:ascii="SimSun" w:eastAsia="SimSun" w:hAnsi="SimSun" w:cs="SimSun" w:hint="eastAsia"/>
          <w:sz w:val="20"/>
          <w:szCs w:val="20"/>
        </w:rPr>
        <w:t>与研究报告的撰写</w:t>
      </w:r>
      <w:r w:rsidRPr="0095394D">
        <w:rPr>
          <w:rFonts w:ascii="SimSun" w:eastAsia="SimSun" w:hAnsi="SimSun" w:cs="SimSun" w:hint="eastAsia"/>
          <w:sz w:val="20"/>
          <w:szCs w:val="20"/>
        </w:rPr>
        <w:t>，通过进行大量蒙特卡洛模拟，</w:t>
      </w:r>
      <w:r>
        <w:rPr>
          <w:rFonts w:ascii="SimSun" w:eastAsia="SimSun" w:hAnsi="SimSun" w:cs="SimSun" w:hint="eastAsia"/>
          <w:sz w:val="20"/>
          <w:szCs w:val="20"/>
        </w:rPr>
        <w:t>系统</w:t>
      </w:r>
      <w:r w:rsidRPr="0095394D">
        <w:rPr>
          <w:rFonts w:ascii="SimSun" w:eastAsia="SimSun" w:hAnsi="SimSun" w:cs="SimSun" w:hint="eastAsia"/>
          <w:sz w:val="20"/>
          <w:szCs w:val="20"/>
        </w:rPr>
        <w:t>探究适用于</w:t>
      </w:r>
      <w:r>
        <w:rPr>
          <w:rFonts w:hint="eastAsia"/>
          <w:sz w:val="20"/>
          <w:szCs w:val="20"/>
        </w:rPr>
        <w:t>A</w:t>
      </w:r>
      <w:r>
        <w:rPr>
          <w:rFonts w:ascii="SimSun" w:eastAsia="SimSun" w:hAnsi="SimSun" w:cs="SimSun" w:hint="eastAsia"/>
          <w:sz w:val="20"/>
          <w:szCs w:val="20"/>
        </w:rPr>
        <w:t>股市场</w:t>
      </w:r>
      <w:r w:rsidRPr="0095394D">
        <w:rPr>
          <w:rFonts w:ascii="SimSun" w:eastAsia="SimSun" w:hAnsi="SimSun" w:cs="SimSun" w:hint="eastAsia"/>
          <w:sz w:val="20"/>
          <w:szCs w:val="20"/>
        </w:rPr>
        <w:t>指数增强层面的行业轮动策略类型，为后续的有关研究指明方向</w:t>
      </w:r>
    </w:p>
    <w:p w14:paraId="59B65DC1" w14:textId="77777777" w:rsidR="00815CE2" w:rsidRPr="00740AB2" w:rsidRDefault="00815CE2" w:rsidP="00815CE2">
      <w:pPr>
        <w:pStyle w:val="ListParagraph"/>
        <w:numPr>
          <w:ilvl w:val="0"/>
          <w:numId w:val="3"/>
        </w:numPr>
        <w:rPr>
          <w:sz w:val="20"/>
          <w:szCs w:val="20"/>
        </w:rPr>
      </w:pPr>
      <w:r>
        <w:rPr>
          <w:rFonts w:ascii="SimSun" w:eastAsia="SimSun" w:hAnsi="SimSun" w:cs="SimSun" w:hint="eastAsia"/>
          <w:sz w:val="20"/>
          <w:szCs w:val="20"/>
        </w:rPr>
        <w:t>通过蒙特卡洛模拟生成以预测准确概率为参数的二项分布</w:t>
      </w:r>
      <w:r>
        <w:rPr>
          <w:rFonts w:hint="eastAsia"/>
          <w:sz w:val="20"/>
          <w:szCs w:val="20"/>
        </w:rPr>
        <w:t>0</w:t>
      </w:r>
      <w:r>
        <w:rPr>
          <w:sz w:val="20"/>
          <w:szCs w:val="20"/>
          <w:lang w:val="en-US"/>
        </w:rPr>
        <w:t>-</w:t>
      </w:r>
      <w:r>
        <w:rPr>
          <w:sz w:val="20"/>
          <w:szCs w:val="20"/>
        </w:rPr>
        <w:t>1</w:t>
      </w:r>
      <w:r>
        <w:rPr>
          <w:rFonts w:ascii="SimSun" w:eastAsia="SimSun" w:hAnsi="SimSun" w:cs="SimSun" w:hint="eastAsia"/>
          <w:sz w:val="20"/>
          <w:szCs w:val="20"/>
        </w:rPr>
        <w:t>矩阵，代表对行业涨跌的预测观点</w:t>
      </w:r>
      <w:r w:rsidRPr="00740AB2">
        <w:rPr>
          <w:rFonts w:ascii="SimSun" w:eastAsia="SimSun" w:hAnsi="SimSun" w:cs="SimSun" w:hint="eastAsia"/>
          <w:sz w:val="20"/>
          <w:szCs w:val="20"/>
        </w:rPr>
        <w:t>；</w:t>
      </w:r>
      <w:r>
        <w:rPr>
          <w:rFonts w:ascii="SimSun" w:eastAsia="SimSun" w:hAnsi="SimSun" w:cs="SimSun" w:hint="eastAsia"/>
          <w:sz w:val="20"/>
          <w:szCs w:val="20"/>
        </w:rPr>
        <w:t>结合预测观点</w:t>
      </w:r>
      <w:r w:rsidRPr="00740AB2">
        <w:rPr>
          <w:rFonts w:ascii="SimSun" w:eastAsia="SimSun" w:hAnsi="SimSun" w:cs="SimSun" w:hint="eastAsia"/>
          <w:sz w:val="20"/>
          <w:szCs w:val="20"/>
        </w:rPr>
        <w:t>对行业进行超低配，并</w:t>
      </w:r>
      <w:r>
        <w:rPr>
          <w:rFonts w:ascii="SimSun" w:eastAsia="SimSun" w:hAnsi="SimSun" w:cs="SimSun" w:hint="eastAsia"/>
          <w:sz w:val="20"/>
          <w:szCs w:val="20"/>
        </w:rPr>
        <w:t>在多因子</w:t>
      </w:r>
      <w:r>
        <w:rPr>
          <w:rFonts w:hint="eastAsia"/>
          <w:sz w:val="20"/>
          <w:szCs w:val="20"/>
        </w:rPr>
        <w:t>Alpha</w:t>
      </w:r>
      <w:r>
        <w:rPr>
          <w:rFonts w:ascii="SimSun" w:eastAsia="SimSun" w:hAnsi="SimSun" w:cs="SimSun" w:hint="eastAsia"/>
          <w:sz w:val="20"/>
          <w:szCs w:val="20"/>
        </w:rPr>
        <w:t>模型的框架下使用线性规划与二次规划求解在模拟预测观点下的最大收益</w:t>
      </w:r>
    </w:p>
    <w:p w14:paraId="4A238D70" w14:textId="02F827A0" w:rsidR="00815CE2" w:rsidRPr="00815CE2" w:rsidRDefault="00815CE2" w:rsidP="00440432">
      <w:pPr>
        <w:pStyle w:val="ListParagraph"/>
        <w:numPr>
          <w:ilvl w:val="0"/>
          <w:numId w:val="3"/>
        </w:numPr>
        <w:rPr>
          <w:sz w:val="20"/>
          <w:szCs w:val="20"/>
        </w:rPr>
      </w:pPr>
      <w:r w:rsidRPr="0095394D">
        <w:rPr>
          <w:rFonts w:ascii="SimSun" w:eastAsia="SimSun" w:hAnsi="SimSun" w:cs="SimSun" w:hint="eastAsia"/>
          <w:sz w:val="20"/>
          <w:szCs w:val="20"/>
        </w:rPr>
        <w:t>通过在沪深</w:t>
      </w:r>
      <w:r w:rsidRPr="0095394D">
        <w:rPr>
          <w:rFonts w:hint="eastAsia"/>
          <w:sz w:val="20"/>
          <w:szCs w:val="20"/>
        </w:rPr>
        <w:t>3</w:t>
      </w:r>
      <w:r w:rsidRPr="0095394D">
        <w:rPr>
          <w:sz w:val="20"/>
          <w:szCs w:val="20"/>
        </w:rPr>
        <w:t>00</w:t>
      </w:r>
      <w:r w:rsidRPr="0095394D">
        <w:rPr>
          <w:rFonts w:ascii="SimSun" w:eastAsia="SimSun" w:hAnsi="SimSun" w:cs="SimSun" w:hint="eastAsia"/>
          <w:sz w:val="20"/>
          <w:szCs w:val="20"/>
        </w:rPr>
        <w:t>，中证</w:t>
      </w:r>
      <w:r w:rsidRPr="0095394D">
        <w:rPr>
          <w:rFonts w:hint="eastAsia"/>
          <w:sz w:val="20"/>
          <w:szCs w:val="20"/>
        </w:rPr>
        <w:t>5</w:t>
      </w:r>
      <w:r w:rsidRPr="0095394D">
        <w:rPr>
          <w:sz w:val="20"/>
          <w:szCs w:val="20"/>
        </w:rPr>
        <w:t>00</w:t>
      </w:r>
      <w:r w:rsidRPr="0095394D">
        <w:rPr>
          <w:rFonts w:ascii="SimSun" w:eastAsia="SimSun" w:hAnsi="SimSun" w:cs="SimSun" w:hint="eastAsia"/>
          <w:sz w:val="20"/>
          <w:szCs w:val="20"/>
        </w:rPr>
        <w:t>，中证全指选股空间上运行策略，</w:t>
      </w:r>
      <w:r>
        <w:rPr>
          <w:rFonts w:ascii="SimSun" w:eastAsia="SimSun" w:hAnsi="SimSun" w:cs="SimSun" w:hint="eastAsia"/>
          <w:sz w:val="20"/>
          <w:szCs w:val="20"/>
        </w:rPr>
        <w:t>利用超额收益与信息比率等信息</w:t>
      </w:r>
      <w:r w:rsidRPr="0095394D">
        <w:rPr>
          <w:rFonts w:ascii="SimSun" w:eastAsia="SimSun" w:hAnsi="SimSun" w:cs="SimSun" w:hint="eastAsia"/>
          <w:sz w:val="20"/>
          <w:szCs w:val="20"/>
        </w:rPr>
        <w:t>得出沪深</w:t>
      </w:r>
      <w:r w:rsidRPr="0095394D">
        <w:rPr>
          <w:rFonts w:hint="eastAsia"/>
          <w:sz w:val="20"/>
          <w:szCs w:val="20"/>
        </w:rPr>
        <w:t>3</w:t>
      </w:r>
      <w:r w:rsidRPr="0095394D">
        <w:rPr>
          <w:sz w:val="20"/>
          <w:szCs w:val="20"/>
        </w:rPr>
        <w:t>00</w:t>
      </w:r>
      <w:r w:rsidRPr="0095394D">
        <w:rPr>
          <w:rFonts w:ascii="SimSun" w:eastAsia="SimSun" w:hAnsi="SimSun" w:cs="SimSun" w:hint="eastAsia"/>
          <w:sz w:val="20"/>
          <w:szCs w:val="20"/>
        </w:rPr>
        <w:t>最适合做行业轮动模型的结论，并根据市场上现存的沪深</w:t>
      </w:r>
      <w:r w:rsidRPr="0095394D">
        <w:rPr>
          <w:rFonts w:hint="eastAsia"/>
          <w:sz w:val="20"/>
          <w:szCs w:val="20"/>
        </w:rPr>
        <w:t>3</w:t>
      </w:r>
      <w:r w:rsidRPr="0095394D">
        <w:rPr>
          <w:sz w:val="20"/>
          <w:szCs w:val="20"/>
        </w:rPr>
        <w:t>00</w:t>
      </w:r>
      <w:r>
        <w:rPr>
          <w:rFonts w:ascii="SimSun" w:eastAsia="SimSun" w:hAnsi="SimSun" w:cs="SimSun" w:hint="eastAsia"/>
          <w:sz w:val="20"/>
          <w:szCs w:val="20"/>
        </w:rPr>
        <w:t>指数增强</w:t>
      </w:r>
      <w:r w:rsidRPr="0095394D">
        <w:rPr>
          <w:rFonts w:ascii="SimSun" w:eastAsia="SimSun" w:hAnsi="SimSun" w:cs="SimSun" w:hint="eastAsia"/>
          <w:sz w:val="20"/>
          <w:szCs w:val="20"/>
        </w:rPr>
        <w:t>基金，</w:t>
      </w:r>
      <w:r>
        <w:rPr>
          <w:rFonts w:ascii="SimSun" w:eastAsia="SimSun" w:hAnsi="SimSun" w:cs="SimSun" w:hint="eastAsia"/>
          <w:sz w:val="20"/>
          <w:szCs w:val="20"/>
        </w:rPr>
        <w:t>对结论进行验证</w:t>
      </w:r>
    </w:p>
    <w:p w14:paraId="1133D46C" w14:textId="2A4CF7A3" w:rsidR="006A156C" w:rsidRPr="0012767B" w:rsidRDefault="006A156C" w:rsidP="00440432">
      <w:pPr>
        <w:rPr>
          <w:color w:val="333333"/>
          <w:sz w:val="20"/>
          <w:szCs w:val="20"/>
        </w:rPr>
      </w:pPr>
      <w:r w:rsidRPr="0012767B">
        <w:rPr>
          <w:rFonts w:ascii="SimSun" w:eastAsia="SimSun" w:hAnsi="SimSun" w:cs="SimSun" w:hint="eastAsia"/>
          <w:b/>
          <w:bCs/>
          <w:color w:val="000000"/>
          <w:sz w:val="20"/>
          <w:szCs w:val="20"/>
        </w:rPr>
        <w:t>北京泰创投资管理有限公司</w:t>
      </w:r>
      <w:r w:rsidRPr="0012767B">
        <w:rPr>
          <w:b/>
          <w:bCs/>
          <w:color w:val="000000"/>
          <w:sz w:val="20"/>
          <w:szCs w:val="20"/>
        </w:rPr>
        <w:t>     </w:t>
      </w:r>
      <w:r w:rsidRPr="0012767B">
        <w:rPr>
          <w:rFonts w:hint="eastAsia"/>
          <w:b/>
          <w:bCs/>
          <w:color w:val="000000"/>
          <w:sz w:val="20"/>
          <w:szCs w:val="20"/>
        </w:rPr>
        <w:t xml:space="preserve">  </w:t>
      </w:r>
      <w:r w:rsidRPr="0012767B">
        <w:rPr>
          <w:b/>
          <w:bCs/>
          <w:color w:val="000000"/>
          <w:sz w:val="20"/>
          <w:szCs w:val="20"/>
        </w:rPr>
        <w:t xml:space="preserve">            </w:t>
      </w:r>
      <w:r w:rsidR="00A15930">
        <w:rPr>
          <w:b/>
          <w:bCs/>
          <w:color w:val="000000"/>
          <w:sz w:val="20"/>
          <w:szCs w:val="20"/>
          <w:lang w:val="en-US"/>
        </w:rPr>
        <w:t xml:space="preserve">    </w:t>
      </w:r>
      <w:r w:rsidRPr="0012767B">
        <w:rPr>
          <w:b/>
          <w:bCs/>
          <w:color w:val="000000"/>
          <w:sz w:val="20"/>
          <w:szCs w:val="20"/>
        </w:rPr>
        <w:t xml:space="preserve">                                             </w:t>
      </w:r>
      <w:r w:rsidRPr="0012767B">
        <w:rPr>
          <w:rFonts w:hint="eastAsia"/>
          <w:b/>
          <w:bCs/>
          <w:color w:val="000000"/>
          <w:sz w:val="20"/>
          <w:szCs w:val="20"/>
        </w:rPr>
        <w:t xml:space="preserve">                                       </w:t>
      </w:r>
      <w:r w:rsidRPr="0012767B">
        <w:rPr>
          <w:b/>
          <w:bCs/>
          <w:color w:val="000000"/>
          <w:sz w:val="20"/>
          <w:szCs w:val="20"/>
        </w:rPr>
        <w:t xml:space="preserve">           </w:t>
      </w:r>
      <w:r w:rsidRPr="0012767B">
        <w:rPr>
          <w:rFonts w:hint="eastAsia"/>
          <w:b/>
          <w:bCs/>
          <w:color w:val="000000"/>
          <w:sz w:val="20"/>
          <w:szCs w:val="20"/>
        </w:rPr>
        <w:t xml:space="preserve">    </w:t>
      </w:r>
      <w:r w:rsidRPr="0012767B">
        <w:rPr>
          <w:b/>
          <w:bCs/>
          <w:color w:val="000000"/>
          <w:sz w:val="20"/>
          <w:szCs w:val="20"/>
        </w:rPr>
        <w:t xml:space="preserve">            </w:t>
      </w:r>
      <w:r w:rsidRPr="0012767B">
        <w:rPr>
          <w:b/>
          <w:bCs/>
          <w:i/>
          <w:iCs/>
          <w:color w:val="000000"/>
          <w:sz w:val="20"/>
          <w:szCs w:val="20"/>
        </w:rPr>
        <w:t xml:space="preserve"> </w:t>
      </w:r>
      <w:r w:rsidRPr="0012767B">
        <w:rPr>
          <w:rFonts w:hint="eastAsia"/>
          <w:color w:val="000000"/>
          <w:sz w:val="20"/>
          <w:szCs w:val="20"/>
        </w:rPr>
        <w:t>中国，北京</w:t>
      </w:r>
    </w:p>
    <w:p w14:paraId="0C68E298" w14:textId="55E1871F" w:rsidR="006A156C" w:rsidRDefault="00DC03E6" w:rsidP="00440432">
      <w:pPr>
        <w:rPr>
          <w:iCs/>
          <w:color w:val="000000"/>
          <w:sz w:val="20"/>
          <w:szCs w:val="20"/>
        </w:rPr>
      </w:pPr>
      <w:r>
        <w:rPr>
          <w:rFonts w:hint="eastAsia"/>
          <w:iCs/>
          <w:color w:val="000000"/>
          <w:sz w:val="20"/>
          <w:szCs w:val="20"/>
        </w:rPr>
        <w:t>量化实习生，</w:t>
      </w:r>
      <w:r w:rsidR="00847F96">
        <w:rPr>
          <w:rFonts w:hint="eastAsia"/>
          <w:iCs/>
          <w:color w:val="000000"/>
          <w:sz w:val="20"/>
          <w:szCs w:val="20"/>
        </w:rPr>
        <w:t>投资研究部</w:t>
      </w:r>
      <w:r>
        <w:rPr>
          <w:rFonts w:hint="eastAsia"/>
          <w:iCs/>
          <w:color w:val="000000"/>
          <w:sz w:val="20"/>
          <w:szCs w:val="20"/>
        </w:rPr>
        <w:t xml:space="preserve"> </w:t>
      </w:r>
      <w:r>
        <w:rPr>
          <w:iCs/>
          <w:color w:val="000000"/>
          <w:sz w:val="20"/>
          <w:szCs w:val="20"/>
        </w:rPr>
        <w:t xml:space="preserve">                                                                                                                                </w:t>
      </w:r>
      <w:r w:rsidR="006A156C" w:rsidRPr="00BE1F75">
        <w:rPr>
          <w:rFonts w:hint="eastAsia"/>
          <w:iCs/>
          <w:color w:val="000000"/>
          <w:sz w:val="20"/>
          <w:szCs w:val="20"/>
        </w:rPr>
        <w:t>0</w:t>
      </w:r>
      <w:r w:rsidR="006A156C">
        <w:rPr>
          <w:iCs/>
          <w:color w:val="000000"/>
          <w:sz w:val="20"/>
          <w:szCs w:val="20"/>
        </w:rPr>
        <w:t>1</w:t>
      </w:r>
      <w:r w:rsidR="006A156C" w:rsidRPr="00BE1F75">
        <w:rPr>
          <w:iCs/>
          <w:color w:val="000000"/>
          <w:sz w:val="20"/>
          <w:szCs w:val="20"/>
        </w:rPr>
        <w:t>/2020</w:t>
      </w:r>
      <w:r w:rsidR="006A156C" w:rsidRPr="00BE1F75">
        <w:rPr>
          <w:rFonts w:hint="eastAsia"/>
          <w:iCs/>
          <w:color w:val="000000"/>
          <w:sz w:val="20"/>
          <w:szCs w:val="20"/>
        </w:rPr>
        <w:t xml:space="preserve"> </w:t>
      </w:r>
      <w:r w:rsidR="006A156C" w:rsidRPr="00BE1F75">
        <w:rPr>
          <w:iCs/>
          <w:color w:val="000000"/>
          <w:sz w:val="20"/>
          <w:szCs w:val="20"/>
        </w:rPr>
        <w:t>–</w:t>
      </w:r>
      <w:r w:rsidR="006A156C" w:rsidRPr="00BE1F75">
        <w:rPr>
          <w:rFonts w:hint="eastAsia"/>
          <w:iCs/>
          <w:color w:val="000000"/>
          <w:sz w:val="20"/>
          <w:szCs w:val="20"/>
        </w:rPr>
        <w:t xml:space="preserve"> </w:t>
      </w:r>
      <w:r w:rsidR="006A156C" w:rsidRPr="00BE1F75">
        <w:rPr>
          <w:iCs/>
          <w:color w:val="000000"/>
          <w:sz w:val="20"/>
          <w:szCs w:val="20"/>
        </w:rPr>
        <w:t>0</w:t>
      </w:r>
      <w:r w:rsidR="006A156C">
        <w:rPr>
          <w:iCs/>
          <w:color w:val="000000"/>
          <w:sz w:val="20"/>
          <w:szCs w:val="20"/>
        </w:rPr>
        <w:t>4</w:t>
      </w:r>
      <w:r w:rsidR="006A156C" w:rsidRPr="00BE1F75">
        <w:rPr>
          <w:iCs/>
          <w:color w:val="000000"/>
          <w:sz w:val="20"/>
          <w:szCs w:val="20"/>
        </w:rPr>
        <w:t>/</w:t>
      </w:r>
      <w:r w:rsidR="006A156C">
        <w:rPr>
          <w:iCs/>
          <w:color w:val="000000"/>
          <w:sz w:val="20"/>
          <w:szCs w:val="20"/>
        </w:rPr>
        <w:t>2020</w:t>
      </w:r>
    </w:p>
    <w:p w14:paraId="2CE08486" w14:textId="3132DA39" w:rsidR="00DC03E6" w:rsidRDefault="00DC03E6" w:rsidP="00440432">
      <w:pPr>
        <w:pStyle w:val="ListParagraph"/>
        <w:numPr>
          <w:ilvl w:val="0"/>
          <w:numId w:val="3"/>
        </w:numPr>
        <w:rPr>
          <w:sz w:val="20"/>
          <w:szCs w:val="20"/>
        </w:rPr>
      </w:pPr>
      <w:r>
        <w:rPr>
          <w:rFonts w:hint="eastAsia"/>
          <w:sz w:val="20"/>
          <w:szCs w:val="20"/>
        </w:rPr>
        <w:t>利用Python对A股市场进行模式识别，</w:t>
      </w:r>
      <w:r w:rsidR="00984B4D">
        <w:rPr>
          <w:rFonts w:hint="eastAsia"/>
          <w:sz w:val="20"/>
          <w:szCs w:val="20"/>
        </w:rPr>
        <w:t>通过对比</w:t>
      </w:r>
      <w:r>
        <w:rPr>
          <w:rFonts w:hint="eastAsia"/>
          <w:sz w:val="20"/>
          <w:szCs w:val="20"/>
        </w:rPr>
        <w:t>互信息，NDCG，IR，多头超额收益等指标值的</w:t>
      </w:r>
      <w:r w:rsidR="00984B4D">
        <w:rPr>
          <w:rFonts w:hint="eastAsia"/>
          <w:sz w:val="20"/>
          <w:szCs w:val="20"/>
        </w:rPr>
        <w:t>近期与历史走势</w:t>
      </w:r>
      <w:r w:rsidR="009B265E">
        <w:rPr>
          <w:rFonts w:hint="eastAsia"/>
          <w:sz w:val="20"/>
          <w:szCs w:val="20"/>
        </w:rPr>
        <w:t>，探究个股近期走势是否为历史重演，并根据模式匹配程度研发对应的投资策略</w:t>
      </w:r>
      <w:r w:rsidR="005E4C9D">
        <w:rPr>
          <w:rFonts w:hint="eastAsia"/>
          <w:sz w:val="20"/>
          <w:szCs w:val="20"/>
        </w:rPr>
        <w:t>，夏普比率达到2</w:t>
      </w:r>
      <w:r w:rsidR="005E4C9D">
        <w:rPr>
          <w:sz w:val="20"/>
          <w:szCs w:val="20"/>
        </w:rPr>
        <w:t>.9</w:t>
      </w:r>
    </w:p>
    <w:p w14:paraId="4BFD9DFD" w14:textId="7BEA6E44" w:rsidR="006A156C" w:rsidRDefault="009A3D67" w:rsidP="00440432">
      <w:pPr>
        <w:pStyle w:val="ListParagraph"/>
        <w:numPr>
          <w:ilvl w:val="0"/>
          <w:numId w:val="3"/>
        </w:numPr>
        <w:rPr>
          <w:sz w:val="20"/>
          <w:szCs w:val="20"/>
        </w:rPr>
      </w:pPr>
      <w:r>
        <w:rPr>
          <w:rFonts w:hint="eastAsia"/>
          <w:sz w:val="20"/>
          <w:szCs w:val="20"/>
        </w:rPr>
        <w:t>利用XGBOOST，随机森林，LASSO</w:t>
      </w:r>
      <w:r w:rsidR="004E5B62">
        <w:rPr>
          <w:rFonts w:hint="eastAsia"/>
          <w:sz w:val="20"/>
          <w:szCs w:val="20"/>
        </w:rPr>
        <w:t>，回归树，决策树</w:t>
      </w:r>
      <w:r>
        <w:rPr>
          <w:rFonts w:hint="eastAsia"/>
          <w:sz w:val="20"/>
          <w:szCs w:val="20"/>
        </w:rPr>
        <w:t>等机器学习模型，</w:t>
      </w:r>
      <w:r w:rsidR="00A01C32">
        <w:rPr>
          <w:rFonts w:hint="eastAsia"/>
          <w:sz w:val="20"/>
          <w:szCs w:val="20"/>
        </w:rPr>
        <w:t>在时间序列上按照斐波那契数列作为时间窗口进行因子值与收益率的回溯，</w:t>
      </w:r>
      <w:r w:rsidR="004E5B62">
        <w:rPr>
          <w:rFonts w:hint="eastAsia"/>
          <w:sz w:val="20"/>
          <w:szCs w:val="20"/>
        </w:rPr>
        <w:t>构建收益预测模型</w:t>
      </w:r>
    </w:p>
    <w:p w14:paraId="3D587D93" w14:textId="7D225787" w:rsidR="003527FF" w:rsidRPr="003527FF" w:rsidRDefault="00F1138D" w:rsidP="00440432">
      <w:pPr>
        <w:pStyle w:val="ListParagraph"/>
        <w:numPr>
          <w:ilvl w:val="0"/>
          <w:numId w:val="3"/>
        </w:numPr>
        <w:rPr>
          <w:sz w:val="20"/>
          <w:szCs w:val="20"/>
        </w:rPr>
      </w:pPr>
      <w:r>
        <w:rPr>
          <w:rFonts w:hint="eastAsia"/>
          <w:sz w:val="20"/>
          <w:szCs w:val="20"/>
        </w:rPr>
        <w:t>通过券商研报和中外论文中</w:t>
      </w:r>
      <w:r w:rsidR="00E83A3F">
        <w:rPr>
          <w:rFonts w:hint="eastAsia"/>
          <w:sz w:val="20"/>
          <w:szCs w:val="20"/>
        </w:rPr>
        <w:t>股票市场高频</w:t>
      </w:r>
      <w:r>
        <w:rPr>
          <w:rFonts w:hint="eastAsia"/>
          <w:sz w:val="20"/>
          <w:szCs w:val="20"/>
        </w:rPr>
        <w:t>因子的构建逻辑</w:t>
      </w:r>
      <w:r w:rsidR="001C3D57">
        <w:rPr>
          <w:rFonts w:hint="eastAsia"/>
          <w:sz w:val="20"/>
          <w:szCs w:val="20"/>
        </w:rPr>
        <w:t>，抽象出通用函数，搭建函数库；并利用函数库</w:t>
      </w:r>
      <w:r w:rsidR="00E83A3F">
        <w:rPr>
          <w:rFonts w:hint="eastAsia"/>
          <w:sz w:val="20"/>
          <w:szCs w:val="20"/>
        </w:rPr>
        <w:t>独立搭建</w:t>
      </w:r>
      <w:r w:rsidR="001C3D57">
        <w:rPr>
          <w:rFonts w:hint="eastAsia"/>
          <w:sz w:val="20"/>
          <w:szCs w:val="20"/>
        </w:rPr>
        <w:t>遗传规划机器学习算法</w:t>
      </w:r>
      <w:r w:rsidR="00E83A3F">
        <w:rPr>
          <w:rFonts w:hint="eastAsia"/>
          <w:sz w:val="20"/>
          <w:szCs w:val="20"/>
        </w:rPr>
        <w:t>，大量挖掘新高频因子</w:t>
      </w:r>
    </w:p>
    <w:p w14:paraId="5BA2D3A5" w14:textId="1D2A6F9B" w:rsidR="006A156C" w:rsidRPr="004C0A5E" w:rsidRDefault="006A156C" w:rsidP="00440432">
      <w:pPr>
        <w:contextualSpacing/>
        <w:rPr>
          <w:b/>
          <w:u w:val="single"/>
        </w:rPr>
      </w:pPr>
      <w:r w:rsidRPr="004C0A5E">
        <w:rPr>
          <w:rFonts w:hint="eastAsia"/>
          <w:b/>
          <w:u w:val="single"/>
        </w:rPr>
        <w:t>学术经历</w:t>
      </w:r>
      <w:r w:rsidR="004C0A5E">
        <w:rPr>
          <w:b/>
          <w:u w:val="single"/>
        </w:rPr>
        <w:t xml:space="preserve">    </w:t>
      </w:r>
      <w:r w:rsidRPr="004C0A5E">
        <w:rPr>
          <w:rFonts w:hint="eastAsia"/>
          <w:b/>
          <w:u w:val="single"/>
        </w:rPr>
        <w:t xml:space="preserve">   </w:t>
      </w:r>
      <w:r w:rsidRPr="004C0A5E">
        <w:rPr>
          <w:b/>
          <w:u w:val="single"/>
        </w:rPr>
        <w:t xml:space="preserve">                        </w:t>
      </w:r>
      <w:r w:rsidRPr="004C0A5E">
        <w:rPr>
          <w:rFonts w:hint="eastAsia"/>
          <w:b/>
          <w:u w:val="single"/>
        </w:rPr>
        <w:t xml:space="preserve">                                                                                                                                                       </w:t>
      </w:r>
    </w:p>
    <w:p w14:paraId="3875FFE3" w14:textId="292D6DDC" w:rsidR="004C0A5E" w:rsidRPr="00997657" w:rsidRDefault="00553B93" w:rsidP="00440432">
      <w:pPr>
        <w:contextualSpacing/>
        <w:rPr>
          <w:color w:val="000000"/>
          <w:sz w:val="20"/>
          <w:szCs w:val="20"/>
          <w:lang w:val="en-US"/>
        </w:rPr>
      </w:pPr>
      <w:r>
        <w:rPr>
          <w:rFonts w:ascii="SimSun" w:eastAsia="SimSun" w:hAnsi="SimSun" w:cs="SimSun" w:hint="eastAsia"/>
          <w:b/>
          <w:bCs/>
          <w:color w:val="000000"/>
          <w:sz w:val="20"/>
          <w:szCs w:val="20"/>
        </w:rPr>
        <w:t>沪深</w:t>
      </w:r>
      <w:r>
        <w:rPr>
          <w:rFonts w:ascii="SimSun" w:eastAsia="SimSun" w:hAnsi="SimSun" w:cs="SimSun"/>
          <w:b/>
          <w:bCs/>
          <w:color w:val="000000"/>
          <w:sz w:val="20"/>
          <w:szCs w:val="20"/>
        </w:rPr>
        <w:t>300</w:t>
      </w:r>
      <w:r>
        <w:rPr>
          <w:rFonts w:ascii="SimSun" w:eastAsia="SimSun" w:hAnsi="SimSun" w:cs="SimSun" w:hint="eastAsia"/>
          <w:b/>
          <w:bCs/>
          <w:color w:val="000000"/>
          <w:sz w:val="20"/>
          <w:szCs w:val="20"/>
        </w:rPr>
        <w:t>股指期货</w:t>
      </w:r>
      <w:r w:rsidR="00A936C4">
        <w:rPr>
          <w:rFonts w:ascii="SimSun" w:eastAsia="SimSun" w:hAnsi="SimSun" w:cs="SimSun" w:hint="eastAsia"/>
          <w:b/>
          <w:bCs/>
          <w:color w:val="000000"/>
          <w:sz w:val="20"/>
          <w:szCs w:val="20"/>
        </w:rPr>
        <w:t xml:space="preserve">定价研究与推广——基于随机分析的理论模型 </w:t>
      </w:r>
      <w:r w:rsidR="00A936C4">
        <w:rPr>
          <w:rFonts w:ascii="SimSun" w:eastAsia="SimSun" w:hAnsi="SimSun" w:cs="SimSun"/>
          <w:b/>
          <w:bCs/>
          <w:color w:val="000000"/>
          <w:sz w:val="20"/>
          <w:szCs w:val="20"/>
        </w:rPr>
        <w:t xml:space="preserve"> </w:t>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r>
      <w:r w:rsidR="00A936C4">
        <w:rPr>
          <w:rFonts w:ascii="SimSun" w:eastAsia="SimSun" w:hAnsi="SimSun" w:cs="SimSun"/>
          <w:b/>
          <w:bCs/>
          <w:color w:val="000000"/>
          <w:sz w:val="20"/>
          <w:szCs w:val="20"/>
        </w:rPr>
        <w:tab/>
        <w:t xml:space="preserve">     </w:t>
      </w:r>
      <w:r w:rsidR="00997657">
        <w:rPr>
          <w:rFonts w:ascii="SimSun" w:eastAsia="SimSun" w:hAnsi="SimSun" w:cs="SimSun"/>
          <w:b/>
          <w:bCs/>
          <w:color w:val="000000"/>
          <w:sz w:val="20"/>
          <w:szCs w:val="20"/>
        </w:rPr>
        <w:t xml:space="preserve">  </w:t>
      </w:r>
      <w:r w:rsidR="00997657">
        <w:rPr>
          <w:rFonts w:ascii="SimSun" w:eastAsia="SimSun" w:hAnsi="SimSun" w:cs="SimSun" w:hint="eastAsia"/>
          <w:color w:val="000000"/>
          <w:sz w:val="20"/>
          <w:szCs w:val="20"/>
          <w:lang w:val="en-US"/>
        </w:rPr>
        <w:t>北京大学</w:t>
      </w:r>
    </w:p>
    <w:p w14:paraId="71B7FC80" w14:textId="317B2891" w:rsidR="004C0A5E" w:rsidRDefault="004C0A5E" w:rsidP="00440432">
      <w:pPr>
        <w:rPr>
          <w:color w:val="000000"/>
          <w:sz w:val="20"/>
          <w:szCs w:val="20"/>
        </w:rPr>
      </w:pPr>
      <w:r>
        <w:rPr>
          <w:rFonts w:hint="eastAsia"/>
          <w:color w:val="000000"/>
          <w:sz w:val="20"/>
          <w:szCs w:val="20"/>
        </w:rPr>
        <w:t>核心成员，本科生科研立项项目</w:t>
      </w:r>
      <w:r w:rsidR="00A275B4">
        <w:rPr>
          <w:rFonts w:hint="eastAsia"/>
          <w:color w:val="000000"/>
          <w:sz w:val="20"/>
          <w:szCs w:val="20"/>
        </w:rPr>
        <w:t>，导师：王一鸣教授，北京大学经济学院</w:t>
      </w:r>
      <w:r w:rsidR="00F4424E">
        <w:rPr>
          <w:rFonts w:hint="eastAsia"/>
          <w:color w:val="000000"/>
          <w:sz w:val="20"/>
          <w:szCs w:val="20"/>
        </w:rPr>
        <w:t>（</w:t>
      </w:r>
      <w:r w:rsidR="00A275B4">
        <w:rPr>
          <w:rFonts w:hint="eastAsia"/>
          <w:color w:val="000000"/>
          <w:sz w:val="20"/>
          <w:szCs w:val="20"/>
        </w:rPr>
        <w:t>金融系主任</w:t>
      </w:r>
      <w:r w:rsidR="00F4424E">
        <w:rPr>
          <w:rFonts w:hint="eastAsia"/>
          <w:color w:val="000000"/>
          <w:sz w:val="20"/>
          <w:szCs w:val="20"/>
        </w:rPr>
        <w:t xml:space="preserve">） </w:t>
      </w:r>
      <w:r w:rsidR="00F4424E">
        <w:rPr>
          <w:color w:val="000000"/>
          <w:sz w:val="20"/>
          <w:szCs w:val="20"/>
        </w:rPr>
        <w:t xml:space="preserve">                </w:t>
      </w:r>
      <w:r w:rsidR="00A275B4">
        <w:rPr>
          <w:color w:val="000000"/>
          <w:sz w:val="20"/>
          <w:szCs w:val="20"/>
        </w:rPr>
        <w:t>0</w:t>
      </w:r>
      <w:r w:rsidR="00F4424E">
        <w:rPr>
          <w:color w:val="000000"/>
          <w:sz w:val="20"/>
          <w:szCs w:val="20"/>
        </w:rPr>
        <w:t>6</w:t>
      </w:r>
      <w:r w:rsidR="00A275B4">
        <w:rPr>
          <w:color w:val="000000"/>
          <w:sz w:val="20"/>
          <w:szCs w:val="20"/>
        </w:rPr>
        <w:t xml:space="preserve">/2020 – </w:t>
      </w:r>
      <w:r w:rsidR="00F4424E">
        <w:rPr>
          <w:color w:val="000000"/>
          <w:sz w:val="20"/>
          <w:szCs w:val="20"/>
        </w:rPr>
        <w:t>12/2021</w:t>
      </w:r>
    </w:p>
    <w:p w14:paraId="7F926B83" w14:textId="44600FCF" w:rsidR="004C0A5E" w:rsidRDefault="007E7C79" w:rsidP="00440432">
      <w:pPr>
        <w:pStyle w:val="ListParagraph"/>
        <w:numPr>
          <w:ilvl w:val="0"/>
          <w:numId w:val="3"/>
        </w:numPr>
        <w:rPr>
          <w:color w:val="000000"/>
          <w:sz w:val="20"/>
          <w:szCs w:val="20"/>
        </w:rPr>
      </w:pPr>
      <w:r>
        <w:rPr>
          <w:rFonts w:hint="eastAsia"/>
          <w:color w:val="000000"/>
          <w:sz w:val="20"/>
          <w:szCs w:val="20"/>
        </w:rPr>
        <w:t>力图通过结合BS公式与现有有关商品期货基于随机分析的理论模型</w:t>
      </w:r>
      <w:r w:rsidR="006078CD">
        <w:rPr>
          <w:rFonts w:hint="eastAsia"/>
          <w:color w:val="000000"/>
          <w:sz w:val="20"/>
          <w:szCs w:val="20"/>
        </w:rPr>
        <w:t>，探究沪深3</w:t>
      </w:r>
      <w:r w:rsidR="006078CD">
        <w:rPr>
          <w:color w:val="000000"/>
          <w:sz w:val="20"/>
          <w:szCs w:val="20"/>
        </w:rPr>
        <w:t>00</w:t>
      </w:r>
      <w:r w:rsidR="006078CD">
        <w:rPr>
          <w:rFonts w:hint="eastAsia"/>
          <w:color w:val="000000"/>
          <w:sz w:val="20"/>
          <w:szCs w:val="20"/>
        </w:rPr>
        <w:t>股指期货</w:t>
      </w:r>
      <w:r w:rsidR="00D972C1">
        <w:rPr>
          <w:rFonts w:hint="eastAsia"/>
          <w:color w:val="000000"/>
          <w:sz w:val="20"/>
          <w:szCs w:val="20"/>
        </w:rPr>
        <w:t>的</w:t>
      </w:r>
      <w:r w:rsidR="006078CD">
        <w:rPr>
          <w:rFonts w:hint="eastAsia"/>
          <w:color w:val="000000"/>
          <w:sz w:val="20"/>
          <w:szCs w:val="20"/>
        </w:rPr>
        <w:t>定价模型</w:t>
      </w:r>
    </w:p>
    <w:p w14:paraId="344B5D0E" w14:textId="25E23CD3" w:rsidR="00D972C1" w:rsidRPr="004C0A5E" w:rsidRDefault="00D972C1" w:rsidP="00440432">
      <w:pPr>
        <w:pStyle w:val="ListParagraph"/>
        <w:numPr>
          <w:ilvl w:val="0"/>
          <w:numId w:val="3"/>
        </w:numPr>
        <w:rPr>
          <w:color w:val="000000"/>
          <w:sz w:val="20"/>
          <w:szCs w:val="20"/>
        </w:rPr>
      </w:pPr>
      <w:r>
        <w:rPr>
          <w:rFonts w:hint="eastAsia"/>
          <w:color w:val="000000"/>
          <w:sz w:val="20"/>
          <w:szCs w:val="20"/>
        </w:rPr>
        <w:t>对文献中提到的部分模型</w:t>
      </w:r>
      <w:r w:rsidR="008D3CAA">
        <w:rPr>
          <w:rFonts w:hint="eastAsia"/>
          <w:color w:val="000000"/>
          <w:sz w:val="20"/>
          <w:szCs w:val="20"/>
        </w:rPr>
        <w:t>，如</w:t>
      </w:r>
      <w:r w:rsidR="00DD4BC4">
        <w:rPr>
          <w:rFonts w:hint="eastAsia"/>
          <w:color w:val="000000"/>
          <w:sz w:val="20"/>
          <w:szCs w:val="20"/>
        </w:rPr>
        <w:t>ECM</w:t>
      </w:r>
      <w:r w:rsidR="00DD4BC4">
        <w:rPr>
          <w:color w:val="000000"/>
          <w:sz w:val="20"/>
          <w:szCs w:val="20"/>
        </w:rPr>
        <w:t>_GARCH</w:t>
      </w:r>
      <w:r w:rsidR="00DD4BC4">
        <w:rPr>
          <w:rFonts w:hint="eastAsia"/>
          <w:color w:val="000000"/>
          <w:sz w:val="20"/>
          <w:szCs w:val="20"/>
        </w:rPr>
        <w:t>模型，几何布朗运动模型等，</w:t>
      </w:r>
      <w:r>
        <w:rPr>
          <w:rFonts w:hint="eastAsia"/>
          <w:color w:val="000000"/>
          <w:sz w:val="20"/>
          <w:szCs w:val="20"/>
        </w:rPr>
        <w:t>利用沪深</w:t>
      </w:r>
      <w:r>
        <w:rPr>
          <w:color w:val="000000"/>
          <w:sz w:val="20"/>
          <w:szCs w:val="20"/>
        </w:rPr>
        <w:t>300</w:t>
      </w:r>
      <w:r>
        <w:rPr>
          <w:rFonts w:hint="eastAsia"/>
          <w:color w:val="000000"/>
          <w:sz w:val="20"/>
          <w:szCs w:val="20"/>
        </w:rPr>
        <w:t>股指期货价格进行实证分析，</w:t>
      </w:r>
      <w:r w:rsidR="00DD4BC4">
        <w:rPr>
          <w:rFonts w:hint="eastAsia"/>
          <w:color w:val="000000"/>
          <w:sz w:val="20"/>
          <w:szCs w:val="20"/>
        </w:rPr>
        <w:t>探究现有模型在沪深3</w:t>
      </w:r>
      <w:r w:rsidR="00DD4BC4">
        <w:rPr>
          <w:color w:val="000000"/>
          <w:sz w:val="20"/>
          <w:szCs w:val="20"/>
        </w:rPr>
        <w:t>00</w:t>
      </w:r>
      <w:r w:rsidR="00DD4BC4">
        <w:rPr>
          <w:rFonts w:hint="eastAsia"/>
          <w:color w:val="000000"/>
          <w:sz w:val="20"/>
          <w:szCs w:val="20"/>
        </w:rPr>
        <w:t>股指期货市场上的适应度与</w:t>
      </w:r>
      <w:r w:rsidR="00AB3C5A">
        <w:rPr>
          <w:rFonts w:hint="eastAsia"/>
          <w:color w:val="000000"/>
          <w:sz w:val="20"/>
          <w:szCs w:val="20"/>
        </w:rPr>
        <w:t>可能的改进方向</w:t>
      </w:r>
    </w:p>
    <w:p w14:paraId="109E3E88" w14:textId="1208AE16" w:rsidR="006A156C" w:rsidRPr="00E77018" w:rsidRDefault="006A156C" w:rsidP="00440432">
      <w:pPr>
        <w:contextualSpacing/>
        <w:rPr>
          <w:i/>
          <w:iCs/>
          <w:color w:val="000000"/>
          <w:sz w:val="20"/>
          <w:szCs w:val="20"/>
        </w:rPr>
      </w:pPr>
      <w:r>
        <w:rPr>
          <w:rFonts w:ascii="SimSun" w:eastAsia="SimSun" w:hAnsi="SimSun" w:cs="SimSun" w:hint="eastAsia"/>
          <w:b/>
          <w:bCs/>
          <w:color w:val="000000"/>
          <w:sz w:val="20"/>
          <w:szCs w:val="20"/>
        </w:rPr>
        <w:t>中国农村中等收入群体结构变迁探究</w:t>
      </w:r>
      <w:r w:rsidRPr="009027E9">
        <w:rPr>
          <w:rFonts w:hint="eastAsia"/>
          <w:b/>
          <w:bCs/>
          <w:color w:val="000000"/>
          <w:sz w:val="20"/>
          <w:szCs w:val="20"/>
        </w:rPr>
        <w:t> </w:t>
      </w:r>
      <w:r w:rsidRPr="009027E9">
        <w:rPr>
          <w:b/>
          <w:bCs/>
          <w:color w:val="000000"/>
          <w:sz w:val="20"/>
          <w:szCs w:val="20"/>
        </w:rPr>
        <w:t> </w:t>
      </w:r>
      <w:r>
        <w:rPr>
          <w:b/>
          <w:bCs/>
          <w:color w:val="000000"/>
          <w:sz w:val="20"/>
          <w:szCs w:val="20"/>
        </w:rPr>
        <w:t xml:space="preserve">                   </w:t>
      </w:r>
      <w:r w:rsidRPr="00E77018">
        <w:rPr>
          <w:i/>
          <w:iCs/>
          <w:color w:val="000000"/>
          <w:sz w:val="20"/>
          <w:szCs w:val="20"/>
        </w:rPr>
        <w:t xml:space="preserve">                                                   </w:t>
      </w:r>
      <w:r>
        <w:rPr>
          <w:i/>
          <w:iCs/>
          <w:color w:val="000000"/>
          <w:sz w:val="20"/>
          <w:szCs w:val="20"/>
        </w:rPr>
        <w:t xml:space="preserve">                                              </w:t>
      </w:r>
      <w:r w:rsidRPr="00E77018">
        <w:rPr>
          <w:i/>
          <w:iCs/>
          <w:color w:val="000000"/>
          <w:sz w:val="20"/>
          <w:szCs w:val="20"/>
        </w:rPr>
        <w:t xml:space="preserve"> </w:t>
      </w:r>
      <w:r w:rsidR="00997657">
        <w:rPr>
          <w:i/>
          <w:iCs/>
          <w:color w:val="000000"/>
          <w:sz w:val="20"/>
          <w:szCs w:val="20"/>
        </w:rPr>
        <w:t xml:space="preserve">    </w:t>
      </w:r>
      <w:r w:rsidR="00997657">
        <w:rPr>
          <w:rFonts w:ascii="SimSun" w:eastAsia="SimSun" w:hAnsi="SimSun" w:cs="SimSun" w:hint="eastAsia"/>
          <w:color w:val="000000"/>
          <w:sz w:val="20"/>
          <w:szCs w:val="20"/>
          <w:lang w:val="en-US"/>
        </w:rPr>
        <w:t>北京大学</w:t>
      </w:r>
      <w:r w:rsidRPr="00E77018">
        <w:rPr>
          <w:rFonts w:hint="eastAsia"/>
          <w:i/>
          <w:iCs/>
          <w:color w:val="000000"/>
          <w:sz w:val="20"/>
          <w:szCs w:val="20"/>
        </w:rPr>
        <w:t xml:space="preserve">                                                                     </w:t>
      </w:r>
    </w:p>
    <w:p w14:paraId="21D195DD" w14:textId="3DF1D308" w:rsidR="006A156C" w:rsidRPr="0095394D" w:rsidRDefault="006A156C" w:rsidP="00440432">
      <w:pPr>
        <w:rPr>
          <w:color w:val="000000"/>
          <w:sz w:val="20"/>
          <w:szCs w:val="20"/>
        </w:rPr>
      </w:pPr>
      <w:r w:rsidRPr="001C5CC5">
        <w:rPr>
          <w:rFonts w:hint="eastAsia"/>
          <w:color w:val="000000"/>
          <w:sz w:val="20"/>
          <w:szCs w:val="20"/>
        </w:rPr>
        <w:t>核心成员，科研负责人：周黎安教授，北京大学光华管理学院</w:t>
      </w:r>
      <w:r w:rsidR="00F4424E">
        <w:rPr>
          <w:rFonts w:hint="eastAsia"/>
          <w:color w:val="000000"/>
          <w:sz w:val="20"/>
          <w:szCs w:val="20"/>
        </w:rPr>
        <w:t>（</w:t>
      </w:r>
      <w:r w:rsidRPr="001C5CC5">
        <w:rPr>
          <w:rFonts w:hint="eastAsia"/>
          <w:color w:val="000000"/>
          <w:sz w:val="20"/>
          <w:szCs w:val="20"/>
        </w:rPr>
        <w:t>副院长</w:t>
      </w:r>
      <w:r w:rsidR="00F4424E">
        <w:rPr>
          <w:rFonts w:hint="eastAsia"/>
          <w:color w:val="000000"/>
          <w:sz w:val="20"/>
          <w:szCs w:val="20"/>
        </w:rPr>
        <w:t>）</w:t>
      </w:r>
      <w:r w:rsidRPr="001C5CC5">
        <w:rPr>
          <w:color w:val="000000"/>
          <w:sz w:val="20"/>
          <w:szCs w:val="20"/>
        </w:rPr>
        <w:t xml:space="preserve">                                                  05/2020 – </w:t>
      </w:r>
      <w:r w:rsidRPr="001C5CC5">
        <w:rPr>
          <w:rFonts w:hint="eastAsia"/>
          <w:color w:val="000000"/>
          <w:sz w:val="20"/>
          <w:szCs w:val="20"/>
        </w:rPr>
        <w:t>现在</w:t>
      </w:r>
    </w:p>
    <w:p w14:paraId="006F0A71" w14:textId="2AECAABD" w:rsidR="006A156C" w:rsidRDefault="0097268C" w:rsidP="00440432">
      <w:pPr>
        <w:pStyle w:val="ListParagraph"/>
        <w:numPr>
          <w:ilvl w:val="0"/>
          <w:numId w:val="3"/>
        </w:numPr>
        <w:rPr>
          <w:sz w:val="20"/>
          <w:szCs w:val="20"/>
        </w:rPr>
      </w:pPr>
      <w:r>
        <w:rPr>
          <w:rFonts w:hint="eastAsia"/>
          <w:sz w:val="20"/>
          <w:szCs w:val="20"/>
        </w:rPr>
        <w:t>基于CHFS数据集，利用</w:t>
      </w:r>
      <w:r w:rsidR="006A156C">
        <w:rPr>
          <w:rFonts w:hint="eastAsia"/>
          <w:sz w:val="20"/>
          <w:szCs w:val="20"/>
        </w:rPr>
        <w:t>Python</w:t>
      </w:r>
      <w:r>
        <w:rPr>
          <w:rFonts w:hint="eastAsia"/>
          <w:sz w:val="20"/>
          <w:szCs w:val="20"/>
        </w:rPr>
        <w:t>筛选农村中等收入群体，将其收入和资产拆分</w:t>
      </w:r>
      <w:r w:rsidR="006F62B6">
        <w:rPr>
          <w:rFonts w:hint="eastAsia"/>
          <w:sz w:val="20"/>
          <w:szCs w:val="20"/>
        </w:rPr>
        <w:t>为不同部分</w:t>
      </w:r>
      <w:r>
        <w:rPr>
          <w:rFonts w:hint="eastAsia"/>
          <w:sz w:val="20"/>
          <w:szCs w:val="20"/>
        </w:rPr>
        <w:t>，</w:t>
      </w:r>
      <w:r w:rsidR="006F62B6">
        <w:rPr>
          <w:rFonts w:hint="eastAsia"/>
          <w:sz w:val="20"/>
          <w:szCs w:val="20"/>
        </w:rPr>
        <w:t>通过分析各部分净值与占比均值和方差</w:t>
      </w:r>
      <w:r w:rsidR="00C26556">
        <w:rPr>
          <w:rFonts w:hint="eastAsia"/>
          <w:sz w:val="20"/>
          <w:szCs w:val="20"/>
        </w:rPr>
        <w:t>时间走势，对中国农村中等收入群体进行宏观画像</w:t>
      </w:r>
    </w:p>
    <w:p w14:paraId="456F4D1F" w14:textId="734430B5" w:rsidR="006A156C" w:rsidRDefault="00C26556" w:rsidP="00440432">
      <w:pPr>
        <w:pStyle w:val="ListParagraph"/>
        <w:numPr>
          <w:ilvl w:val="0"/>
          <w:numId w:val="3"/>
        </w:numPr>
        <w:rPr>
          <w:sz w:val="20"/>
          <w:szCs w:val="20"/>
        </w:rPr>
      </w:pPr>
      <w:r>
        <w:rPr>
          <w:rFonts w:hint="eastAsia"/>
          <w:sz w:val="20"/>
          <w:szCs w:val="20"/>
        </w:rPr>
        <w:t>对数据集中的常驻样本进行时间序列上的追踪，观察其</w:t>
      </w:r>
      <w:r w:rsidR="00CB79D3">
        <w:rPr>
          <w:rFonts w:hint="eastAsia"/>
          <w:sz w:val="20"/>
          <w:szCs w:val="20"/>
        </w:rPr>
        <w:t>资产与收入变化特征，分析背后的经济学原因</w:t>
      </w:r>
    </w:p>
    <w:p w14:paraId="1A0D8997" w14:textId="6FC22474" w:rsidR="00AB3C5A" w:rsidRDefault="00AB3C5A" w:rsidP="00440432">
      <w:pPr>
        <w:rPr>
          <w:sz w:val="20"/>
          <w:szCs w:val="20"/>
        </w:rPr>
      </w:pPr>
      <w:r w:rsidRPr="00AB3C5A">
        <w:rPr>
          <w:rFonts w:hint="eastAsia"/>
          <w:b/>
          <w:bCs/>
          <w:sz w:val="20"/>
          <w:szCs w:val="20"/>
        </w:rPr>
        <w:t>大型企业进入带来的不平等</w:t>
      </w:r>
      <w:r>
        <w:rPr>
          <w:rFonts w:hint="eastAsia"/>
          <w:sz w:val="20"/>
          <w:szCs w:val="20"/>
        </w:rPr>
        <w:t xml:space="preserve"> </w:t>
      </w:r>
      <w:r>
        <w:rPr>
          <w:sz w:val="20"/>
          <w:szCs w:val="20"/>
        </w:rPr>
        <w:t xml:space="preserve">                                                                                                                                      </w:t>
      </w:r>
      <w:r w:rsidR="00997657">
        <w:rPr>
          <w:rFonts w:ascii="SimSun" w:eastAsia="SimSun" w:hAnsi="SimSun" w:cs="SimSun" w:hint="eastAsia"/>
          <w:sz w:val="20"/>
          <w:szCs w:val="20"/>
        </w:rPr>
        <w:t>斯坦福大学</w:t>
      </w:r>
    </w:p>
    <w:p w14:paraId="00C51B3C" w14:textId="28E3A0F1" w:rsidR="00AB3C5A" w:rsidRDefault="00AB3C5A" w:rsidP="00440432">
      <w:pPr>
        <w:rPr>
          <w:color w:val="000000"/>
          <w:sz w:val="20"/>
          <w:szCs w:val="20"/>
        </w:rPr>
      </w:pPr>
      <w:r>
        <w:rPr>
          <w:rFonts w:hint="eastAsia"/>
          <w:sz w:val="20"/>
          <w:szCs w:val="20"/>
        </w:rPr>
        <w:t>远程助理研究员，科研负责人：Franklin</w:t>
      </w:r>
      <w:r>
        <w:rPr>
          <w:sz w:val="20"/>
          <w:szCs w:val="20"/>
        </w:rPr>
        <w:t xml:space="preserve"> </w:t>
      </w:r>
      <w:r>
        <w:rPr>
          <w:rFonts w:hint="eastAsia"/>
          <w:sz w:val="20"/>
          <w:szCs w:val="20"/>
        </w:rPr>
        <w:t>Qian，斯坦福大学</w:t>
      </w:r>
      <w:r w:rsidR="001B006C">
        <w:rPr>
          <w:rFonts w:hint="eastAsia"/>
          <w:sz w:val="20"/>
          <w:szCs w:val="20"/>
        </w:rPr>
        <w:t>（经济学博士）</w:t>
      </w:r>
      <w:r w:rsidR="00B92158">
        <w:rPr>
          <w:rFonts w:hint="eastAsia"/>
          <w:sz w:val="20"/>
          <w:szCs w:val="20"/>
        </w:rPr>
        <w:t xml:space="preserve"> </w:t>
      </w:r>
      <w:r w:rsidR="00B92158">
        <w:rPr>
          <w:sz w:val="20"/>
          <w:szCs w:val="20"/>
        </w:rPr>
        <w:t xml:space="preserve">                                    </w:t>
      </w:r>
      <w:r w:rsidR="00ED2CF8">
        <w:rPr>
          <w:sz w:val="20"/>
          <w:szCs w:val="20"/>
        </w:rPr>
        <w:t xml:space="preserve">      </w:t>
      </w:r>
      <w:r w:rsidR="00B92158" w:rsidRPr="00B92158">
        <w:rPr>
          <w:color w:val="000000"/>
          <w:sz w:val="20"/>
          <w:szCs w:val="20"/>
        </w:rPr>
        <w:t>04/2019</w:t>
      </w:r>
      <w:r w:rsidR="00ED2CF8">
        <w:rPr>
          <w:color w:val="000000"/>
          <w:sz w:val="20"/>
          <w:szCs w:val="20"/>
        </w:rPr>
        <w:t xml:space="preserve"> – </w:t>
      </w:r>
      <w:r w:rsidR="00B92158" w:rsidRPr="00B92158">
        <w:rPr>
          <w:color w:val="000000"/>
          <w:sz w:val="20"/>
          <w:szCs w:val="20"/>
        </w:rPr>
        <w:t>06/2019</w:t>
      </w:r>
    </w:p>
    <w:p w14:paraId="3BA535A6" w14:textId="50CAD996" w:rsidR="001C32CB" w:rsidRDefault="00ED2CF8" w:rsidP="00440432">
      <w:pPr>
        <w:pStyle w:val="ListParagraph"/>
        <w:numPr>
          <w:ilvl w:val="0"/>
          <w:numId w:val="3"/>
        </w:numPr>
        <w:rPr>
          <w:color w:val="000000"/>
          <w:sz w:val="20"/>
          <w:szCs w:val="20"/>
        </w:rPr>
      </w:pPr>
      <w:r>
        <w:rPr>
          <w:rFonts w:hint="eastAsia"/>
          <w:color w:val="000000"/>
          <w:sz w:val="20"/>
          <w:szCs w:val="20"/>
        </w:rPr>
        <w:t>在谷歌中搜索公司成立的时间，地点，提供的岗位，薪资以及是否仍在运行等信息</w:t>
      </w:r>
      <w:r w:rsidR="001C32CB">
        <w:rPr>
          <w:rFonts w:hint="eastAsia"/>
          <w:color w:val="000000"/>
          <w:sz w:val="20"/>
          <w:szCs w:val="20"/>
        </w:rPr>
        <w:t>，核实并补充数据库中样本公司的数据</w:t>
      </w:r>
      <w:r w:rsidR="0077511D">
        <w:rPr>
          <w:rFonts w:hint="eastAsia"/>
          <w:color w:val="000000"/>
          <w:sz w:val="20"/>
          <w:szCs w:val="20"/>
        </w:rPr>
        <w:t>；同时查找企业进入是否有政策福利支持，承诺为当地提供的就业岗位</w:t>
      </w:r>
      <w:r w:rsidR="005F2535">
        <w:rPr>
          <w:rFonts w:hint="eastAsia"/>
          <w:color w:val="000000"/>
          <w:sz w:val="20"/>
          <w:szCs w:val="20"/>
        </w:rPr>
        <w:t>数量以及是否兑现等</w:t>
      </w:r>
    </w:p>
    <w:p w14:paraId="12598F48" w14:textId="117018B2" w:rsidR="0038221F" w:rsidRDefault="00EE258C" w:rsidP="00440432">
      <w:pPr>
        <w:contextualSpacing/>
        <w:rPr>
          <w:b/>
          <w:u w:val="single"/>
        </w:rPr>
      </w:pPr>
      <w:r w:rsidRPr="00EE258C">
        <w:rPr>
          <w:rFonts w:hint="eastAsia"/>
          <w:b/>
          <w:u w:val="single"/>
        </w:rPr>
        <w:t>其他</w:t>
      </w:r>
      <w:r w:rsidR="00440432">
        <w:rPr>
          <w:rFonts w:ascii="SimSun" w:eastAsia="SimSun" w:hAnsi="SimSun" w:cs="SimSun" w:hint="eastAsia"/>
          <w:b/>
          <w:u w:val="single"/>
          <w:lang w:val="en-US"/>
        </w:rPr>
        <w:t>技能和</w:t>
      </w:r>
      <w:r w:rsidRPr="00EE258C">
        <w:rPr>
          <w:rFonts w:hint="eastAsia"/>
          <w:b/>
          <w:u w:val="single"/>
        </w:rPr>
        <w:t>经历</w:t>
      </w:r>
      <w:r>
        <w:rPr>
          <w:rFonts w:hint="eastAsia"/>
          <w:b/>
          <w:u w:val="single"/>
        </w:rPr>
        <w:t xml:space="preserve"> </w:t>
      </w:r>
      <w:r>
        <w:rPr>
          <w:b/>
          <w:u w:val="single"/>
        </w:rPr>
        <w:t xml:space="preserve">                                                                                                                                                        </w:t>
      </w:r>
      <w:r w:rsidR="0038221F">
        <w:rPr>
          <w:b/>
          <w:u w:val="single"/>
        </w:rPr>
        <w:t xml:space="preserve"> </w:t>
      </w:r>
    </w:p>
    <w:p w14:paraId="298FD5BF" w14:textId="18A1EB2C" w:rsidR="0038221F" w:rsidRPr="00437203" w:rsidRDefault="00437203" w:rsidP="00440432">
      <w:pPr>
        <w:pStyle w:val="ListParagraph"/>
        <w:numPr>
          <w:ilvl w:val="0"/>
          <w:numId w:val="3"/>
        </w:numPr>
        <w:rPr>
          <w:color w:val="000000"/>
          <w:sz w:val="20"/>
          <w:szCs w:val="20"/>
        </w:rPr>
      </w:pPr>
      <w:r w:rsidRPr="00437203">
        <w:rPr>
          <w:rFonts w:hint="eastAsia"/>
          <w:color w:val="000000"/>
          <w:sz w:val="20"/>
          <w:szCs w:val="20"/>
        </w:rPr>
        <w:t>北京大学经济学院</w:t>
      </w:r>
      <w:r w:rsidR="0038221F" w:rsidRPr="00437203">
        <w:rPr>
          <w:rFonts w:hint="eastAsia"/>
          <w:color w:val="000000"/>
          <w:sz w:val="20"/>
          <w:szCs w:val="20"/>
        </w:rPr>
        <w:t>微观经济学助教</w:t>
      </w:r>
      <w:r w:rsidR="00195A0E">
        <w:rPr>
          <w:color w:val="000000"/>
          <w:sz w:val="20"/>
          <w:szCs w:val="20"/>
        </w:rPr>
        <w:t xml:space="preserve">                                                                                                          09/2020 </w:t>
      </w:r>
      <w:r w:rsidR="00195A0E" w:rsidRPr="001C5CC5">
        <w:rPr>
          <w:color w:val="000000"/>
          <w:sz w:val="20"/>
          <w:szCs w:val="20"/>
        </w:rPr>
        <w:t>–</w:t>
      </w:r>
      <w:r w:rsidR="00195A0E">
        <w:rPr>
          <w:color w:val="000000"/>
          <w:sz w:val="20"/>
          <w:szCs w:val="20"/>
        </w:rPr>
        <w:t xml:space="preserve"> 01/2021</w:t>
      </w:r>
    </w:p>
    <w:p w14:paraId="02C6E3C2" w14:textId="3F5A851C" w:rsidR="006A156C" w:rsidRDefault="006A156C" w:rsidP="00440432">
      <w:pPr>
        <w:pStyle w:val="ListParagraph"/>
        <w:numPr>
          <w:ilvl w:val="0"/>
          <w:numId w:val="3"/>
        </w:numPr>
        <w:rPr>
          <w:sz w:val="20"/>
          <w:szCs w:val="20"/>
        </w:rPr>
      </w:pPr>
      <w:r w:rsidRPr="005F2535">
        <w:rPr>
          <w:rFonts w:hint="eastAsia"/>
          <w:sz w:val="20"/>
          <w:szCs w:val="20"/>
        </w:rPr>
        <w:t>计算机</w:t>
      </w:r>
      <w:r w:rsidR="00EE258C">
        <w:rPr>
          <w:rFonts w:hint="eastAsia"/>
          <w:sz w:val="20"/>
          <w:szCs w:val="20"/>
        </w:rPr>
        <w:t>与语言</w:t>
      </w:r>
      <w:r w:rsidRPr="005F2535">
        <w:rPr>
          <w:rFonts w:hint="eastAsia"/>
          <w:sz w:val="20"/>
          <w:szCs w:val="20"/>
        </w:rPr>
        <w:t>能力：Python</w:t>
      </w:r>
      <w:r w:rsidRPr="005F2535">
        <w:rPr>
          <w:sz w:val="20"/>
          <w:szCs w:val="20"/>
        </w:rPr>
        <w:t xml:space="preserve"> / C++ / </w:t>
      </w:r>
      <w:r w:rsidRPr="005F2535">
        <w:rPr>
          <w:rFonts w:hint="eastAsia"/>
          <w:sz w:val="20"/>
          <w:szCs w:val="20"/>
        </w:rPr>
        <w:t>C</w:t>
      </w:r>
      <w:r w:rsidRPr="005F2535">
        <w:rPr>
          <w:sz w:val="20"/>
          <w:szCs w:val="20"/>
        </w:rPr>
        <w:t xml:space="preserve"> / MATLAB / Stata / R / </w:t>
      </w:r>
      <w:r w:rsidRPr="005F2535">
        <w:rPr>
          <w:rFonts w:hint="eastAsia"/>
          <w:sz w:val="20"/>
          <w:szCs w:val="20"/>
        </w:rPr>
        <w:t xml:space="preserve">网页制作语言 </w:t>
      </w:r>
      <w:r w:rsidRPr="005F2535">
        <w:rPr>
          <w:sz w:val="20"/>
          <w:szCs w:val="20"/>
        </w:rPr>
        <w:t>/ Office</w:t>
      </w:r>
      <w:r w:rsidR="00EE258C">
        <w:rPr>
          <w:rFonts w:hint="eastAsia"/>
          <w:sz w:val="20"/>
          <w:szCs w:val="20"/>
        </w:rPr>
        <w:t>，CET</w:t>
      </w:r>
      <w:r w:rsidR="00EE258C">
        <w:rPr>
          <w:sz w:val="20"/>
          <w:szCs w:val="20"/>
        </w:rPr>
        <w:t>4: 638</w:t>
      </w:r>
    </w:p>
    <w:p w14:paraId="550415DD" w14:textId="63BC8108" w:rsidR="00E34FA1" w:rsidRPr="0038221F" w:rsidRDefault="00EE258C" w:rsidP="00440432">
      <w:pPr>
        <w:pStyle w:val="ListParagraph"/>
        <w:numPr>
          <w:ilvl w:val="0"/>
          <w:numId w:val="3"/>
        </w:numPr>
        <w:rPr>
          <w:sz w:val="20"/>
          <w:szCs w:val="20"/>
        </w:rPr>
      </w:pPr>
      <w:r>
        <w:rPr>
          <w:rFonts w:hint="eastAsia"/>
          <w:sz w:val="20"/>
          <w:szCs w:val="20"/>
        </w:rPr>
        <w:t>兴趣爱好：游泳</w:t>
      </w:r>
    </w:p>
    <w:sectPr w:rsidR="00E34FA1" w:rsidRPr="0038221F" w:rsidSect="00B6276E">
      <w:pgSz w:w="12240" w:h="15840"/>
      <w:pgMar w:top="709" w:right="1021" w:bottom="964" w:left="102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508E3" w14:textId="77777777" w:rsidR="00224534" w:rsidRDefault="00224534" w:rsidP="00DC224E">
      <w:r>
        <w:separator/>
      </w:r>
    </w:p>
  </w:endnote>
  <w:endnote w:type="continuationSeparator" w:id="0">
    <w:p w14:paraId="437782A8" w14:textId="77777777" w:rsidR="00224534" w:rsidRDefault="00224534" w:rsidP="00DC2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10F7A" w14:textId="77777777" w:rsidR="00224534" w:rsidRDefault="00224534" w:rsidP="00DC224E">
      <w:r>
        <w:separator/>
      </w:r>
    </w:p>
  </w:footnote>
  <w:footnote w:type="continuationSeparator" w:id="0">
    <w:p w14:paraId="47ED9910" w14:textId="77777777" w:rsidR="00224534" w:rsidRDefault="00224534" w:rsidP="00DC2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6C97"/>
    <w:multiLevelType w:val="hybridMultilevel"/>
    <w:tmpl w:val="E3DE75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4135A6"/>
    <w:multiLevelType w:val="hybridMultilevel"/>
    <w:tmpl w:val="F1308602"/>
    <w:lvl w:ilvl="0" w:tplc="5A54B03A">
      <w:start w:val="1"/>
      <w:numFmt w:val="bullet"/>
      <w:lvlText w:val=""/>
      <w:lvlJc w:val="left"/>
      <w:pPr>
        <w:ind w:left="360" w:hanging="360"/>
      </w:pPr>
      <w:rPr>
        <w:rFonts w:ascii="Symbol" w:hAnsi="Symbol" w:hint="default"/>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D450B9"/>
    <w:multiLevelType w:val="hybridMultilevel"/>
    <w:tmpl w:val="42563EA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15:restartNumberingAfterBreak="0">
    <w:nsid w:val="2017398F"/>
    <w:multiLevelType w:val="hybridMultilevel"/>
    <w:tmpl w:val="E658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E4566"/>
    <w:multiLevelType w:val="hybridMultilevel"/>
    <w:tmpl w:val="5ADE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62077"/>
    <w:multiLevelType w:val="hybridMultilevel"/>
    <w:tmpl w:val="45B6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D4FED"/>
    <w:multiLevelType w:val="hybridMultilevel"/>
    <w:tmpl w:val="3D44B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8D1B43"/>
    <w:multiLevelType w:val="hybridMultilevel"/>
    <w:tmpl w:val="1B1AFAD0"/>
    <w:lvl w:ilvl="0" w:tplc="459494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1F5E84"/>
    <w:multiLevelType w:val="hybridMultilevel"/>
    <w:tmpl w:val="941A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85FEE"/>
    <w:multiLevelType w:val="hybridMultilevel"/>
    <w:tmpl w:val="118210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23528E"/>
    <w:multiLevelType w:val="hybridMultilevel"/>
    <w:tmpl w:val="98A8E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A4B0342"/>
    <w:multiLevelType w:val="hybridMultilevel"/>
    <w:tmpl w:val="315CF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E0F1B"/>
    <w:multiLevelType w:val="hybridMultilevel"/>
    <w:tmpl w:val="49A80142"/>
    <w:lvl w:ilvl="0" w:tplc="072CA7D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81D2D"/>
    <w:multiLevelType w:val="hybridMultilevel"/>
    <w:tmpl w:val="0D0E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5A4EA7"/>
    <w:multiLevelType w:val="hybridMultilevel"/>
    <w:tmpl w:val="2E8E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36B1C"/>
    <w:multiLevelType w:val="hybridMultilevel"/>
    <w:tmpl w:val="E054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B17F1"/>
    <w:multiLevelType w:val="hybridMultilevel"/>
    <w:tmpl w:val="68FAC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7940ACE"/>
    <w:multiLevelType w:val="hybridMultilevel"/>
    <w:tmpl w:val="559A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2E7ABE"/>
    <w:multiLevelType w:val="hybridMultilevel"/>
    <w:tmpl w:val="2AA67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02119E7"/>
    <w:multiLevelType w:val="hybridMultilevel"/>
    <w:tmpl w:val="B38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211BD"/>
    <w:multiLevelType w:val="hybridMultilevel"/>
    <w:tmpl w:val="6106B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48C0A13"/>
    <w:multiLevelType w:val="hybridMultilevel"/>
    <w:tmpl w:val="7BA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0074EC"/>
    <w:multiLevelType w:val="hybridMultilevel"/>
    <w:tmpl w:val="86E437EE"/>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3" w15:restartNumberingAfterBreak="0">
    <w:nsid w:val="6C135ABE"/>
    <w:multiLevelType w:val="hybridMultilevel"/>
    <w:tmpl w:val="C758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551FB"/>
    <w:multiLevelType w:val="hybridMultilevel"/>
    <w:tmpl w:val="69D0D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1773DC9"/>
    <w:multiLevelType w:val="hybridMultilevel"/>
    <w:tmpl w:val="49B06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5A93134"/>
    <w:multiLevelType w:val="hybridMultilevel"/>
    <w:tmpl w:val="33885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99A5445"/>
    <w:multiLevelType w:val="hybridMultilevel"/>
    <w:tmpl w:val="6DA0FF08"/>
    <w:lvl w:ilvl="0" w:tplc="CCA44AC8">
      <w:start w:val="1"/>
      <w:numFmt w:val="bullet"/>
      <w:lvlText w:val=""/>
      <w:lvlJc w:val="left"/>
      <w:pPr>
        <w:ind w:left="720" w:hanging="360"/>
      </w:pPr>
      <w:rPr>
        <w:rFonts w:ascii="Wingdings" w:hAnsi="Wingdings" w:hint="default"/>
        <w:spacing w:val="-70"/>
        <w:w w:val="100"/>
        <w:kern w:val="22"/>
        <w:position w:val="0"/>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
  </w:num>
  <w:num w:numId="4">
    <w:abstractNumId w:val="20"/>
  </w:num>
  <w:num w:numId="5">
    <w:abstractNumId w:val="11"/>
  </w:num>
  <w:num w:numId="6">
    <w:abstractNumId w:val="2"/>
  </w:num>
  <w:num w:numId="7">
    <w:abstractNumId w:val="6"/>
  </w:num>
  <w:num w:numId="8">
    <w:abstractNumId w:val="25"/>
  </w:num>
  <w:num w:numId="9">
    <w:abstractNumId w:val="16"/>
  </w:num>
  <w:num w:numId="10">
    <w:abstractNumId w:val="10"/>
  </w:num>
  <w:num w:numId="11">
    <w:abstractNumId w:val="18"/>
  </w:num>
  <w:num w:numId="12">
    <w:abstractNumId w:val="0"/>
  </w:num>
  <w:num w:numId="13">
    <w:abstractNumId w:val="26"/>
  </w:num>
  <w:num w:numId="14">
    <w:abstractNumId w:val="24"/>
  </w:num>
  <w:num w:numId="15">
    <w:abstractNumId w:val="9"/>
  </w:num>
  <w:num w:numId="16">
    <w:abstractNumId w:val="7"/>
  </w:num>
  <w:num w:numId="17">
    <w:abstractNumId w:val="22"/>
  </w:num>
  <w:num w:numId="18">
    <w:abstractNumId w:val="14"/>
  </w:num>
  <w:num w:numId="19">
    <w:abstractNumId w:val="5"/>
  </w:num>
  <w:num w:numId="20">
    <w:abstractNumId w:val="17"/>
  </w:num>
  <w:num w:numId="21">
    <w:abstractNumId w:val="15"/>
  </w:num>
  <w:num w:numId="22">
    <w:abstractNumId w:val="21"/>
  </w:num>
  <w:num w:numId="23">
    <w:abstractNumId w:val="4"/>
  </w:num>
  <w:num w:numId="24">
    <w:abstractNumId w:val="8"/>
  </w:num>
  <w:num w:numId="25">
    <w:abstractNumId w:val="13"/>
  </w:num>
  <w:num w:numId="26">
    <w:abstractNumId w:val="23"/>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E9"/>
    <w:rsid w:val="0000031E"/>
    <w:rsid w:val="00005915"/>
    <w:rsid w:val="00014CEF"/>
    <w:rsid w:val="000155D8"/>
    <w:rsid w:val="00025FE3"/>
    <w:rsid w:val="00030F49"/>
    <w:rsid w:val="00032AFB"/>
    <w:rsid w:val="000335F6"/>
    <w:rsid w:val="00041D8C"/>
    <w:rsid w:val="00047DA9"/>
    <w:rsid w:val="00051F4E"/>
    <w:rsid w:val="0005505D"/>
    <w:rsid w:val="0005511E"/>
    <w:rsid w:val="00063917"/>
    <w:rsid w:val="00063C2F"/>
    <w:rsid w:val="0007160B"/>
    <w:rsid w:val="0008293E"/>
    <w:rsid w:val="00087489"/>
    <w:rsid w:val="000A25F9"/>
    <w:rsid w:val="000A3385"/>
    <w:rsid w:val="000A797B"/>
    <w:rsid w:val="000B0370"/>
    <w:rsid w:val="000B32A9"/>
    <w:rsid w:val="000B6882"/>
    <w:rsid w:val="000D34DD"/>
    <w:rsid w:val="000D6B29"/>
    <w:rsid w:val="000E67FB"/>
    <w:rsid w:val="000E7D86"/>
    <w:rsid w:val="001033DF"/>
    <w:rsid w:val="0012704D"/>
    <w:rsid w:val="0012767B"/>
    <w:rsid w:val="001322F1"/>
    <w:rsid w:val="00144322"/>
    <w:rsid w:val="0018263A"/>
    <w:rsid w:val="001864D8"/>
    <w:rsid w:val="00190FBC"/>
    <w:rsid w:val="00193F29"/>
    <w:rsid w:val="00194A3B"/>
    <w:rsid w:val="00195A0E"/>
    <w:rsid w:val="001A3F73"/>
    <w:rsid w:val="001A48A6"/>
    <w:rsid w:val="001A73E8"/>
    <w:rsid w:val="001B006C"/>
    <w:rsid w:val="001B0A84"/>
    <w:rsid w:val="001B2539"/>
    <w:rsid w:val="001B799E"/>
    <w:rsid w:val="001C064E"/>
    <w:rsid w:val="001C32CB"/>
    <w:rsid w:val="001C3D57"/>
    <w:rsid w:val="001C5CC5"/>
    <w:rsid w:val="001D255F"/>
    <w:rsid w:val="001F14F3"/>
    <w:rsid w:val="00201DB9"/>
    <w:rsid w:val="002077F3"/>
    <w:rsid w:val="00217689"/>
    <w:rsid w:val="00224534"/>
    <w:rsid w:val="00224804"/>
    <w:rsid w:val="00241EC8"/>
    <w:rsid w:val="00246333"/>
    <w:rsid w:val="0026339E"/>
    <w:rsid w:val="00263BAF"/>
    <w:rsid w:val="00266C77"/>
    <w:rsid w:val="00282633"/>
    <w:rsid w:val="00290361"/>
    <w:rsid w:val="002A3D9D"/>
    <w:rsid w:val="002A717D"/>
    <w:rsid w:val="002B38D7"/>
    <w:rsid w:val="002B3B79"/>
    <w:rsid w:val="002C1681"/>
    <w:rsid w:val="002C581F"/>
    <w:rsid w:val="002D3C76"/>
    <w:rsid w:val="002D6D7B"/>
    <w:rsid w:val="002D767A"/>
    <w:rsid w:val="002E4B17"/>
    <w:rsid w:val="002E7654"/>
    <w:rsid w:val="002F37ED"/>
    <w:rsid w:val="00317E6A"/>
    <w:rsid w:val="00322CEC"/>
    <w:rsid w:val="0032634B"/>
    <w:rsid w:val="00332272"/>
    <w:rsid w:val="00340A81"/>
    <w:rsid w:val="003527FF"/>
    <w:rsid w:val="003667C9"/>
    <w:rsid w:val="003747D1"/>
    <w:rsid w:val="0037519A"/>
    <w:rsid w:val="0038221F"/>
    <w:rsid w:val="00382604"/>
    <w:rsid w:val="00385B2F"/>
    <w:rsid w:val="00387C11"/>
    <w:rsid w:val="00390946"/>
    <w:rsid w:val="003957A6"/>
    <w:rsid w:val="003960FE"/>
    <w:rsid w:val="003A3929"/>
    <w:rsid w:val="003A3D74"/>
    <w:rsid w:val="003A71C5"/>
    <w:rsid w:val="003B7844"/>
    <w:rsid w:val="003C40AF"/>
    <w:rsid w:val="003E304C"/>
    <w:rsid w:val="003E5A45"/>
    <w:rsid w:val="003F0D58"/>
    <w:rsid w:val="00400F10"/>
    <w:rsid w:val="00404587"/>
    <w:rsid w:val="004045B4"/>
    <w:rsid w:val="00405FFE"/>
    <w:rsid w:val="00422F8A"/>
    <w:rsid w:val="00434622"/>
    <w:rsid w:val="004353AE"/>
    <w:rsid w:val="00437203"/>
    <w:rsid w:val="00440432"/>
    <w:rsid w:val="00444FB6"/>
    <w:rsid w:val="00472C58"/>
    <w:rsid w:val="004748D1"/>
    <w:rsid w:val="0047741C"/>
    <w:rsid w:val="00481B75"/>
    <w:rsid w:val="004848EE"/>
    <w:rsid w:val="00493FF0"/>
    <w:rsid w:val="004A76B9"/>
    <w:rsid w:val="004B0DD6"/>
    <w:rsid w:val="004B1785"/>
    <w:rsid w:val="004B1ADE"/>
    <w:rsid w:val="004B529B"/>
    <w:rsid w:val="004C0A5E"/>
    <w:rsid w:val="004C441A"/>
    <w:rsid w:val="004D7ED8"/>
    <w:rsid w:val="004E5B62"/>
    <w:rsid w:val="004F68D8"/>
    <w:rsid w:val="00503395"/>
    <w:rsid w:val="005134DF"/>
    <w:rsid w:val="005137B0"/>
    <w:rsid w:val="00513F5B"/>
    <w:rsid w:val="005158CC"/>
    <w:rsid w:val="00516E15"/>
    <w:rsid w:val="00521A26"/>
    <w:rsid w:val="005320D8"/>
    <w:rsid w:val="00545341"/>
    <w:rsid w:val="00553B93"/>
    <w:rsid w:val="00561B67"/>
    <w:rsid w:val="0057054C"/>
    <w:rsid w:val="00570967"/>
    <w:rsid w:val="005812FC"/>
    <w:rsid w:val="00582C18"/>
    <w:rsid w:val="00582D35"/>
    <w:rsid w:val="0058691F"/>
    <w:rsid w:val="00590276"/>
    <w:rsid w:val="00593E97"/>
    <w:rsid w:val="00597352"/>
    <w:rsid w:val="005B0901"/>
    <w:rsid w:val="005B5FF4"/>
    <w:rsid w:val="005C5533"/>
    <w:rsid w:val="005E4C9D"/>
    <w:rsid w:val="005E78C4"/>
    <w:rsid w:val="005F2535"/>
    <w:rsid w:val="005F2E41"/>
    <w:rsid w:val="005F6BD2"/>
    <w:rsid w:val="00606CF0"/>
    <w:rsid w:val="006078CD"/>
    <w:rsid w:val="00616DC2"/>
    <w:rsid w:val="006272F6"/>
    <w:rsid w:val="006276D9"/>
    <w:rsid w:val="00627B62"/>
    <w:rsid w:val="006340F1"/>
    <w:rsid w:val="00644691"/>
    <w:rsid w:val="00650932"/>
    <w:rsid w:val="006515E4"/>
    <w:rsid w:val="00651FEC"/>
    <w:rsid w:val="00653643"/>
    <w:rsid w:val="00684A0A"/>
    <w:rsid w:val="00690647"/>
    <w:rsid w:val="006A156C"/>
    <w:rsid w:val="006A1FD3"/>
    <w:rsid w:val="006B176F"/>
    <w:rsid w:val="006B2C58"/>
    <w:rsid w:val="006B704B"/>
    <w:rsid w:val="006D6B97"/>
    <w:rsid w:val="006D6BCA"/>
    <w:rsid w:val="006E3607"/>
    <w:rsid w:val="006E6D96"/>
    <w:rsid w:val="006F195D"/>
    <w:rsid w:val="006F62B6"/>
    <w:rsid w:val="006F7BD2"/>
    <w:rsid w:val="00712FEF"/>
    <w:rsid w:val="00714D25"/>
    <w:rsid w:val="00731E34"/>
    <w:rsid w:val="00732FC0"/>
    <w:rsid w:val="00740AB2"/>
    <w:rsid w:val="007411DE"/>
    <w:rsid w:val="007433BD"/>
    <w:rsid w:val="00751438"/>
    <w:rsid w:val="0076517F"/>
    <w:rsid w:val="00765521"/>
    <w:rsid w:val="0077511D"/>
    <w:rsid w:val="007804CA"/>
    <w:rsid w:val="00780C85"/>
    <w:rsid w:val="00790233"/>
    <w:rsid w:val="007915D8"/>
    <w:rsid w:val="00791986"/>
    <w:rsid w:val="007968D2"/>
    <w:rsid w:val="007A6675"/>
    <w:rsid w:val="007B15B4"/>
    <w:rsid w:val="007B5594"/>
    <w:rsid w:val="007C6BA2"/>
    <w:rsid w:val="007D174A"/>
    <w:rsid w:val="007D38EC"/>
    <w:rsid w:val="007E5229"/>
    <w:rsid w:val="007E7A8D"/>
    <w:rsid w:val="007E7C79"/>
    <w:rsid w:val="00803B22"/>
    <w:rsid w:val="00815CE2"/>
    <w:rsid w:val="00817B10"/>
    <w:rsid w:val="008221F7"/>
    <w:rsid w:val="00822247"/>
    <w:rsid w:val="00823897"/>
    <w:rsid w:val="008321B1"/>
    <w:rsid w:val="00834524"/>
    <w:rsid w:val="0084071D"/>
    <w:rsid w:val="008457DF"/>
    <w:rsid w:val="00847F96"/>
    <w:rsid w:val="0085241A"/>
    <w:rsid w:val="008561D9"/>
    <w:rsid w:val="008875CA"/>
    <w:rsid w:val="00893A93"/>
    <w:rsid w:val="008A3CF0"/>
    <w:rsid w:val="008A3E82"/>
    <w:rsid w:val="008B2656"/>
    <w:rsid w:val="008B2986"/>
    <w:rsid w:val="008B493E"/>
    <w:rsid w:val="008B6F93"/>
    <w:rsid w:val="008D3CAA"/>
    <w:rsid w:val="008D3DC2"/>
    <w:rsid w:val="0090205C"/>
    <w:rsid w:val="009027E9"/>
    <w:rsid w:val="00905BBD"/>
    <w:rsid w:val="0091056E"/>
    <w:rsid w:val="00926DEC"/>
    <w:rsid w:val="0093741B"/>
    <w:rsid w:val="00946E24"/>
    <w:rsid w:val="00953224"/>
    <w:rsid w:val="0095394D"/>
    <w:rsid w:val="00953DC0"/>
    <w:rsid w:val="009544DD"/>
    <w:rsid w:val="00955B0D"/>
    <w:rsid w:val="00957D81"/>
    <w:rsid w:val="00960D31"/>
    <w:rsid w:val="00961DD3"/>
    <w:rsid w:val="00966DF4"/>
    <w:rsid w:val="0097268C"/>
    <w:rsid w:val="00984B4D"/>
    <w:rsid w:val="009869D0"/>
    <w:rsid w:val="009873C4"/>
    <w:rsid w:val="00991FBD"/>
    <w:rsid w:val="009949E9"/>
    <w:rsid w:val="00997657"/>
    <w:rsid w:val="009A1B53"/>
    <w:rsid w:val="009A3D67"/>
    <w:rsid w:val="009A7416"/>
    <w:rsid w:val="009B265E"/>
    <w:rsid w:val="009B6707"/>
    <w:rsid w:val="009C0585"/>
    <w:rsid w:val="009E46D3"/>
    <w:rsid w:val="009F7F01"/>
    <w:rsid w:val="00A00339"/>
    <w:rsid w:val="00A01C32"/>
    <w:rsid w:val="00A04055"/>
    <w:rsid w:val="00A05F18"/>
    <w:rsid w:val="00A064B1"/>
    <w:rsid w:val="00A07D35"/>
    <w:rsid w:val="00A11AA0"/>
    <w:rsid w:val="00A13412"/>
    <w:rsid w:val="00A15930"/>
    <w:rsid w:val="00A17E86"/>
    <w:rsid w:val="00A21699"/>
    <w:rsid w:val="00A275B4"/>
    <w:rsid w:val="00A42FD3"/>
    <w:rsid w:val="00A43297"/>
    <w:rsid w:val="00A44FA3"/>
    <w:rsid w:val="00A54DF9"/>
    <w:rsid w:val="00A61A0A"/>
    <w:rsid w:val="00A6313C"/>
    <w:rsid w:val="00A652DA"/>
    <w:rsid w:val="00A6657C"/>
    <w:rsid w:val="00A70821"/>
    <w:rsid w:val="00A8239B"/>
    <w:rsid w:val="00A9055C"/>
    <w:rsid w:val="00A90A96"/>
    <w:rsid w:val="00A927D4"/>
    <w:rsid w:val="00A936C4"/>
    <w:rsid w:val="00AA1893"/>
    <w:rsid w:val="00AA1C81"/>
    <w:rsid w:val="00AB08E8"/>
    <w:rsid w:val="00AB3C5A"/>
    <w:rsid w:val="00AB575C"/>
    <w:rsid w:val="00AB6769"/>
    <w:rsid w:val="00AB6CDF"/>
    <w:rsid w:val="00AD0F71"/>
    <w:rsid w:val="00AD71DF"/>
    <w:rsid w:val="00AE5022"/>
    <w:rsid w:val="00AF0B57"/>
    <w:rsid w:val="00AF2C06"/>
    <w:rsid w:val="00B05F03"/>
    <w:rsid w:val="00B07007"/>
    <w:rsid w:val="00B25CDD"/>
    <w:rsid w:val="00B26DF0"/>
    <w:rsid w:val="00B27D53"/>
    <w:rsid w:val="00B3128F"/>
    <w:rsid w:val="00B42DD4"/>
    <w:rsid w:val="00B44548"/>
    <w:rsid w:val="00B47E8D"/>
    <w:rsid w:val="00B6276E"/>
    <w:rsid w:val="00B72EDA"/>
    <w:rsid w:val="00B92158"/>
    <w:rsid w:val="00B93DE9"/>
    <w:rsid w:val="00B96A47"/>
    <w:rsid w:val="00BA6A5B"/>
    <w:rsid w:val="00BA6AF2"/>
    <w:rsid w:val="00BB4A49"/>
    <w:rsid w:val="00BC6209"/>
    <w:rsid w:val="00BE0D36"/>
    <w:rsid w:val="00BE1F75"/>
    <w:rsid w:val="00C119BB"/>
    <w:rsid w:val="00C15173"/>
    <w:rsid w:val="00C23507"/>
    <w:rsid w:val="00C26556"/>
    <w:rsid w:val="00C36A56"/>
    <w:rsid w:val="00C46C99"/>
    <w:rsid w:val="00C651A3"/>
    <w:rsid w:val="00C67D04"/>
    <w:rsid w:val="00C70178"/>
    <w:rsid w:val="00C84D27"/>
    <w:rsid w:val="00C868D5"/>
    <w:rsid w:val="00C904A9"/>
    <w:rsid w:val="00C94B4E"/>
    <w:rsid w:val="00CA46C1"/>
    <w:rsid w:val="00CA58B4"/>
    <w:rsid w:val="00CA7BD2"/>
    <w:rsid w:val="00CB79D3"/>
    <w:rsid w:val="00CD2B05"/>
    <w:rsid w:val="00CD3C64"/>
    <w:rsid w:val="00CD58A0"/>
    <w:rsid w:val="00CE4524"/>
    <w:rsid w:val="00CF4767"/>
    <w:rsid w:val="00D005FB"/>
    <w:rsid w:val="00D06DEA"/>
    <w:rsid w:val="00D16BBF"/>
    <w:rsid w:val="00D2675D"/>
    <w:rsid w:val="00D32DD2"/>
    <w:rsid w:val="00D36F00"/>
    <w:rsid w:val="00D406D5"/>
    <w:rsid w:val="00D40A93"/>
    <w:rsid w:val="00D450E0"/>
    <w:rsid w:val="00D46E3D"/>
    <w:rsid w:val="00D56F5F"/>
    <w:rsid w:val="00D804A7"/>
    <w:rsid w:val="00D808B6"/>
    <w:rsid w:val="00D85A37"/>
    <w:rsid w:val="00D86005"/>
    <w:rsid w:val="00D9414E"/>
    <w:rsid w:val="00D95AF8"/>
    <w:rsid w:val="00D972C1"/>
    <w:rsid w:val="00DA3973"/>
    <w:rsid w:val="00DC03E6"/>
    <w:rsid w:val="00DC224E"/>
    <w:rsid w:val="00DC492E"/>
    <w:rsid w:val="00DC6A4D"/>
    <w:rsid w:val="00DD4BC4"/>
    <w:rsid w:val="00DE0E7C"/>
    <w:rsid w:val="00DE7CBC"/>
    <w:rsid w:val="00DF26D8"/>
    <w:rsid w:val="00DF7A88"/>
    <w:rsid w:val="00E0285E"/>
    <w:rsid w:val="00E11211"/>
    <w:rsid w:val="00E2185B"/>
    <w:rsid w:val="00E2422A"/>
    <w:rsid w:val="00E27C97"/>
    <w:rsid w:val="00E328DE"/>
    <w:rsid w:val="00E34FA1"/>
    <w:rsid w:val="00E355C6"/>
    <w:rsid w:val="00E46D58"/>
    <w:rsid w:val="00E5398A"/>
    <w:rsid w:val="00E61C67"/>
    <w:rsid w:val="00E727E7"/>
    <w:rsid w:val="00E77018"/>
    <w:rsid w:val="00E83930"/>
    <w:rsid w:val="00E83A3F"/>
    <w:rsid w:val="00E84459"/>
    <w:rsid w:val="00E93BE5"/>
    <w:rsid w:val="00EC1E04"/>
    <w:rsid w:val="00ED03AE"/>
    <w:rsid w:val="00ED25A1"/>
    <w:rsid w:val="00ED25C3"/>
    <w:rsid w:val="00ED2CF8"/>
    <w:rsid w:val="00ED3BA8"/>
    <w:rsid w:val="00EE11F0"/>
    <w:rsid w:val="00EE258C"/>
    <w:rsid w:val="00EF0FBF"/>
    <w:rsid w:val="00EF5F7E"/>
    <w:rsid w:val="00EF686F"/>
    <w:rsid w:val="00EF7E9C"/>
    <w:rsid w:val="00F029C5"/>
    <w:rsid w:val="00F0383F"/>
    <w:rsid w:val="00F1138D"/>
    <w:rsid w:val="00F21604"/>
    <w:rsid w:val="00F33FE0"/>
    <w:rsid w:val="00F36186"/>
    <w:rsid w:val="00F43DB1"/>
    <w:rsid w:val="00F4424E"/>
    <w:rsid w:val="00F52723"/>
    <w:rsid w:val="00F52D1C"/>
    <w:rsid w:val="00F54886"/>
    <w:rsid w:val="00F65687"/>
    <w:rsid w:val="00F73868"/>
    <w:rsid w:val="00F73A25"/>
    <w:rsid w:val="00F76B17"/>
    <w:rsid w:val="00F8061B"/>
    <w:rsid w:val="00F80944"/>
    <w:rsid w:val="00F81104"/>
    <w:rsid w:val="00F85393"/>
    <w:rsid w:val="00F9567E"/>
    <w:rsid w:val="00F968B7"/>
    <w:rsid w:val="00FA0AA2"/>
    <w:rsid w:val="00FA0D30"/>
    <w:rsid w:val="00FA1FC8"/>
    <w:rsid w:val="00FA50F3"/>
    <w:rsid w:val="00FB3169"/>
    <w:rsid w:val="00FC4F08"/>
    <w:rsid w:val="00FC67B3"/>
    <w:rsid w:val="00FC7E96"/>
    <w:rsid w:val="00FE067A"/>
    <w:rsid w:val="00FE2E69"/>
    <w:rsid w:val="00FE3746"/>
    <w:rsid w:val="00FE6131"/>
    <w:rsid w:val="00FE6CB8"/>
    <w:rsid w:val="00FF45E4"/>
    <w:rsid w:val="00FF4B65"/>
    <w:rsid w:val="00FF5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0647C"/>
  <w15:docId w15:val="{1339D0D6-117B-4CC6-8C5B-1B1E5CC3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C97"/>
    <w:pPr>
      <w:spacing w:after="0" w:line="240" w:lineRule="auto"/>
    </w:pPr>
    <w:rPr>
      <w:rFonts w:ascii="Times New Roman" w:eastAsia="Times New Roman" w:hAnsi="Times New Roman" w:cs="Times New Roman"/>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7E9"/>
    <w:rPr>
      <w:color w:val="0000FF" w:themeColor="hyperlink"/>
      <w:u w:val="single"/>
    </w:rPr>
  </w:style>
  <w:style w:type="character" w:customStyle="1" w:styleId="apple-converted-space">
    <w:name w:val="apple-converted-space"/>
    <w:basedOn w:val="DefaultParagraphFont"/>
    <w:rsid w:val="009027E9"/>
  </w:style>
  <w:style w:type="paragraph" w:styleId="ListParagraph">
    <w:name w:val="List Paragraph"/>
    <w:basedOn w:val="Normal"/>
    <w:uiPriority w:val="34"/>
    <w:qFormat/>
    <w:rsid w:val="009027E9"/>
    <w:pPr>
      <w:ind w:left="720"/>
      <w:contextualSpacing/>
    </w:pPr>
  </w:style>
  <w:style w:type="paragraph" w:styleId="Header">
    <w:name w:val="header"/>
    <w:basedOn w:val="Normal"/>
    <w:link w:val="HeaderChar"/>
    <w:uiPriority w:val="99"/>
    <w:unhideWhenUsed/>
    <w:rsid w:val="00DC224E"/>
    <w:pPr>
      <w:tabs>
        <w:tab w:val="center" w:pos="4320"/>
        <w:tab w:val="right" w:pos="8640"/>
      </w:tabs>
    </w:pPr>
  </w:style>
  <w:style w:type="character" w:customStyle="1" w:styleId="HeaderChar">
    <w:name w:val="Header Char"/>
    <w:basedOn w:val="DefaultParagraphFont"/>
    <w:link w:val="Header"/>
    <w:uiPriority w:val="99"/>
    <w:rsid w:val="00DC224E"/>
  </w:style>
  <w:style w:type="paragraph" w:styleId="Footer">
    <w:name w:val="footer"/>
    <w:basedOn w:val="Normal"/>
    <w:link w:val="FooterChar"/>
    <w:uiPriority w:val="99"/>
    <w:unhideWhenUsed/>
    <w:rsid w:val="00DC224E"/>
    <w:pPr>
      <w:tabs>
        <w:tab w:val="center" w:pos="4320"/>
        <w:tab w:val="right" w:pos="8640"/>
      </w:tabs>
    </w:pPr>
  </w:style>
  <w:style w:type="character" w:customStyle="1" w:styleId="FooterChar">
    <w:name w:val="Footer Char"/>
    <w:basedOn w:val="DefaultParagraphFont"/>
    <w:link w:val="Footer"/>
    <w:uiPriority w:val="99"/>
    <w:rsid w:val="00DC224E"/>
  </w:style>
  <w:style w:type="paragraph" w:styleId="BalloonText">
    <w:name w:val="Balloon Text"/>
    <w:basedOn w:val="Normal"/>
    <w:link w:val="BalloonTextChar"/>
    <w:uiPriority w:val="99"/>
    <w:semiHidden/>
    <w:unhideWhenUsed/>
    <w:rsid w:val="00893A93"/>
    <w:rPr>
      <w:sz w:val="18"/>
      <w:szCs w:val="18"/>
    </w:rPr>
  </w:style>
  <w:style w:type="character" w:customStyle="1" w:styleId="BalloonTextChar">
    <w:name w:val="Balloon Text Char"/>
    <w:basedOn w:val="DefaultParagraphFont"/>
    <w:link w:val="BalloonText"/>
    <w:uiPriority w:val="99"/>
    <w:semiHidden/>
    <w:rsid w:val="00893A9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AB575C"/>
    <w:rPr>
      <w:color w:val="605E5C"/>
      <w:shd w:val="clear" w:color="auto" w:fill="E1DFDD"/>
    </w:rPr>
  </w:style>
  <w:style w:type="paragraph" w:customStyle="1" w:styleId="ordinary-output">
    <w:name w:val="ordinary-output"/>
    <w:basedOn w:val="Normal"/>
    <w:rsid w:val="007A6675"/>
    <w:pPr>
      <w:spacing w:before="100" w:beforeAutospacing="1" w:after="100" w:afterAutospacing="1"/>
    </w:pPr>
  </w:style>
  <w:style w:type="character" w:styleId="FollowedHyperlink">
    <w:name w:val="FollowedHyperlink"/>
    <w:basedOn w:val="DefaultParagraphFont"/>
    <w:uiPriority w:val="99"/>
    <w:semiHidden/>
    <w:unhideWhenUsed/>
    <w:rsid w:val="00516E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798979">
      <w:bodyDiv w:val="1"/>
      <w:marLeft w:val="0"/>
      <w:marRight w:val="0"/>
      <w:marTop w:val="0"/>
      <w:marBottom w:val="0"/>
      <w:divBdr>
        <w:top w:val="none" w:sz="0" w:space="0" w:color="auto"/>
        <w:left w:val="none" w:sz="0" w:space="0" w:color="auto"/>
        <w:bottom w:val="none" w:sz="0" w:space="0" w:color="auto"/>
        <w:right w:val="none" w:sz="0" w:space="0" w:color="auto"/>
      </w:divBdr>
    </w:div>
    <w:div w:id="231349665">
      <w:bodyDiv w:val="1"/>
      <w:marLeft w:val="0"/>
      <w:marRight w:val="0"/>
      <w:marTop w:val="0"/>
      <w:marBottom w:val="0"/>
      <w:divBdr>
        <w:top w:val="none" w:sz="0" w:space="0" w:color="auto"/>
        <w:left w:val="none" w:sz="0" w:space="0" w:color="auto"/>
        <w:bottom w:val="none" w:sz="0" w:space="0" w:color="auto"/>
        <w:right w:val="none" w:sz="0" w:space="0" w:color="auto"/>
      </w:divBdr>
      <w:divsChild>
        <w:div w:id="625084399">
          <w:marLeft w:val="0"/>
          <w:marRight w:val="0"/>
          <w:marTop w:val="0"/>
          <w:marBottom w:val="0"/>
          <w:divBdr>
            <w:top w:val="none" w:sz="0" w:space="0" w:color="auto"/>
            <w:left w:val="none" w:sz="0" w:space="0" w:color="auto"/>
            <w:bottom w:val="none" w:sz="0" w:space="0" w:color="auto"/>
            <w:right w:val="none" w:sz="0" w:space="0" w:color="auto"/>
          </w:divBdr>
        </w:div>
        <w:div w:id="1782842856">
          <w:marLeft w:val="0"/>
          <w:marRight w:val="0"/>
          <w:marTop w:val="0"/>
          <w:marBottom w:val="0"/>
          <w:divBdr>
            <w:top w:val="none" w:sz="0" w:space="0" w:color="auto"/>
            <w:left w:val="none" w:sz="0" w:space="0" w:color="auto"/>
            <w:bottom w:val="none" w:sz="0" w:space="0" w:color="auto"/>
            <w:right w:val="none" w:sz="0" w:space="0" w:color="auto"/>
          </w:divBdr>
        </w:div>
      </w:divsChild>
    </w:div>
    <w:div w:id="411901831">
      <w:bodyDiv w:val="1"/>
      <w:marLeft w:val="0"/>
      <w:marRight w:val="0"/>
      <w:marTop w:val="0"/>
      <w:marBottom w:val="0"/>
      <w:divBdr>
        <w:top w:val="none" w:sz="0" w:space="0" w:color="auto"/>
        <w:left w:val="none" w:sz="0" w:space="0" w:color="auto"/>
        <w:bottom w:val="none" w:sz="0" w:space="0" w:color="auto"/>
        <w:right w:val="none" w:sz="0" w:space="0" w:color="auto"/>
      </w:divBdr>
      <w:divsChild>
        <w:div w:id="85083080">
          <w:marLeft w:val="0"/>
          <w:marRight w:val="0"/>
          <w:marTop w:val="0"/>
          <w:marBottom w:val="0"/>
          <w:divBdr>
            <w:top w:val="none" w:sz="0" w:space="0" w:color="auto"/>
            <w:left w:val="none" w:sz="0" w:space="0" w:color="auto"/>
            <w:bottom w:val="none" w:sz="0" w:space="0" w:color="auto"/>
            <w:right w:val="none" w:sz="0" w:space="0" w:color="auto"/>
          </w:divBdr>
          <w:divsChild>
            <w:div w:id="847988364">
              <w:marLeft w:val="0"/>
              <w:marRight w:val="0"/>
              <w:marTop w:val="0"/>
              <w:marBottom w:val="0"/>
              <w:divBdr>
                <w:top w:val="none" w:sz="0" w:space="0" w:color="auto"/>
                <w:left w:val="none" w:sz="0" w:space="0" w:color="auto"/>
                <w:bottom w:val="none" w:sz="0" w:space="0" w:color="auto"/>
                <w:right w:val="none" w:sz="0" w:space="0" w:color="auto"/>
              </w:divBdr>
              <w:divsChild>
                <w:div w:id="1496069659">
                  <w:marLeft w:val="0"/>
                  <w:marRight w:val="0"/>
                  <w:marTop w:val="0"/>
                  <w:marBottom w:val="0"/>
                  <w:divBdr>
                    <w:top w:val="none" w:sz="0" w:space="0" w:color="auto"/>
                    <w:left w:val="none" w:sz="0" w:space="0" w:color="auto"/>
                    <w:bottom w:val="none" w:sz="0" w:space="0" w:color="auto"/>
                    <w:right w:val="none" w:sz="0" w:space="0" w:color="auto"/>
                  </w:divBdr>
                  <w:divsChild>
                    <w:div w:id="1135023274">
                      <w:marLeft w:val="0"/>
                      <w:marRight w:val="0"/>
                      <w:marTop w:val="0"/>
                      <w:marBottom w:val="0"/>
                      <w:divBdr>
                        <w:top w:val="none" w:sz="0" w:space="0" w:color="auto"/>
                        <w:left w:val="none" w:sz="0" w:space="0" w:color="auto"/>
                        <w:bottom w:val="none" w:sz="0" w:space="0" w:color="auto"/>
                        <w:right w:val="none" w:sz="0" w:space="0" w:color="auto"/>
                      </w:divBdr>
                      <w:divsChild>
                        <w:div w:id="10929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35420">
          <w:marLeft w:val="0"/>
          <w:marRight w:val="0"/>
          <w:marTop w:val="0"/>
          <w:marBottom w:val="0"/>
          <w:divBdr>
            <w:top w:val="none" w:sz="0" w:space="0" w:color="auto"/>
            <w:left w:val="none" w:sz="0" w:space="0" w:color="auto"/>
            <w:bottom w:val="none" w:sz="0" w:space="0" w:color="auto"/>
            <w:right w:val="none" w:sz="0" w:space="0" w:color="auto"/>
          </w:divBdr>
          <w:divsChild>
            <w:div w:id="672295447">
              <w:marLeft w:val="0"/>
              <w:marRight w:val="0"/>
              <w:marTop w:val="0"/>
              <w:marBottom w:val="0"/>
              <w:divBdr>
                <w:top w:val="none" w:sz="0" w:space="0" w:color="auto"/>
                <w:left w:val="none" w:sz="0" w:space="0" w:color="auto"/>
                <w:bottom w:val="none" w:sz="0" w:space="0" w:color="auto"/>
                <w:right w:val="none" w:sz="0" w:space="0" w:color="auto"/>
              </w:divBdr>
              <w:divsChild>
                <w:div w:id="1705982003">
                  <w:marLeft w:val="0"/>
                  <w:marRight w:val="0"/>
                  <w:marTop w:val="0"/>
                  <w:marBottom w:val="0"/>
                  <w:divBdr>
                    <w:top w:val="none" w:sz="0" w:space="0" w:color="auto"/>
                    <w:left w:val="none" w:sz="0" w:space="0" w:color="auto"/>
                    <w:bottom w:val="none" w:sz="0" w:space="0" w:color="auto"/>
                    <w:right w:val="none" w:sz="0" w:space="0" w:color="auto"/>
                  </w:divBdr>
                  <w:divsChild>
                    <w:div w:id="19954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595667">
      <w:bodyDiv w:val="1"/>
      <w:marLeft w:val="0"/>
      <w:marRight w:val="0"/>
      <w:marTop w:val="0"/>
      <w:marBottom w:val="0"/>
      <w:divBdr>
        <w:top w:val="none" w:sz="0" w:space="0" w:color="auto"/>
        <w:left w:val="none" w:sz="0" w:space="0" w:color="auto"/>
        <w:bottom w:val="none" w:sz="0" w:space="0" w:color="auto"/>
        <w:right w:val="none" w:sz="0" w:space="0" w:color="auto"/>
      </w:divBdr>
      <w:divsChild>
        <w:div w:id="1524246588">
          <w:marLeft w:val="0"/>
          <w:marRight w:val="0"/>
          <w:marTop w:val="0"/>
          <w:marBottom w:val="0"/>
          <w:divBdr>
            <w:top w:val="none" w:sz="0" w:space="0" w:color="auto"/>
            <w:left w:val="none" w:sz="0" w:space="0" w:color="auto"/>
            <w:bottom w:val="none" w:sz="0" w:space="0" w:color="auto"/>
            <w:right w:val="none" w:sz="0" w:space="0" w:color="auto"/>
          </w:divBdr>
          <w:divsChild>
            <w:div w:id="104741164">
              <w:marLeft w:val="0"/>
              <w:marRight w:val="0"/>
              <w:marTop w:val="0"/>
              <w:marBottom w:val="0"/>
              <w:divBdr>
                <w:top w:val="none" w:sz="0" w:space="0" w:color="auto"/>
                <w:left w:val="none" w:sz="0" w:space="0" w:color="auto"/>
                <w:bottom w:val="none" w:sz="0" w:space="0" w:color="auto"/>
                <w:right w:val="none" w:sz="0" w:space="0" w:color="auto"/>
              </w:divBdr>
              <w:divsChild>
                <w:div w:id="1250306531">
                  <w:marLeft w:val="0"/>
                  <w:marRight w:val="0"/>
                  <w:marTop w:val="0"/>
                  <w:marBottom w:val="0"/>
                  <w:divBdr>
                    <w:top w:val="none" w:sz="0" w:space="0" w:color="auto"/>
                    <w:left w:val="none" w:sz="0" w:space="0" w:color="auto"/>
                    <w:bottom w:val="none" w:sz="0" w:space="0" w:color="auto"/>
                    <w:right w:val="none" w:sz="0" w:space="0" w:color="auto"/>
                  </w:divBdr>
                  <w:divsChild>
                    <w:div w:id="2655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42008">
      <w:bodyDiv w:val="1"/>
      <w:marLeft w:val="0"/>
      <w:marRight w:val="0"/>
      <w:marTop w:val="0"/>
      <w:marBottom w:val="0"/>
      <w:divBdr>
        <w:top w:val="none" w:sz="0" w:space="0" w:color="auto"/>
        <w:left w:val="none" w:sz="0" w:space="0" w:color="auto"/>
        <w:bottom w:val="none" w:sz="0" w:space="0" w:color="auto"/>
        <w:right w:val="none" w:sz="0" w:space="0" w:color="auto"/>
      </w:divBdr>
    </w:div>
    <w:div w:id="881672550">
      <w:bodyDiv w:val="1"/>
      <w:marLeft w:val="0"/>
      <w:marRight w:val="0"/>
      <w:marTop w:val="0"/>
      <w:marBottom w:val="0"/>
      <w:divBdr>
        <w:top w:val="none" w:sz="0" w:space="0" w:color="auto"/>
        <w:left w:val="none" w:sz="0" w:space="0" w:color="auto"/>
        <w:bottom w:val="none" w:sz="0" w:space="0" w:color="auto"/>
        <w:right w:val="none" w:sz="0" w:space="0" w:color="auto"/>
      </w:divBdr>
      <w:divsChild>
        <w:div w:id="954747760">
          <w:marLeft w:val="0"/>
          <w:marRight w:val="0"/>
          <w:marTop w:val="0"/>
          <w:marBottom w:val="0"/>
          <w:divBdr>
            <w:top w:val="none" w:sz="0" w:space="0" w:color="auto"/>
            <w:left w:val="none" w:sz="0" w:space="0" w:color="auto"/>
            <w:bottom w:val="none" w:sz="0" w:space="0" w:color="auto"/>
            <w:right w:val="none" w:sz="0" w:space="0" w:color="auto"/>
          </w:divBdr>
          <w:divsChild>
            <w:div w:id="471945713">
              <w:marLeft w:val="0"/>
              <w:marRight w:val="0"/>
              <w:marTop w:val="0"/>
              <w:marBottom w:val="0"/>
              <w:divBdr>
                <w:top w:val="none" w:sz="0" w:space="0" w:color="auto"/>
                <w:left w:val="none" w:sz="0" w:space="0" w:color="auto"/>
                <w:bottom w:val="none" w:sz="0" w:space="0" w:color="auto"/>
                <w:right w:val="none" w:sz="0" w:space="0" w:color="auto"/>
              </w:divBdr>
              <w:divsChild>
                <w:div w:id="562065894">
                  <w:marLeft w:val="0"/>
                  <w:marRight w:val="0"/>
                  <w:marTop w:val="0"/>
                  <w:marBottom w:val="0"/>
                  <w:divBdr>
                    <w:top w:val="none" w:sz="0" w:space="0" w:color="auto"/>
                    <w:left w:val="none" w:sz="0" w:space="0" w:color="auto"/>
                    <w:bottom w:val="none" w:sz="0" w:space="0" w:color="auto"/>
                    <w:right w:val="none" w:sz="0" w:space="0" w:color="auto"/>
                  </w:divBdr>
                  <w:divsChild>
                    <w:div w:id="16165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88210">
      <w:bodyDiv w:val="1"/>
      <w:marLeft w:val="0"/>
      <w:marRight w:val="0"/>
      <w:marTop w:val="0"/>
      <w:marBottom w:val="0"/>
      <w:divBdr>
        <w:top w:val="none" w:sz="0" w:space="0" w:color="auto"/>
        <w:left w:val="none" w:sz="0" w:space="0" w:color="auto"/>
        <w:bottom w:val="none" w:sz="0" w:space="0" w:color="auto"/>
        <w:right w:val="none" w:sz="0" w:space="0" w:color="auto"/>
      </w:divBdr>
    </w:div>
    <w:div w:id="1703286397">
      <w:bodyDiv w:val="1"/>
      <w:marLeft w:val="0"/>
      <w:marRight w:val="0"/>
      <w:marTop w:val="0"/>
      <w:marBottom w:val="0"/>
      <w:divBdr>
        <w:top w:val="none" w:sz="0" w:space="0" w:color="auto"/>
        <w:left w:val="none" w:sz="0" w:space="0" w:color="auto"/>
        <w:bottom w:val="none" w:sz="0" w:space="0" w:color="auto"/>
        <w:right w:val="none" w:sz="0" w:space="0" w:color="auto"/>
      </w:divBdr>
    </w:div>
    <w:div w:id="1820997331">
      <w:bodyDiv w:val="1"/>
      <w:marLeft w:val="0"/>
      <w:marRight w:val="0"/>
      <w:marTop w:val="0"/>
      <w:marBottom w:val="0"/>
      <w:divBdr>
        <w:top w:val="none" w:sz="0" w:space="0" w:color="auto"/>
        <w:left w:val="none" w:sz="0" w:space="0" w:color="auto"/>
        <w:bottom w:val="none" w:sz="0" w:space="0" w:color="auto"/>
        <w:right w:val="none" w:sz="0" w:space="0" w:color="auto"/>
      </w:divBdr>
    </w:div>
    <w:div w:id="1950506307">
      <w:bodyDiv w:val="1"/>
      <w:marLeft w:val="0"/>
      <w:marRight w:val="0"/>
      <w:marTop w:val="0"/>
      <w:marBottom w:val="0"/>
      <w:divBdr>
        <w:top w:val="none" w:sz="0" w:space="0" w:color="auto"/>
        <w:left w:val="none" w:sz="0" w:space="0" w:color="auto"/>
        <w:bottom w:val="none" w:sz="0" w:space="0" w:color="auto"/>
        <w:right w:val="none" w:sz="0" w:space="0" w:color="auto"/>
      </w:divBdr>
    </w:div>
    <w:div w:id="199945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zma@pku.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1F979-9011-4A45-96AC-A36522F9F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ggu</dc:creator>
  <cp:lastModifiedBy>北京大学经济学院 金融系 马粮宗</cp:lastModifiedBy>
  <cp:revision>25</cp:revision>
  <cp:lastPrinted>2020-08-31T06:32:00Z</cp:lastPrinted>
  <dcterms:created xsi:type="dcterms:W3CDTF">2020-08-31T06:32:00Z</dcterms:created>
  <dcterms:modified xsi:type="dcterms:W3CDTF">2020-09-15T14:11:00Z</dcterms:modified>
</cp:coreProperties>
</file>