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534"/>
        <w:gridCol w:w="1650"/>
        <w:gridCol w:w="8505"/>
        <w:gridCol w:w="995"/>
      </w:tblGrid>
      <w:tr w:rsidR="00FB3E9D">
        <w:tc>
          <w:tcPr>
            <w:tcW w:w="534" w:type="dxa"/>
          </w:tcPr>
          <w:p w:rsidR="00FB3E9D" w:rsidRDefault="008254D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FB3E9D" w:rsidRDefault="008254D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FB3E9D" w:rsidRDefault="008254D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FB3E9D" w:rsidRDefault="008254D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B3E9D">
        <w:tc>
          <w:tcPr>
            <w:tcW w:w="534" w:type="dxa"/>
          </w:tcPr>
          <w:p w:rsidR="00FB3E9D" w:rsidRDefault="008254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FB3E9D" w:rsidRDefault="008254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FB3E9D" w:rsidRDefault="008254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C442CB"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FB3E9D" w:rsidRDefault="008254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B3E9D">
        <w:tc>
          <w:tcPr>
            <w:tcW w:w="534" w:type="dxa"/>
          </w:tcPr>
          <w:p w:rsidR="00FB3E9D" w:rsidRDefault="008254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FB3E9D" w:rsidRDefault="008254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FB3E9D" w:rsidRDefault="008254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C442CB">
              <w:rPr>
                <w:rFonts w:hAnsi="宋体" w:hint="eastAsia"/>
                <w:bCs/>
                <w:color w:val="000000"/>
                <w:szCs w:val="21"/>
              </w:rPr>
              <w:t>此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FB3E9D" w:rsidRDefault="008254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B3E9D">
        <w:tc>
          <w:tcPr>
            <w:tcW w:w="534" w:type="dxa"/>
          </w:tcPr>
          <w:p w:rsidR="00FB3E9D" w:rsidRDefault="008254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FB3E9D" w:rsidRDefault="008254DE" w:rsidP="00C442C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>
              <w:rPr>
                <w:rFonts w:ascii="Calibri" w:hAnsi="Calibri" w:hint="eastAsia"/>
              </w:rPr>
              <w:t>快速送货</w:t>
            </w:r>
          </w:p>
        </w:tc>
        <w:tc>
          <w:tcPr>
            <w:tcW w:w="8505" w:type="dxa"/>
          </w:tcPr>
          <w:p w:rsidR="00FB3E9D" w:rsidRDefault="008254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</w:t>
            </w:r>
            <w:r>
              <w:rPr>
                <w:rFonts w:hAnsi="宋体" w:hint="eastAsia"/>
                <w:bCs/>
                <w:szCs w:val="21"/>
              </w:rPr>
              <w:t>该市的小商品市场</w:t>
            </w:r>
            <w:r>
              <w:rPr>
                <w:rFonts w:hAnsi="宋体" w:hint="eastAsia"/>
                <w:bCs/>
                <w:szCs w:val="21"/>
              </w:rPr>
              <w:t>到</w:t>
            </w:r>
            <w:r>
              <w:rPr>
                <w:rFonts w:hAnsi="宋体" w:hint="eastAsia"/>
                <w:bCs/>
                <w:szCs w:val="21"/>
              </w:rPr>
              <w:t>该市的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FB3E9D" w:rsidRDefault="008254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FB3E9D">
        <w:tc>
          <w:tcPr>
            <w:tcW w:w="534" w:type="dxa"/>
          </w:tcPr>
          <w:p w:rsidR="00FB3E9D" w:rsidRDefault="008254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FB3E9D" w:rsidRDefault="008254D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FB3E9D" w:rsidRDefault="008254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FB3E9D" w:rsidRDefault="008254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B3E9D">
        <w:tc>
          <w:tcPr>
            <w:tcW w:w="534" w:type="dxa"/>
          </w:tcPr>
          <w:p w:rsidR="00FB3E9D" w:rsidRDefault="008254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FB3E9D" w:rsidRDefault="008254D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FB3E9D" w:rsidRDefault="008254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FB3E9D" w:rsidRDefault="008254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B3E9D" w:rsidRDefault="00FB3E9D"/>
    <w:sectPr w:rsidR="00FB3E9D" w:rsidSect="00FB3E9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4DE" w:rsidRDefault="008254DE" w:rsidP="00C442CB">
      <w:pPr>
        <w:spacing w:line="240" w:lineRule="auto"/>
      </w:pPr>
      <w:r>
        <w:separator/>
      </w:r>
    </w:p>
  </w:endnote>
  <w:endnote w:type="continuationSeparator" w:id="0">
    <w:p w:rsidR="008254DE" w:rsidRDefault="008254DE" w:rsidP="00C44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4DE" w:rsidRDefault="008254DE" w:rsidP="00C442CB">
      <w:pPr>
        <w:spacing w:line="240" w:lineRule="auto"/>
      </w:pPr>
      <w:r>
        <w:separator/>
      </w:r>
    </w:p>
  </w:footnote>
  <w:footnote w:type="continuationSeparator" w:id="0">
    <w:p w:rsidR="008254DE" w:rsidRDefault="008254DE" w:rsidP="00C442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254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42C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E9D"/>
    <w:rsid w:val="00FB3F82"/>
    <w:rsid w:val="00FC69AD"/>
    <w:rsid w:val="00FE09EE"/>
    <w:rsid w:val="17AC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9D"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B3E9D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B3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B3E9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B3E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6</cp:revision>
  <dcterms:created xsi:type="dcterms:W3CDTF">2012-08-13T07:25:00Z</dcterms:created>
  <dcterms:modified xsi:type="dcterms:W3CDTF">2019-03-11T13:19:00Z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