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36A" w:rsidRPr="008314BC" w:rsidRDefault="002D405F" w:rsidP="00D32D54">
      <w:pPr>
        <w:rPr>
          <w:color w:val="000000" w:themeColor="text1"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 w:rsidR="008314BC" w:rsidRPr="00F034FA">
        <w:rPr>
          <w:rFonts w:hint="eastAsia"/>
          <w:color w:val="000000" w:themeColor="text1"/>
          <w:sz w:val="28"/>
          <w:szCs w:val="28"/>
        </w:rPr>
        <w:t>项目开发完成推入市场后，能够吸引一部分年轻人的流量，并且通过一系列较好的用户体验，和优质的内容推送留下其中的少数，使其成为忠实用户，在获取大量极具商业性的数据的同时。借由</w:t>
      </w:r>
      <w:r w:rsidR="008314BC" w:rsidRPr="00F034FA">
        <w:rPr>
          <w:rFonts w:hint="eastAsia"/>
          <w:color w:val="000000" w:themeColor="text1"/>
          <w:sz w:val="28"/>
          <w:szCs w:val="28"/>
        </w:rPr>
        <w:t>A</w:t>
      </w:r>
      <w:r w:rsidR="008314BC" w:rsidRPr="00F034FA">
        <w:rPr>
          <w:color w:val="000000" w:themeColor="text1"/>
          <w:sz w:val="28"/>
          <w:szCs w:val="28"/>
        </w:rPr>
        <w:t>PP</w:t>
      </w:r>
      <w:r w:rsidR="008314BC" w:rsidRPr="00F034FA">
        <w:rPr>
          <w:rFonts w:hint="eastAsia"/>
          <w:color w:val="000000" w:themeColor="text1"/>
          <w:sz w:val="28"/>
          <w:szCs w:val="28"/>
        </w:rPr>
        <w:t>平台产生的连锁效应，吸引相关投资人，广告商的眼球，实现进一步</w:t>
      </w:r>
      <w:r w:rsidR="008314BC" w:rsidRPr="00F034FA">
        <w:rPr>
          <w:rFonts w:hint="eastAsia"/>
          <w:color w:val="000000" w:themeColor="text1"/>
          <w:sz w:val="28"/>
          <w:szCs w:val="28"/>
        </w:rPr>
        <w:t>A</w:t>
      </w:r>
      <w:r w:rsidR="008314BC" w:rsidRPr="00F034FA">
        <w:rPr>
          <w:color w:val="000000" w:themeColor="text1"/>
          <w:sz w:val="28"/>
          <w:szCs w:val="28"/>
        </w:rPr>
        <w:t>PP</w:t>
      </w:r>
      <w:r w:rsidR="008314BC" w:rsidRPr="00F034FA">
        <w:rPr>
          <w:rFonts w:hint="eastAsia"/>
          <w:color w:val="000000" w:themeColor="text1"/>
          <w:sz w:val="28"/>
          <w:szCs w:val="28"/>
        </w:rPr>
        <w:t>平台的升级和盈利。</w:t>
      </w:r>
    </w:p>
    <w:p w:rsidR="005B036A" w:rsidRDefault="002D405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5B036A" w:rsidRPr="008314BC" w:rsidRDefault="008314BC" w:rsidP="008314BC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旗下考吉斯和广告商的投资</w:t>
      </w:r>
      <w:r>
        <w:rPr>
          <w:rFonts w:hint="eastAsia"/>
          <w:sz w:val="28"/>
          <w:szCs w:val="28"/>
        </w:rPr>
        <w:t>；</w:t>
      </w:r>
    </w:p>
    <w:p w:rsidR="005B036A" w:rsidRDefault="002D405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5B036A" w:rsidRDefault="002D405F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物品差价；</w:t>
      </w:r>
    </w:p>
    <w:p w:rsidR="005B036A" w:rsidRDefault="002D405F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店铺广告及商品推荐竞价排名；</w:t>
      </w:r>
    </w:p>
    <w:p w:rsidR="005B036A" w:rsidRDefault="005B036A"/>
    <w:sectPr w:rsidR="005B036A" w:rsidSect="005B03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76DA" w:rsidRDefault="000976DA" w:rsidP="008314BC">
      <w:r>
        <w:separator/>
      </w:r>
    </w:p>
  </w:endnote>
  <w:endnote w:type="continuationSeparator" w:id="0">
    <w:p w:rsidR="000976DA" w:rsidRDefault="000976DA" w:rsidP="008314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76DA" w:rsidRDefault="000976DA" w:rsidP="008314BC">
      <w:r>
        <w:separator/>
      </w:r>
    </w:p>
  </w:footnote>
  <w:footnote w:type="continuationSeparator" w:id="0">
    <w:p w:rsidR="000976DA" w:rsidRDefault="000976DA" w:rsidP="008314B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6DA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405F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036A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14BC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2D54"/>
    <w:rsid w:val="00D52A37"/>
    <w:rsid w:val="00D6255C"/>
    <w:rsid w:val="00D67765"/>
    <w:rsid w:val="00D717F6"/>
    <w:rsid w:val="00D7371E"/>
    <w:rsid w:val="00D97AE2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5ED319F9"/>
    <w:rsid w:val="75E86B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036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5B03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5B03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B036A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5B036A"/>
    <w:rPr>
      <w:sz w:val="18"/>
      <w:szCs w:val="18"/>
    </w:rPr>
  </w:style>
  <w:style w:type="paragraph" w:styleId="a5">
    <w:name w:val="List Paragraph"/>
    <w:basedOn w:val="a"/>
    <w:uiPriority w:val="34"/>
    <w:qFormat/>
    <w:rsid w:val="005B036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lenovo</cp:lastModifiedBy>
  <cp:revision>7</cp:revision>
  <dcterms:created xsi:type="dcterms:W3CDTF">2012-08-13T06:38:00Z</dcterms:created>
  <dcterms:modified xsi:type="dcterms:W3CDTF">2019-03-11T13:43:00Z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