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随着城市快节奏的发展，人们忙于工作而无暇顾及一日三餐，忽略了身体的健康和制作美食、享受美食带来的愉悦感。而当意识到自己想要选择美食、制作美食时，却无从下手。总结下来，</w:t>
      </w:r>
      <w:r>
        <w:rPr>
          <w:rFonts w:hint="eastAsia"/>
          <w:sz w:val="28"/>
          <w:szCs w:val="28"/>
        </w:rPr>
        <w:t>存在主要的问题包括：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没有简洁明了的制作美食的教程和食材描述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面对菜单，无法抉择吃什么，十分烦恼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对于每个食材的营养价值、主要功效模糊，没有明确的概念，缺少一个针对性的模块来总结；对于一日三餐的营养没有标准参考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  <w:lang w:val="en-US" w:eastAsia="zh-CN"/>
        </w:rPr>
        <w:t>对于每道食材的制作概念模糊；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</w:t>
      </w:r>
      <w:r>
        <w:rPr>
          <w:rFonts w:hint="eastAsia"/>
          <w:sz w:val="28"/>
          <w:szCs w:val="28"/>
          <w:lang w:val="en-US" w:eastAsia="zh-CN"/>
        </w:rPr>
        <w:t>前学生及上班人员缺乏时间或种种原因</w:t>
      </w:r>
      <w:r>
        <w:rPr>
          <w:rFonts w:hint="eastAsia"/>
          <w:sz w:val="28"/>
          <w:szCs w:val="28"/>
        </w:rPr>
        <w:t>已逐渐习惯</w:t>
      </w:r>
      <w:r>
        <w:rPr>
          <w:rFonts w:hint="eastAsia"/>
          <w:sz w:val="28"/>
          <w:szCs w:val="28"/>
          <w:lang w:val="en-US" w:eastAsia="zh-CN"/>
        </w:rPr>
        <w:t>在网上预订外卖</w:t>
      </w:r>
      <w:r>
        <w:rPr>
          <w:rFonts w:hint="eastAsia"/>
          <w:sz w:val="28"/>
          <w:szCs w:val="28"/>
        </w:rPr>
        <w:t>，享受到了电子商务带来的便利，具备了</w:t>
      </w:r>
      <w:r>
        <w:rPr>
          <w:rFonts w:hint="eastAsia"/>
          <w:sz w:val="28"/>
          <w:szCs w:val="28"/>
          <w:lang w:val="en-US" w:eastAsia="zh-CN"/>
        </w:rPr>
        <w:t>预订外卖</w:t>
      </w:r>
      <w:r>
        <w:rPr>
          <w:rFonts w:hint="eastAsia"/>
          <w:sz w:val="28"/>
          <w:szCs w:val="28"/>
        </w:rPr>
        <w:t>意识和习惯；</w:t>
      </w:r>
      <w:r>
        <w:rPr>
          <w:rFonts w:hint="eastAsia"/>
          <w:sz w:val="28"/>
          <w:szCs w:val="28"/>
          <w:lang w:val="en-US" w:eastAsia="zh-CN"/>
        </w:rPr>
        <w:t>但</w:t>
      </w:r>
      <w:r>
        <w:rPr>
          <w:rFonts w:hint="eastAsia"/>
          <w:sz w:val="28"/>
          <w:szCs w:val="28"/>
        </w:rPr>
        <w:t>尚存在如下不足：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需要提前预订，时间可能延迟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的快递费用；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对食物的健康问题存在疑虑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  <w:rsid w:val="77C9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2</TotalTime>
  <ScaleCrop>false</ScaleCrop>
  <LinksUpToDate>false</LinksUpToDate>
  <CharactersWithSpaces>414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无涯</cp:lastModifiedBy>
  <dcterms:modified xsi:type="dcterms:W3CDTF">2019-03-12T13:08:41Z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