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rtl w:val="0"/>
        </w:rPr>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pPr>
      <w:r w:rsidDel="00000000" w:rsidR="00000000" w:rsidRPr="00000000">
        <w:rPr>
          <w:b w:val="1"/>
          <w:sz w:val="26"/>
          <w:szCs w:val="26"/>
          <w:rtl w:val="0"/>
        </w:rPr>
        <w:t xml:space="preserve">Database </w:t>
      </w:r>
      <w:r w:rsidDel="00000000" w:rsidR="00000000" w:rsidRPr="00000000">
        <w:rPr>
          <w:rtl w:val="0"/>
        </w:rPr>
        <w:t xml:space="preserve">(basis data) adalah kumpulan data yang terorganisir secara terstruktur di dalam komputer sehingga mudah untuk diakses, dikelola, dan diperbarui. Dalam konteks teknologi informasi, database berfungsi sebagai tempat penyimpanan yang efisien untuk menyimpan data yang relevan bagi sebuah organisasi atau aplikasi.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sz w:val="26"/>
          <w:szCs w:val="26"/>
          <w:rtl w:val="0"/>
        </w:rPr>
        <w:t xml:space="preserve">RDBMS</w:t>
      </w:r>
      <w:r w:rsidDel="00000000" w:rsidR="00000000" w:rsidRPr="00000000">
        <w:rPr>
          <w:rtl w:val="0"/>
        </w:rPr>
        <w:t xml:space="preserve"> (Relational Database Management System) adalah sistem manajemen basis data yang berdasarkan model data relasional. Model ini menggunakan tabel untuk menyimpan dan mengorganisir data, di mana setiap tabel terdiri dari baris dan kolom. Baris-baris ini mewakili entitas individu dan kolom-kolomnya mewakili atribut dari entitas tersebut.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sz w:val="28"/>
          <w:szCs w:val="28"/>
          <w:rtl w:val="0"/>
        </w:rPr>
        <w:t xml:space="preserve">SQL</w:t>
      </w:r>
      <w:r w:rsidDel="00000000" w:rsidR="00000000" w:rsidRPr="00000000">
        <w:rPr>
          <w:rtl w:val="0"/>
        </w:rPr>
        <w:t xml:space="preserve"> (Structured Query Language) adalah bahasa standar yang digunakan untuk berinteraksi dengan basis data relasional. SQL memungkinkan pengguna untuk mengakses dan mengelola data dalam database dengan melakukan berbagai operasi seperti pengambilan data (query), penyisipan (insert), pembaruan (update), penghapusan (delete), serta definisi dan pengelolaan skema basis data seperti pembuatan tabel dan indeks.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