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ExpenseFlow API接口文档</w:t>
      </w:r>
    </w:p>
    <w:bookmarkStart w:id="165" w:name="expenseflow-api-接口文档"/>
    <w:p>
      <w:pPr>
        <w:pStyle w:val="Heading1"/>
      </w:pPr>
      <w:r>
        <w:t xml:space="preserve">ExpenseFlow API 接口文档</w:t>
      </w:r>
    </w:p>
    <w:p>
      <w:pPr>
        <w:pStyle w:val="FirstParagraph"/>
      </w:pPr>
      <w:r>
        <w:t xml:space="preserve">&gt; 版本：v1.0 | 更新日期：2026-05-14 | 基础URL：</w:t>
      </w:r>
      <w:r>
        <w:rPr>
          <w:rStyle w:val="VerbatimChar"/>
        </w:rPr>
        <w:t xml:space="preserve">http://localhost:8080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16f9e9d18d70ffc12014abfef78c77c0e8b7250">
        <w:r>
          <w:rPr>
            <w:rStyle w:val="Hyperlink"/>
          </w:rPr>
          <w:t xml:space="preserve">通用约定</w:t>
        </w:r>
      </w:hyperlink>
    </w:p>
    <w:p>
      <w:pPr>
        <w:numPr>
          <w:ilvl w:val="0"/>
          <w:numId w:val="1001"/>
        </w:numPr>
        <w:pStyle w:val="Compact"/>
      </w:pPr>
      <w:hyperlink w:anchor="X374f5ba66fe57853805b9ead1fccdd7b73e9fc1">
        <w:r>
          <w:rPr>
            <w:rStyle w:val="Hyperlink"/>
          </w:rPr>
          <w:t xml:space="preserve">网关路由概览</w:t>
        </w:r>
      </w:hyperlink>
    </w:p>
    <w:p>
      <w:pPr>
        <w:numPr>
          <w:ilvl w:val="0"/>
          <w:numId w:val="1001"/>
        </w:numPr>
        <w:pStyle w:val="Compact"/>
      </w:pPr>
      <w:hyperlink w:anchor="X7194b6903778af025317c6d778ac7fc03a1b8af">
        <w:r>
          <w:rPr>
            <w:rStyle w:val="Hyperlink"/>
          </w:rPr>
          <w:t xml:space="preserve">system-service（系统服务）</w:t>
        </w:r>
      </w:hyperlink>
    </w:p>
    <w:p>
      <w:pPr>
        <w:numPr>
          <w:ilvl w:val="0"/>
          <w:numId w:val="1001"/>
        </w:numPr>
        <w:pStyle w:val="Compact"/>
      </w:pPr>
      <w:hyperlink w:anchor="X41f93a61e46e721f4e52dbed7e8a7be09b5ca1b">
        <w:r>
          <w:rPr>
            <w:rStyle w:val="Hyperlink"/>
          </w:rPr>
          <w:t xml:space="preserve">expense-service（差旅报销服务）</w:t>
        </w:r>
      </w:hyperlink>
    </w:p>
    <w:p>
      <w:pPr>
        <w:numPr>
          <w:ilvl w:val="0"/>
          <w:numId w:val="1001"/>
        </w:numPr>
        <w:pStyle w:val="Compact"/>
      </w:pPr>
      <w:hyperlink w:anchor="Xb4d4be7682f1375004374d01dc1ca788e043ab7">
        <w:r>
          <w:rPr>
            <w:rStyle w:val="Hyperlink"/>
          </w:rPr>
          <w:t xml:space="preserve">approval-service（审批引擎服务）</w:t>
        </w:r>
      </w:hyperlink>
    </w:p>
    <w:p>
      <w:pPr>
        <w:numPr>
          <w:ilvl w:val="0"/>
          <w:numId w:val="1001"/>
        </w:numPr>
        <w:pStyle w:val="Compact"/>
      </w:pPr>
      <w:hyperlink w:anchor="X88505f4c406ec1f2c1560288b23c454f5ccfcd8">
        <w:r>
          <w:rPr>
            <w:rStyle w:val="Hyperlink"/>
          </w:rPr>
          <w:t xml:space="preserve">ai-service（AI智能服务）</w:t>
        </w:r>
      </w:hyperlink>
    </w:p>
    <w:p>
      <w:pPr>
        <w:numPr>
          <w:ilvl w:val="0"/>
          <w:numId w:val="1001"/>
        </w:numPr>
        <w:pStyle w:val="Compact"/>
      </w:pPr>
      <w:hyperlink w:anchor="Xb981bebd20f0a777898e6aaf51b796d9f5dc91a">
        <w:r>
          <w:rPr>
            <w:rStyle w:val="Hyperlink"/>
          </w:rPr>
          <w:t xml:space="preserve">notification-service（通知服务）</w:t>
        </w:r>
      </w:hyperlink>
    </w:p>
    <w:p>
      <w:pPr>
        <w:numPr>
          <w:ilvl w:val="0"/>
          <w:numId w:val="1001"/>
        </w:numPr>
        <w:pStyle w:val="Compact"/>
      </w:pPr>
      <w:hyperlink w:anchor="X344c82f679ef7235a12858eb1a548e6acd957da">
        <w:r>
          <w:rPr>
            <w:rStyle w:val="Hyperlink"/>
          </w:rPr>
          <w:t xml:space="preserve">Feign 内部调用接口</w:t>
        </w:r>
      </w:hyperlink>
    </w:p>
    <w:p>
      <w:pPr>
        <w:numPr>
          <w:ilvl w:val="0"/>
          <w:numId w:val="1001"/>
        </w:numPr>
        <w:pStyle w:val="Compact"/>
      </w:pPr>
      <w:hyperlink w:anchor="X70fb08cc88ed3868b1cd78834f8f54a265916f2">
        <w:r>
          <w:rPr>
            <w:rStyle w:val="Hyperlink"/>
          </w:rPr>
          <w:t xml:space="preserve">RabbitMQ 事件定义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X16f9e9d18d70ffc12014abfef78c77c0e8b7250"/>
    <w:p>
      <w:pPr>
        <w:pStyle w:val="Heading2"/>
      </w:pPr>
      <w:r>
        <w:t xml:space="preserve">1. 通用约定</w:t>
      </w:r>
    </w:p>
    <w:bookmarkStart w:id="21" w:name="X282cca6cc49f852163134bafd096b4bf89e27d6"/>
    <w:p>
      <w:pPr>
        <w:pStyle w:val="Heading3"/>
      </w:pPr>
      <w:r>
        <w:t xml:space="preserve">1.1 统一响应格式</w:t>
      </w:r>
    </w:p>
    <w:p>
      <w:pPr>
        <w:pStyle w:val="FirstParagraph"/>
      </w:pPr>
      <w:r>
        <w:t xml:space="preserve">所有接口返回以下JSON结构：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1706000000000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"uuid-xxxx-xxxx-xxxx"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200-成功，4xx-业务异常，5xx-系统异常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提示信息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响应数据（分页时为</w:t>
            </w:r>
            <w:r>
              <w:t xml:space="preserve"> </w:t>
            </w:r>
            <w:r>
              <w:rPr>
                <w:rStyle w:val="VerbatimChar"/>
              </w:rPr>
              <w:t xml:space="preserve">{ records, total, page, size }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响应时间戳（毫秒）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请求追踪ID（UUID）</w:t>
            </w:r>
          </w:p>
        </w:tc>
      </w:tr>
    </w:tbl>
    <w:bookmarkEnd w:id="21"/>
    <w:bookmarkStart w:id="22" w:name="Xeb3d92c14388cc23ed511595cdcbdae9b255742"/>
    <w:p>
      <w:pPr>
        <w:pStyle w:val="Heading3"/>
      </w:pPr>
      <w:r>
        <w:t xml:space="preserve">1.2 认证方式</w:t>
      </w:r>
    </w:p>
    <w:p>
      <w:pPr>
        <w:numPr>
          <w:ilvl w:val="0"/>
          <w:numId w:val="1002"/>
        </w:numPr>
        <w:pStyle w:val="Compact"/>
      </w:pPr>
      <w:r>
        <w:t xml:space="preserve">除</w:t>
      </w:r>
      <w:r>
        <w:t xml:space="preserve"> </w:t>
      </w:r>
      <w:r>
        <w:rPr>
          <w:rStyle w:val="VerbatimChar"/>
        </w:rPr>
        <w:t xml:space="preserve">/system/auth/login</w:t>
      </w:r>
      <w:r>
        <w:t xml:space="preserve">、</w:t>
      </w:r>
      <w:r>
        <w:rPr>
          <w:rStyle w:val="VerbatimChar"/>
        </w:rPr>
        <w:t xml:space="preserve">/system/oauth/dingtalk/login</w:t>
      </w:r>
      <w:r>
        <w:t xml:space="preserve"> </w:t>
      </w:r>
      <w:r>
        <w:t xml:space="preserve">外，所有接口需携带 JWT Token。</w:t>
      </w:r>
    </w:p>
    <w:p>
      <w:pPr>
        <w:numPr>
          <w:ilvl w:val="0"/>
          <w:numId w:val="1002"/>
        </w:numPr>
        <w:pStyle w:val="Compact"/>
      </w:pPr>
      <w:r>
        <w:t xml:space="preserve">请求头：</w:t>
      </w:r>
      <w:r>
        <w:rPr>
          <w:rStyle w:val="VerbatimChar"/>
        </w:rPr>
        <w:t xml:space="preserve">Authorization: Bearer &lt;access_token&gt;</w:t>
      </w:r>
    </w:p>
    <w:p>
      <w:pPr>
        <w:numPr>
          <w:ilvl w:val="0"/>
          <w:numId w:val="1002"/>
        </w:numPr>
        <w:pStyle w:val="Compact"/>
      </w:pPr>
      <w:r>
        <w:t xml:space="preserve">Token有效期：Access Token 2小时，Refresh Token 7天。</w:t>
      </w:r>
    </w:p>
    <w:p>
      <w:pPr>
        <w:numPr>
          <w:ilvl w:val="0"/>
          <w:numId w:val="1002"/>
        </w:numPr>
        <w:pStyle w:val="Compact"/>
      </w:pPr>
      <w:r>
        <w:t xml:space="preserve">登录后获取 Token，前端存储于 localStorage，通过 Axios 拦截器自动注入。</w:t>
      </w:r>
    </w:p>
    <w:bookmarkEnd w:id="22"/>
    <w:bookmarkStart w:id="23" w:name="X46b7bdd1f7781ee70a203392827db09f0b2b70c"/>
    <w:p>
      <w:pPr>
        <w:pStyle w:val="Heading3"/>
      </w:pPr>
      <w:r>
        <w:t xml:space="preserve">1.3 多租户</w:t>
      </w:r>
    </w:p>
    <w:p>
      <w:pPr>
        <w:numPr>
          <w:ilvl w:val="0"/>
          <w:numId w:val="1003"/>
        </w:numPr>
        <w:pStyle w:val="Compact"/>
      </w:pPr>
      <w:r>
        <w:t xml:space="preserve">请求头：</w:t>
      </w:r>
      <w:r>
        <w:rPr>
          <w:rStyle w:val="VerbatimChar"/>
        </w:rPr>
        <w:t xml:space="preserve">X-Tenant-Id: &lt;tenant_id&gt;</w:t>
      </w:r>
      <w:r>
        <w:t xml:space="preserve">（除登录接口外必传）</w:t>
      </w:r>
    </w:p>
    <w:p>
      <w:pPr>
        <w:numPr>
          <w:ilvl w:val="0"/>
          <w:numId w:val="1003"/>
        </w:numPr>
        <w:pStyle w:val="Compact"/>
      </w:pPr>
      <w:r>
        <w:t xml:space="preserve">Gateway 自动校验并透传至下游服务。</w:t>
      </w:r>
    </w:p>
    <w:bookmarkEnd w:id="23"/>
    <w:bookmarkStart w:id="24" w:name="X72f5117fe8d019104eef0f3d1569cb03b6a2ed5"/>
    <w:p>
      <w:pPr>
        <w:pStyle w:val="Heading3"/>
      </w:pPr>
      <w:r>
        <w:t xml:space="preserve">1.4 分页参数</w:t>
      </w:r>
    </w:p>
    <w:p>
      <w:pPr>
        <w:pStyle w:val="FirstParagraph"/>
      </w:pPr>
      <w:r>
        <w:t xml:space="preserve">分页查询接口统一使用以下Query参数：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页码（从1开始）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每页条数</w:t>
            </w:r>
          </w:p>
        </w:tc>
      </w:tr>
    </w:tbl>
    <w:p>
      <w:pPr>
        <w:pStyle w:val="BodyText"/>
      </w:pPr>
      <w:r>
        <w:t xml:space="preserve">分页响应格式：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74f5ba66fe57853805b9ead1fccdd7b73e9fc1"/>
    <w:p>
      <w:pPr>
        <w:pStyle w:val="Heading2"/>
      </w:pPr>
      <w:r>
        <w:t xml:space="preserve">2. 网关路由概览</w:t>
      </w:r>
    </w:p>
    <w:p>
      <w:pPr>
        <w:pStyle w:val="FirstParagraph"/>
      </w:pPr>
      <w:r>
        <w:t xml:space="preserve">所有请求统一通过 Gateway（端口 8080）接入：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路由前缀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转发目标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/system/**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lb://system-service:8081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/expense/**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lb://expense-service:8082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/approval/**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lb://approval-service:8083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/ai/**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lb://ai-service:8084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/notification/**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lb://notification-service:8085</w:t>
            </w:r>
          </w:p>
        </w:tc>
      </w:tr>
    </w:tbl>
    <w:p>
      <w:pPr>
        <w:pStyle w:val="BodyText"/>
      </w:pPr>
      <w:r>
        <w:t xml:space="preserve">Gateway统一提供：JWT验签、Sentinel限流、CORS跨域、全局异常处理。</w:t>
      </w:r>
    </w:p>
    <w:p>
      <w:r>
        <w:pict>
          <v:rect style="width:0;height:1.5pt" o:hralign="center" o:hrstd="t" o:hr="t"/>
        </w:pict>
      </w:r>
    </w:p>
    <w:bookmarkEnd w:id="26"/>
    <w:bookmarkStart w:id="75" w:name="X7194b6903778af025317c6d778ac7fc03a1b8af"/>
    <w:p>
      <w:pPr>
        <w:pStyle w:val="Heading2"/>
      </w:pPr>
      <w:r>
        <w:t xml:space="preserve">3. system-service（系统服务）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服务端口</w:t>
      </w:r>
      <w:r>
        <w:t xml:space="preserve">：8081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网关路径前缀</w:t>
      </w:r>
      <w:r>
        <w:t xml:space="preserve">：</w:t>
      </w:r>
      <w:r>
        <w:rPr>
          <w:rStyle w:val="VerbatimChar"/>
        </w:rPr>
        <w:t xml:space="preserve">/system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核心职责</w:t>
      </w:r>
      <w:r>
        <w:t xml:space="preserve">：租户管理、用户认证与授权（RBAC）、部门与员工管理、字典数据、OAuth2 SSO</w:t>
      </w:r>
    </w:p>
    <w:bookmarkStart w:id="31" w:name="X308642427d0e451a1ca4336b8745c58b8055563"/>
    <w:p>
      <w:pPr>
        <w:pStyle w:val="Heading3"/>
      </w:pPr>
      <w:r>
        <w:t xml:space="preserve">3.1 AuthController — 认证管理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/system/auth</w:t>
      </w:r>
    </w:p>
    <w:bookmarkStart w:id="27" w:name="post-systemauthlogin--用户登录"/>
    <w:p>
      <w:pPr>
        <w:pStyle w:val="Heading4"/>
      </w:pPr>
      <w:r>
        <w:rPr>
          <w:rStyle w:val="VerbatimChar"/>
        </w:rPr>
        <w:t xml:space="preserve">POST /system/auth/login</w:t>
      </w:r>
      <w:r>
        <w:t xml:space="preserve"> </w:t>
      </w:r>
      <w:r>
        <w:t xml:space="preserve">— 用户登录</w:t>
      </w:r>
    </w:p>
    <w:p>
      <w:pPr>
        <w:pStyle w:val="FirstParagraph"/>
      </w:pPr>
      <w:r>
        <w:rPr>
          <w:b/>
        </w:rPr>
        <w:t xml:space="preserve">Auth</w:t>
      </w:r>
      <w:r>
        <w:t xml:space="preserve">：无需认证</w:t>
      </w:r>
    </w:p>
    <w:p>
      <w:pPr>
        <w:pStyle w:val="BodyText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LoginDTO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TokenVO</w:t>
      </w:r>
      <w:r>
        <w:t xml:space="preserve">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"超级管理员"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post-systemauthlogout--退出登录"/>
    <w:p>
      <w:pPr>
        <w:pStyle w:val="Heading4"/>
      </w:pPr>
      <w:r>
        <w:rPr>
          <w:rStyle w:val="VerbatimChar"/>
        </w:rPr>
        <w:t xml:space="preserve">POST /system/auth/logout</w:t>
      </w:r>
      <w:r>
        <w:t xml:space="preserve"> </w:t>
      </w:r>
      <w:r>
        <w:t xml:space="preserve">— 退出登录</w:t>
      </w:r>
    </w:p>
    <w:p>
      <w:pPr>
        <w:pStyle w:val="FirstParagraph"/>
      </w:pPr>
      <w:r>
        <w:rPr>
          <w:b/>
        </w:rPr>
        <w:t xml:space="preserve">Auth</w:t>
      </w:r>
      <w:r>
        <w:t xml:space="preserve">：Bearer Token</w:t>
      </w:r>
    </w:p>
    <w:p>
      <w:pPr>
        <w:pStyle w:val="BodyText"/>
      </w:pPr>
      <w:r>
        <w:rPr>
          <w:b/>
        </w:rPr>
        <w:t xml:space="preserve">Headers</w:t>
      </w:r>
      <w:r>
        <w:t xml:space="preserve">：</w:t>
      </w:r>
      <w:r>
        <w:rPr>
          <w:rStyle w:val="VerbatimChar"/>
        </w:rPr>
        <w:t xml:space="preserve">Authorization: Bearer &lt;access_token&gt;</w:t>
      </w:r>
      <w:r>
        <w:t xml:space="preserve">（Token加入Redis黑名单）</w:t>
      </w:r>
    </w:p>
    <w:p>
      <w:pPr>
        <w:pStyle w:val="BodyText"/>
      </w:pPr>
      <w:r>
        <w:rPr>
          <w:b/>
        </w:rPr>
        <w:t xml:space="preserve">Response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post-systemauthrefresh--刷新token"/>
    <w:p>
      <w:pPr>
        <w:pStyle w:val="Heading4"/>
      </w:pPr>
      <w:r>
        <w:rPr>
          <w:rStyle w:val="VerbatimChar"/>
        </w:rPr>
        <w:t xml:space="preserve">POST /system/auth/refresh</w:t>
      </w:r>
      <w:r>
        <w:t xml:space="preserve"> </w:t>
      </w:r>
      <w:r>
        <w:t xml:space="preserve">— 刷新Token</w:t>
      </w:r>
    </w:p>
    <w:p>
      <w:pPr>
        <w:pStyle w:val="FirstParagraph"/>
      </w:pPr>
      <w:r>
        <w:rPr>
          <w:b/>
        </w:rPr>
        <w:t xml:space="preserve">Auth</w:t>
      </w:r>
      <w:r>
        <w:t xml:space="preserve">：Bearer Token（支持Access Token或Refresh Token）</w:t>
      </w:r>
    </w:p>
    <w:p>
      <w:pPr>
        <w:pStyle w:val="BodyText"/>
      </w:pPr>
      <w:r>
        <w:rPr>
          <w:b/>
        </w:rPr>
        <w:t xml:space="preserve">Headers</w:t>
      </w:r>
      <w:r>
        <w:t xml:space="preserve">：</w:t>
      </w:r>
      <w:r>
        <w:rPr>
          <w:rStyle w:val="VerbatimChar"/>
        </w:rPr>
        <w:t xml:space="preserve">Authorization: Bearer &lt;token&gt;</w:t>
      </w:r>
    </w:p>
    <w:p>
      <w:pPr>
        <w:pStyle w:val="BodyText"/>
      </w:pPr>
      <w:r>
        <w:rPr>
          <w:b/>
        </w:rPr>
        <w:t xml:space="preserve">Response</w:t>
      </w:r>
      <w:r>
        <w:t xml:space="preserve">：同登录，返回新的</w:t>
      </w:r>
      <w:r>
        <w:t xml:space="preserve"> </w:t>
      </w:r>
      <w:r>
        <w:rPr>
          <w:rStyle w:val="VerbatimChar"/>
        </w:rPr>
        <w:t xml:space="preserve">TokenVO</w:t>
      </w:r>
      <w:r>
        <w:t xml:space="preserve">。</w:t>
      </w:r>
    </w:p>
    <w:bookmarkEnd w:id="29"/>
    <w:bookmarkStart w:id="30" w:name="get-systemauthme--获取当前用户信息"/>
    <w:p>
      <w:pPr>
        <w:pStyle w:val="Heading4"/>
      </w:pPr>
      <w:r>
        <w:rPr>
          <w:rStyle w:val="VerbatimChar"/>
        </w:rPr>
        <w:t xml:space="preserve">GET /system/auth/me</w:t>
      </w:r>
      <w:r>
        <w:t xml:space="preserve"> </w:t>
      </w:r>
      <w:r>
        <w:t xml:space="preserve">— 获取当前用户信息</w:t>
      </w:r>
    </w:p>
    <w:p>
      <w:pPr>
        <w:pStyle w:val="FirstParagraph"/>
      </w:pPr>
      <w:r>
        <w:rPr>
          <w:b/>
        </w:rPr>
        <w:t xml:space="preserve">Auth</w:t>
      </w:r>
      <w:r>
        <w:t xml:space="preserve">：Bearer Token</w:t>
      </w:r>
    </w:p>
    <w:p>
      <w:pPr>
        <w:pStyle w:val="BodyText"/>
      </w:pPr>
      <w:r>
        <w:rPr>
          <w:b/>
        </w:rPr>
        <w:t xml:space="preserve">Response</w:t>
      </w:r>
      <w:r>
        <w:t xml:space="preserve">：返回当前登录用户的</w:t>
      </w:r>
      <w:r>
        <w:t xml:space="preserve"> </w:t>
      </w:r>
      <w:r>
        <w:rPr>
          <w:rStyle w:val="VerbatimChar"/>
        </w:rPr>
        <w:t xml:space="preserve">UserVO</w:t>
      </w:r>
      <w:r>
        <w:t xml:space="preserve"> </w:t>
      </w:r>
      <w:r>
        <w:t xml:space="preserve">对象。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06d04949c09b31825fa3755cfd077dc100eee47"/>
    <w:p>
      <w:pPr>
        <w:pStyle w:val="Heading3"/>
      </w:pPr>
      <w:r>
        <w:t xml:space="preserve">3.2 TenantController — 租户管理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/system/tenant</w:t>
      </w:r>
    </w:p>
    <w:p>
      <w:pPr>
        <w:pStyle w:val="BodyText"/>
      </w:pPr>
      <w:r>
        <w:rPr>
          <w:b/>
        </w:rPr>
        <w:t xml:space="preserve">Auth</w:t>
      </w:r>
      <w:r>
        <w:t xml:space="preserve">：SUPER_ADMIN 角色</w:t>
      </w:r>
    </w:p>
    <w:bookmarkStart w:id="32" w:name="get-systemtenantpage--分页查询租户"/>
    <w:p>
      <w:pPr>
        <w:pStyle w:val="Heading4"/>
      </w:pPr>
      <w:r>
        <w:rPr>
          <w:rStyle w:val="VerbatimChar"/>
        </w:rPr>
        <w:t xml:space="preserve">GET /system/tenant/page</w:t>
      </w:r>
      <w:r>
        <w:t xml:space="preserve"> </w:t>
      </w:r>
      <w:r>
        <w:t xml:space="preserve">— 分页查询租户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按租户编码/名称模糊搜索</w:t>
            </w:r>
          </w:p>
        </w:tc>
      </w:tr>
    </w:tbl>
    <w:bookmarkEnd w:id="32"/>
    <w:bookmarkStart w:id="33" w:name="get-systemtenantid--查询租户详情"/>
    <w:p>
      <w:pPr>
        <w:pStyle w:val="Heading4"/>
      </w:pPr>
      <w:r>
        <w:rPr>
          <w:rStyle w:val="VerbatimChar"/>
        </w:rPr>
        <w:t xml:space="preserve">GET /system/tenant/{id}</w:t>
      </w:r>
      <w:r>
        <w:t xml:space="preserve"> </w:t>
      </w:r>
      <w:r>
        <w:t xml:space="preserve">— 查询租户详情</w:t>
      </w:r>
    </w:p>
    <w:bookmarkEnd w:id="33"/>
    <w:bookmarkStart w:id="34" w:name="post-systemtenant--新增租户"/>
    <w:p>
      <w:pPr>
        <w:pStyle w:val="Heading4"/>
      </w:pPr>
      <w:r>
        <w:rPr>
          <w:rStyle w:val="VerbatimChar"/>
        </w:rPr>
        <w:t xml:space="preserve">POST /system/tenant</w:t>
      </w:r>
      <w:r>
        <w:t xml:space="preserve"> </w:t>
      </w:r>
      <w:r>
        <w:t xml:space="preserve">— 新增租户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TenantDTO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"顶点科技"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"13900001111"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ut-systemtenantid--编辑租户"/>
    <w:p>
      <w:pPr>
        <w:pStyle w:val="Heading4"/>
      </w:pPr>
      <w:r>
        <w:rPr>
          <w:rStyle w:val="VerbatimChar"/>
        </w:rPr>
        <w:t xml:space="preserve">PUT /system/tenant/{id}</w:t>
      </w:r>
      <w:r>
        <w:t xml:space="preserve"> </w:t>
      </w:r>
      <w:r>
        <w:t xml:space="preserve">— 编辑租户</w:t>
      </w:r>
    </w:p>
    <w:bookmarkEnd w:id="35"/>
    <w:bookmarkStart w:id="36" w:name="delete-systemtenantid--删除租户逻辑删除"/>
    <w:p>
      <w:pPr>
        <w:pStyle w:val="Heading4"/>
      </w:pPr>
      <w:r>
        <w:rPr>
          <w:rStyle w:val="VerbatimChar"/>
        </w:rPr>
        <w:t xml:space="preserve">DELETE /system/tenant/{id}</w:t>
      </w:r>
      <w:r>
        <w:t xml:space="preserve"> </w:t>
      </w:r>
      <w:r>
        <w:t xml:space="preserve">— 删除租户（逻辑删除）</w:t>
      </w:r>
    </w:p>
    <w:bookmarkEnd w:id="36"/>
    <w:bookmarkStart w:id="37" w:name="patch-systemtenantidstatus--启禁用租户"/>
    <w:p>
      <w:pPr>
        <w:pStyle w:val="Heading4"/>
      </w:pPr>
      <w:r>
        <w:rPr>
          <w:rStyle w:val="VerbatimChar"/>
        </w:rPr>
        <w:t xml:space="preserve">PATCH /system/tenant/{id}/status</w:t>
      </w:r>
      <w:r>
        <w:t xml:space="preserve"> </w:t>
      </w:r>
      <w:r>
        <w:t xml:space="preserve">— 启/禁用租户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6" w:name="Xae769636d7e230efbc6af90ba5438a5435d9794"/>
    <w:p>
      <w:pPr>
        <w:pStyle w:val="Heading3"/>
      </w:pPr>
      <w:r>
        <w:t xml:space="preserve">3.3 UserController — 用户管理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/system/user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 / SUPER_ADMIN</w:t>
      </w:r>
    </w:p>
    <w:bookmarkStart w:id="39" w:name="get-systemuserpage--分页查询用户"/>
    <w:p>
      <w:pPr>
        <w:pStyle w:val="Heading4"/>
      </w:pPr>
      <w:r>
        <w:rPr>
          <w:rStyle w:val="VerbatimChar"/>
        </w:rPr>
        <w:t xml:space="preserve">GET /system/user/page</w:t>
      </w:r>
      <w:r>
        <w:t xml:space="preserve"> </w:t>
      </w:r>
      <w:r>
        <w:t xml:space="preserve">— 分页查询用户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按用户名/真实姓名模糊搜索</w:t>
            </w:r>
          </w:p>
        </w:tc>
      </w:tr>
    </w:tbl>
    <w:bookmarkEnd w:id="39"/>
    <w:bookmarkStart w:id="40" w:name="get-systemuserid--查询用户详情"/>
    <w:p>
      <w:pPr>
        <w:pStyle w:val="Heading4"/>
      </w:pPr>
      <w:r>
        <w:rPr>
          <w:rStyle w:val="VerbatimChar"/>
        </w:rPr>
        <w:t xml:space="preserve">GET /system/user/{id}</w:t>
      </w:r>
      <w:r>
        <w:t xml:space="preserve"> </w:t>
      </w:r>
      <w:r>
        <w:t xml:space="preserve">— 查询用户详情</w:t>
      </w:r>
    </w:p>
    <w:bookmarkEnd w:id="40"/>
    <w:bookmarkStart w:id="41" w:name="post-systemuser--新增用户"/>
    <w:p>
      <w:pPr>
        <w:pStyle w:val="Heading4"/>
      </w:pPr>
      <w:r>
        <w:rPr>
          <w:rStyle w:val="VerbatimChar"/>
        </w:rPr>
        <w:t xml:space="preserve">POST /system/user</w:t>
      </w:r>
      <w:r>
        <w:t xml:space="preserve"> </w:t>
      </w:r>
      <w:r>
        <w:t xml:space="preserve">— 新增用户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UserDTO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"13900001111"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审计日志</w:t>
      </w:r>
      <w:r>
        <w:t xml:space="preserve">：记录 CREATE 操作到</w:t>
      </w:r>
      <w:r>
        <w:t xml:space="preserve"> </w:t>
      </w:r>
      <w:r>
        <w:rPr>
          <w:rStyle w:val="VerbatimChar"/>
        </w:rPr>
        <w:t xml:space="preserve">sys_audit_log</w:t>
      </w:r>
      <w:r>
        <w:t xml:space="preserve">。</w:t>
      </w:r>
    </w:p>
    <w:bookmarkEnd w:id="41"/>
    <w:bookmarkStart w:id="42" w:name="put-systemuserid--编辑用户"/>
    <w:p>
      <w:pPr>
        <w:pStyle w:val="Heading4"/>
      </w:pPr>
      <w:r>
        <w:rPr>
          <w:rStyle w:val="VerbatimChar"/>
        </w:rPr>
        <w:t xml:space="preserve">PUT /system/user/{id}</w:t>
      </w:r>
      <w:r>
        <w:t xml:space="preserve"> </w:t>
      </w:r>
      <w:r>
        <w:t xml:space="preserve">— 编辑用户</w:t>
      </w:r>
    </w:p>
    <w:p>
      <w:pPr>
        <w:pStyle w:val="FirstParagraph"/>
      </w:pPr>
      <w:r>
        <w:rPr>
          <w:b/>
        </w:rPr>
        <w:t xml:space="preserve">审计日志</w:t>
      </w:r>
      <w:r>
        <w:t xml:space="preserve">：记录 UPDATE 操作。</w:t>
      </w:r>
    </w:p>
    <w:bookmarkEnd w:id="42"/>
    <w:bookmarkStart w:id="43" w:name="delete-systemuserid--删除用户"/>
    <w:p>
      <w:pPr>
        <w:pStyle w:val="Heading4"/>
      </w:pPr>
      <w:r>
        <w:rPr>
          <w:rStyle w:val="VerbatimChar"/>
        </w:rPr>
        <w:t xml:space="preserve">DELETE /system/user/{id}</w:t>
      </w:r>
      <w:r>
        <w:t xml:space="preserve"> </w:t>
      </w:r>
      <w:r>
        <w:t xml:space="preserve">— 删除用户</w:t>
      </w:r>
    </w:p>
    <w:p>
      <w:pPr>
        <w:pStyle w:val="FirstParagraph"/>
      </w:pPr>
      <w:r>
        <w:rPr>
          <w:b/>
        </w:rPr>
        <w:t xml:space="preserve">审计日志</w:t>
      </w:r>
      <w:r>
        <w:t xml:space="preserve">：记录 DELETE 操作。</w:t>
      </w:r>
    </w:p>
    <w:bookmarkEnd w:id="43"/>
    <w:bookmarkStart w:id="44" w:name="patch-systemuseridstatus--启禁用用户"/>
    <w:p>
      <w:pPr>
        <w:pStyle w:val="Heading4"/>
      </w:pPr>
      <w:r>
        <w:rPr>
          <w:rStyle w:val="VerbatimChar"/>
        </w:rPr>
        <w:t xml:space="preserve">PATCH /system/user/{id}/status</w:t>
      </w:r>
      <w:r>
        <w:t xml:space="preserve"> </w:t>
      </w:r>
      <w:r>
        <w:t xml:space="preserve">— 启/禁用用户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</w:tbl>
    <w:bookmarkEnd w:id="44"/>
    <w:bookmarkStart w:id="45" w:name="patch-systemuseridpassword--重置密码"/>
    <w:p>
      <w:pPr>
        <w:pStyle w:val="Heading4"/>
      </w:pPr>
      <w:r>
        <w:rPr>
          <w:rStyle w:val="VerbatimChar"/>
        </w:rPr>
        <w:t xml:space="preserve">PATCH /system/user/{id}/password</w:t>
      </w:r>
      <w:r>
        <w:t xml:space="preserve"> </w:t>
      </w:r>
      <w:r>
        <w:t xml:space="preserve">— 重置密码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新密码（BCrypt加密后存储）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X180388dd69999a04053f8c3a4e0637e6106bd2c"/>
    <w:p>
      <w:pPr>
        <w:pStyle w:val="Heading3"/>
      </w:pPr>
      <w:r>
        <w:t xml:space="preserve">3.4 RoleController — 角色管理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/system/role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 / SUPER_ADMIN</w:t>
      </w:r>
    </w:p>
    <w:bookmarkStart w:id="47" w:name="get-systemrolelist--查询全部角色列表"/>
    <w:p>
      <w:pPr>
        <w:pStyle w:val="Heading4"/>
      </w:pPr>
      <w:r>
        <w:rPr>
          <w:rStyle w:val="VerbatimChar"/>
        </w:rPr>
        <w:t xml:space="preserve">GET /system/role/list</w:t>
      </w:r>
      <w:r>
        <w:t xml:space="preserve"> </w:t>
      </w:r>
      <w:r>
        <w:t xml:space="preserve">— 查询全部角色列表</w:t>
      </w:r>
    </w:p>
    <w:p>
      <w:pPr>
        <w:pStyle w:val="FirstParagraph"/>
      </w:pPr>
      <w:r>
        <w:t xml:space="preserve">无分页，返回当前租户下所有角色。</w:t>
      </w:r>
    </w:p>
    <w:bookmarkEnd w:id="47"/>
    <w:bookmarkStart w:id="48" w:name="post-systemrole--新增角色"/>
    <w:p>
      <w:pPr>
        <w:pStyle w:val="Heading4"/>
      </w:pPr>
      <w:r>
        <w:rPr>
          <w:rStyle w:val="VerbatimChar"/>
        </w:rPr>
        <w:t xml:space="preserve">POST /system/role</w:t>
      </w:r>
      <w:r>
        <w:t xml:space="preserve"> </w:t>
      </w:r>
      <w:r>
        <w:t xml:space="preserve">— 新增角色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RoleDTO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"DEPT_MANAGER"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"部门主管"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新角色默认</w:t>
      </w:r>
      <w:r>
        <w:t xml:space="preserve"> </w:t>
      </w:r>
      <w:r>
        <w:rPr>
          <w:rStyle w:val="VerbatimChar"/>
        </w:rPr>
        <w:t xml:space="preserve">role_type=2</w:t>
      </w:r>
      <w:r>
        <w:t xml:space="preserve">（租户自定义）、</w:t>
      </w:r>
      <w:r>
        <w:rPr>
          <w:rStyle w:val="VerbatimChar"/>
        </w:rPr>
        <w:t xml:space="preserve">status=1</w:t>
      </w:r>
      <w:r>
        <w:t xml:space="preserve">（启用）。</w:t>
      </w:r>
    </w:p>
    <w:bookmarkEnd w:id="48"/>
    <w:bookmarkStart w:id="49" w:name="put-systemroleid--编辑角色"/>
    <w:p>
      <w:pPr>
        <w:pStyle w:val="Heading4"/>
      </w:pPr>
      <w:r>
        <w:rPr>
          <w:rStyle w:val="VerbatimChar"/>
        </w:rPr>
        <w:t xml:space="preserve">PUT /system/role/{id}</w:t>
      </w:r>
      <w:r>
        <w:t xml:space="preserve"> </w:t>
      </w:r>
      <w:r>
        <w:t xml:space="preserve">— 编辑角色</w:t>
      </w:r>
    </w:p>
    <w:bookmarkEnd w:id="49"/>
    <w:bookmarkStart w:id="50" w:name="delete-systemroleid--删除角色"/>
    <w:p>
      <w:pPr>
        <w:pStyle w:val="Heading4"/>
      </w:pPr>
      <w:r>
        <w:rPr>
          <w:rStyle w:val="VerbatimChar"/>
        </w:rPr>
        <w:t xml:space="preserve">DELETE /system/role/{id}</w:t>
      </w:r>
      <w:r>
        <w:t xml:space="preserve"> </w:t>
      </w:r>
      <w:r>
        <w:t xml:space="preserve">— 删除角色</w:t>
      </w:r>
    </w:p>
    <w:p>
      <w:pPr>
        <w:pStyle w:val="FirstParagraph"/>
      </w:pPr>
      <w:r>
        <w:t xml:space="preserve">同时清理该角色的用户关联和权限关联（事务操作）。</w:t>
      </w:r>
    </w:p>
    <w:bookmarkEnd w:id="50"/>
    <w:bookmarkStart w:id="51" w:name="post-systemroleidusers--分配角色用户"/>
    <w:p>
      <w:pPr>
        <w:pStyle w:val="Heading4"/>
      </w:pPr>
      <w:r>
        <w:rPr>
          <w:rStyle w:val="VerbatimChar"/>
        </w:rPr>
        <w:t xml:space="preserve">POST /system/role/{id}/users</w:t>
      </w:r>
      <w:r>
        <w:t xml:space="preserve"> </w:t>
      </w:r>
      <w:r>
        <w:t xml:space="preserve">— 分配角色用户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RoleAssignUsersDTO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先清除该角色现有用户关联，再全量写入新用户列表。</w:t>
      </w:r>
    </w:p>
    <w:bookmarkEnd w:id="51"/>
    <w:bookmarkStart w:id="52" w:name="post-systemroleidpermissions--分配角色权限"/>
    <w:p>
      <w:pPr>
        <w:pStyle w:val="Heading4"/>
      </w:pPr>
      <w:r>
        <w:rPr>
          <w:rStyle w:val="VerbatimChar"/>
        </w:rPr>
        <w:t xml:space="preserve">POST /system/role/{id}/permissions</w:t>
      </w:r>
      <w:r>
        <w:t xml:space="preserve"> </w:t>
      </w:r>
      <w:r>
        <w:t xml:space="preserve">— 分配角色权限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RoleAssignPermsDTO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先清除该角色现有权限关联，再全量写入新权限列表。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a4c2c90bb84096070aebba8adc8a146154fa462"/>
    <w:p>
      <w:pPr>
        <w:pStyle w:val="Heading3"/>
      </w:pPr>
      <w:r>
        <w:t xml:space="preserve">3.5 PermissionController — 权限管理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/system/permission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 / SUPER_ADMIN</w:t>
      </w:r>
    </w:p>
    <w:bookmarkStart w:id="54" w:name="get-systempermissiontree--查询权限树"/>
    <w:p>
      <w:pPr>
        <w:pStyle w:val="Heading4"/>
      </w:pPr>
      <w:r>
        <w:rPr>
          <w:rStyle w:val="VerbatimChar"/>
        </w:rPr>
        <w:t xml:space="preserve">GET /system/permission/tree</w:t>
      </w:r>
      <w:r>
        <w:t xml:space="preserve"> </w:t>
      </w:r>
      <w:r>
        <w:t xml:space="preserve">— 查询权限树</w:t>
      </w:r>
    </w:p>
    <w:p>
      <w:pPr>
        <w:pStyle w:val="FirstParagraph"/>
      </w:pPr>
      <w:r>
        <w:t xml:space="preserve">返回全部权限的树形结构，用于前端菜单渲染和权限分配页面。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List&lt;PermissionTreeVO&gt;</w:t>
      </w:r>
      <w:r>
        <w:t xml:space="preserve">)：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"system:user:list"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"用户列表"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"permissionType"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ca3b59c9bbafb1a71f5608d9384dcf907a56c0e"/>
    <w:p>
      <w:pPr>
        <w:pStyle w:val="Heading3"/>
      </w:pPr>
      <w:r>
        <w:t xml:space="preserve">3.6 DepartmentController — 部门管理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/system/department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 / SUPER_ADMIN</w:t>
      </w:r>
    </w:p>
    <w:bookmarkStart w:id="56" w:name="get-systemdepartmenttree--查询部门树"/>
    <w:p>
      <w:pPr>
        <w:pStyle w:val="Heading4"/>
      </w:pPr>
      <w:r>
        <w:rPr>
          <w:rStyle w:val="VerbatimChar"/>
        </w:rPr>
        <w:t xml:space="preserve">GET /system/department/tree</w:t>
      </w:r>
      <w:r>
        <w:t xml:space="preserve"> </w:t>
      </w:r>
      <w:r>
        <w:t xml:space="preserve">— 查询部门树</w:t>
      </w:r>
    </w:p>
    <w:p>
      <w:pPr>
        <w:pStyle w:val="FirstParagraph"/>
      </w:pPr>
      <w:r>
        <w:t xml:space="preserve">返回当前租户下的部门树形结构。</w:t>
      </w:r>
    </w:p>
    <w:bookmarkEnd w:id="56"/>
    <w:bookmarkStart w:id="57" w:name="post-systemdepartment--新增部门"/>
    <w:p>
      <w:pPr>
        <w:pStyle w:val="Heading4"/>
      </w:pPr>
      <w:r>
        <w:rPr>
          <w:rStyle w:val="VerbatimChar"/>
        </w:rPr>
        <w:t xml:space="preserve">POST /system/department</w:t>
      </w:r>
      <w:r>
        <w:t xml:space="preserve"> </w:t>
      </w:r>
      <w:r>
        <w:t xml:space="preserve">— 新增部门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DepartmentDTO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put-systemdepartmentid--编辑部门"/>
    <w:p>
      <w:pPr>
        <w:pStyle w:val="Heading4"/>
      </w:pPr>
      <w:r>
        <w:rPr>
          <w:rStyle w:val="VerbatimChar"/>
        </w:rPr>
        <w:t xml:space="preserve">PUT /system/department/{id}</w:t>
      </w:r>
      <w:r>
        <w:t xml:space="preserve"> </w:t>
      </w:r>
      <w:r>
        <w:t xml:space="preserve">— 编辑部门</w:t>
      </w:r>
    </w:p>
    <w:bookmarkEnd w:id="58"/>
    <w:bookmarkStart w:id="59" w:name="delete-systemdepartmentid--删除部门"/>
    <w:p>
      <w:pPr>
        <w:pStyle w:val="Heading4"/>
      </w:pPr>
      <w:r>
        <w:rPr>
          <w:rStyle w:val="VerbatimChar"/>
        </w:rPr>
        <w:t xml:space="preserve">DELETE /system/department/{id}</w:t>
      </w:r>
      <w:r>
        <w:t xml:space="preserve"> </w:t>
      </w:r>
      <w:r>
        <w:t xml:space="preserve">— 删除部门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a44bb803caf7f361602142f2efe48d16125eb6f"/>
    <w:p>
      <w:pPr>
        <w:pStyle w:val="Heading3"/>
      </w:pPr>
      <w:r>
        <w:t xml:space="preserve">3.7 EmployeeController — 员工管理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/system/employee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</w:t>
      </w:r>
    </w:p>
    <w:bookmarkStart w:id="61" w:name="get-systememployeepage--分页查询员工"/>
    <w:p>
      <w:pPr>
        <w:pStyle w:val="Heading4"/>
      </w:pPr>
      <w:r>
        <w:rPr>
          <w:rStyle w:val="VerbatimChar"/>
        </w:rPr>
        <w:t xml:space="preserve">GET /system/employee/page</w:t>
      </w:r>
      <w:r>
        <w:t xml:space="preserve"> </w:t>
      </w:r>
      <w:r>
        <w:t xml:space="preserve">— 分页查询员工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按部门筛选</w:t>
            </w:r>
          </w:p>
        </w:tc>
      </w:tr>
    </w:tbl>
    <w:bookmarkEnd w:id="61"/>
    <w:bookmarkStart w:id="62" w:name="post-systememployee--添加员工"/>
    <w:p>
      <w:pPr>
        <w:pStyle w:val="Heading4"/>
      </w:pPr>
      <w:r>
        <w:rPr>
          <w:rStyle w:val="VerbatimChar"/>
        </w:rPr>
        <w:t xml:space="preserve">POST /system/employee</w:t>
      </w:r>
      <w:r>
        <w:t xml:space="preserve"> </w:t>
      </w:r>
      <w:r>
        <w:t xml:space="preserve">— 添加员工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EmployeeDTO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"高级工程师"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"hireDate"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put-systememployeeid--编辑员工"/>
    <w:p>
      <w:pPr>
        <w:pStyle w:val="Heading4"/>
      </w:pPr>
      <w:r>
        <w:rPr>
          <w:rStyle w:val="VerbatimChar"/>
        </w:rPr>
        <w:t xml:space="preserve">PUT /system/employee/{id}</w:t>
      </w:r>
      <w:r>
        <w:t xml:space="preserve"> </w:t>
      </w:r>
      <w:r>
        <w:t xml:space="preserve">— 编辑员工</w:t>
      </w:r>
    </w:p>
    <w:bookmarkEnd w:id="63"/>
    <w:bookmarkStart w:id="64" w:name="delete-systememployeeid--删除员工"/>
    <w:p>
      <w:pPr>
        <w:pStyle w:val="Heading4"/>
      </w:pPr>
      <w:r>
        <w:rPr>
          <w:rStyle w:val="VerbatimChar"/>
        </w:rPr>
        <w:t xml:space="preserve">DELETE /system/employee/{id}</w:t>
      </w:r>
      <w:r>
        <w:t xml:space="preserve"> </w:t>
      </w:r>
      <w:r>
        <w:t xml:space="preserve">— 删除员工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X84b131472402d8cc8d0c940d064d4515527af45"/>
    <w:p>
      <w:pPr>
        <w:pStyle w:val="Heading3"/>
      </w:pPr>
      <w:r>
        <w:t xml:space="preserve">3.8 DictController — 字典管理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/system/dict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</w:t>
      </w:r>
    </w:p>
    <w:bookmarkStart w:id="66" w:name="get-systemdicttypelist--查询字典类型列表"/>
    <w:p>
      <w:pPr>
        <w:pStyle w:val="Heading4"/>
      </w:pPr>
      <w:r>
        <w:rPr>
          <w:rStyle w:val="VerbatimChar"/>
        </w:rPr>
        <w:t xml:space="preserve">GET /system/dict/type/list</w:t>
      </w:r>
      <w:r>
        <w:t xml:space="preserve"> </w:t>
      </w:r>
      <w:r>
        <w:t xml:space="preserve">— 查询字典类型列表</w:t>
      </w:r>
    </w:p>
    <w:bookmarkEnd w:id="66"/>
    <w:bookmarkStart w:id="67" w:name="post-systemdicttype--新增字典类型"/>
    <w:p>
      <w:pPr>
        <w:pStyle w:val="Heading4"/>
      </w:pPr>
      <w:r>
        <w:rPr>
          <w:rStyle w:val="VerbatimChar"/>
        </w:rPr>
        <w:t xml:space="preserve">POST /system/dict/type</w:t>
      </w:r>
      <w:r>
        <w:t xml:space="preserve"> </w:t>
      </w:r>
      <w:r>
        <w:t xml:space="preserve">— 新增字典类型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DictTypeDTO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"dictCode"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"发票类型"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get-systemdictdatalist--查询字典数据列表"/>
    <w:p>
      <w:pPr>
        <w:pStyle w:val="Heading4"/>
      </w:pPr>
      <w:r>
        <w:rPr>
          <w:rStyle w:val="VerbatimChar"/>
        </w:rPr>
        <w:t xml:space="preserve">GET /system/dict/data/list</w:t>
      </w:r>
      <w:r>
        <w:t xml:space="preserve"> </w:t>
      </w:r>
      <w:r>
        <w:t xml:space="preserve">— 查询字典数据列表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字典类型ID</w:t>
            </w:r>
          </w:p>
        </w:tc>
      </w:tr>
    </w:tbl>
    <w:bookmarkEnd w:id="68"/>
    <w:bookmarkStart w:id="69" w:name="post-systemdictdata--新增字典数据"/>
    <w:p>
      <w:pPr>
        <w:pStyle w:val="Heading4"/>
      </w:pPr>
      <w:r>
        <w:rPr>
          <w:rStyle w:val="VerbatimChar"/>
        </w:rPr>
        <w:t xml:space="preserve">POST /system/dict/data</w:t>
      </w:r>
      <w:r>
        <w:t xml:space="preserve"> </w:t>
      </w:r>
      <w:r>
        <w:t xml:space="preserve">— 新增字典数据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DictDataDTO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"dictTypeId"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"dictLabel"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"增值税专用发票"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"dictValue"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"VAT_SPECIAL"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put-systemdictdataid--编辑字典数据"/>
    <w:p>
      <w:pPr>
        <w:pStyle w:val="Heading4"/>
      </w:pPr>
      <w:r>
        <w:rPr>
          <w:rStyle w:val="VerbatimChar"/>
        </w:rPr>
        <w:t xml:space="preserve">PUT /system/dict/data/{id}</w:t>
      </w:r>
      <w:r>
        <w:t xml:space="preserve"> </w:t>
      </w:r>
      <w:r>
        <w:t xml:space="preserve">— 编辑字典数据</w:t>
      </w:r>
    </w:p>
    <w:bookmarkEnd w:id="70"/>
    <w:bookmarkStart w:id="71" w:name="delete-systemdictdataid--删除字典数据"/>
    <w:p>
      <w:pPr>
        <w:pStyle w:val="Heading4"/>
      </w:pPr>
      <w:r>
        <w:rPr>
          <w:rStyle w:val="VerbatimChar"/>
        </w:rPr>
        <w:t xml:space="preserve">DELETE /system/dict/data/{id}</w:t>
      </w:r>
      <w:r>
        <w:t xml:space="preserve"> </w:t>
      </w:r>
      <w:r>
        <w:t xml:space="preserve">— 删除字典数据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3675e30063d28a40a5e8d4d2357be0fbc10c167"/>
    <w:p>
      <w:pPr>
        <w:pStyle w:val="Heading3"/>
      </w:pPr>
      <w:r>
        <w:t xml:space="preserve">3.9 OAuthController — 第三方登录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/system/oauth</w:t>
      </w:r>
    </w:p>
    <w:p>
      <w:pPr>
        <w:pStyle w:val="BodyText"/>
      </w:pPr>
      <w:r>
        <w:rPr>
          <w:b/>
        </w:rPr>
        <w:t xml:space="preserve">Auth</w:t>
      </w:r>
      <w:r>
        <w:t xml:space="preserve">：无需认证（外部回调入口）</w:t>
      </w:r>
    </w:p>
    <w:bookmarkStart w:id="73" w:name="post-systemoauthdingtalklogin--钉钉扫码登录"/>
    <w:p>
      <w:pPr>
        <w:pStyle w:val="Heading4"/>
      </w:pPr>
      <w:r>
        <w:rPr>
          <w:rStyle w:val="VerbatimChar"/>
        </w:rPr>
        <w:t xml:space="preserve">POST /system/oauth/dingtalk/login</w:t>
      </w:r>
      <w:r>
        <w:t xml:space="preserve"> </w:t>
      </w:r>
      <w:r>
        <w:t xml:space="preserve">— 钉钉扫码登录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（可选）：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"dingtalk_open_id_xxx"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mock=true</w:t>
      </w:r>
      <w:r>
        <w:t xml:space="preserve"> </w:t>
      </w:r>
      <w:r>
        <w:t xml:space="preserve">时生成虚拟钉钉用户，用于本地开发调试。</w:t>
      </w:r>
    </w:p>
    <w:p>
      <w:pPr>
        <w:numPr>
          <w:ilvl w:val="0"/>
          <w:numId w:val="1005"/>
        </w:numPr>
        <w:pStyle w:val="Compact"/>
      </w:pPr>
      <w:r>
        <w:t xml:space="preserve">首次登录自动创建本地用户并关联 OAuth 信息，默认分配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角色（id=3）。</w:t>
      </w:r>
    </w:p>
    <w:p>
      <w:pPr>
        <w:numPr>
          <w:ilvl w:val="0"/>
          <w:numId w:val="1005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TokenVO</w:t>
      </w:r>
      <w:r>
        <w:t xml:space="preserve">（同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格式）。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116" w:name="X41f93a61e46e721f4e52dbed7e8a7be09b5ca1b"/>
    <w:p>
      <w:pPr>
        <w:pStyle w:val="Heading2"/>
      </w:pPr>
      <w:r>
        <w:t xml:space="preserve">4. expense-service（差旅报销服务）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服务端口</w:t>
      </w:r>
      <w:r>
        <w:t xml:space="preserve">：8082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网关路径前缀</w:t>
      </w:r>
      <w:r>
        <w:t xml:space="preserve">：</w:t>
      </w:r>
      <w:r>
        <w:rPr>
          <w:rStyle w:val="VerbatimChar"/>
        </w:rPr>
        <w:t xml:space="preserve">/expense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核心职责</w:t>
      </w:r>
      <w:r>
        <w:t xml:space="preserve">：出差申请、报销单、费用明细、发票管理、消费记录、打款流水、费用政策</w:t>
      </w:r>
    </w:p>
    <w:p>
      <w:pPr>
        <w:pStyle w:val="BlockText"/>
      </w:pPr>
      <w:r>
        <w:rPr>
          <w:b/>
        </w:rPr>
        <w:t xml:space="preserve">注意</w:t>
      </w:r>
      <w:r>
        <w:t xml:space="preserve">：涉及当前用户的接口（出差申请、报销单、消费记录）继承</w:t>
      </w:r>
      <w:r>
        <w:t xml:space="preserve"> </w:t>
      </w:r>
      <w:r>
        <w:rPr>
          <w:rStyle w:val="VerbatimChar"/>
        </w:rPr>
        <w:t xml:space="preserve">BaseController</w:t>
      </w:r>
      <w:r>
        <w:t xml:space="preserve">，从 JWT 中自动提取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。</w:t>
      </w:r>
    </w:p>
    <w:bookmarkStart w:id="83" w:name="Xf4b194ac6694afb315afb283af9c533d404a544"/>
    <w:p>
      <w:pPr>
        <w:pStyle w:val="Heading3"/>
      </w:pPr>
      <w:r>
        <w:t xml:space="preserve">4.1 TravelRequestController — 出差申请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/expense/travel</w:t>
      </w:r>
    </w:p>
    <w:p>
      <w:pPr>
        <w:pStyle w:val="BodyText"/>
      </w:pPr>
      <w:r>
        <w:rPr>
          <w:b/>
        </w:rPr>
        <w:t xml:space="preserve">Auth</w:t>
      </w:r>
      <w:r>
        <w:t xml:space="preserve">：EMPLOYEE及以上</w:t>
      </w:r>
    </w:p>
    <w:bookmarkStart w:id="76" w:name="get-expensetravelpage--分页查询我的申请"/>
    <w:p>
      <w:pPr>
        <w:pStyle w:val="Heading4"/>
      </w:pPr>
      <w:r>
        <w:rPr>
          <w:rStyle w:val="VerbatimChar"/>
        </w:rPr>
        <w:t xml:space="preserve">GET /expense/travel/page</w:t>
      </w:r>
      <w:r>
        <w:t xml:space="preserve"> </w:t>
      </w:r>
      <w:r>
        <w:t xml:space="preserve">— 分页查询我的申请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按状态筛选</w:t>
            </w:r>
          </w:p>
        </w:tc>
      </w:tr>
    </w:tbl>
    <w:p>
      <w:pPr>
        <w:pStyle w:val="BodyText"/>
      </w:pPr>
      <w:r>
        <w:t xml:space="preserve">仅返回当前登录用户的出差申请。</w:t>
      </w:r>
    </w:p>
    <w:bookmarkEnd w:id="76"/>
    <w:bookmarkStart w:id="77" w:name="get-expensetravelid--查询申请详情"/>
    <w:p>
      <w:pPr>
        <w:pStyle w:val="Heading4"/>
      </w:pPr>
      <w:r>
        <w:rPr>
          <w:rStyle w:val="VerbatimChar"/>
        </w:rPr>
        <w:t xml:space="preserve">GET /expense/travel/{id}</w:t>
      </w:r>
      <w:r>
        <w:t xml:space="preserve"> </w:t>
      </w:r>
      <w:r>
        <w:t xml:space="preserve">— 查询申请详情</w:t>
      </w:r>
    </w:p>
    <w:bookmarkEnd w:id="77"/>
    <w:bookmarkStart w:id="78" w:name="post-expensetravel--创建出差申请"/>
    <w:p>
      <w:pPr>
        <w:pStyle w:val="Heading4"/>
      </w:pPr>
      <w:r>
        <w:rPr>
          <w:rStyle w:val="VerbatimChar"/>
        </w:rPr>
        <w:t xml:space="preserve">POST /expense/travel</w:t>
      </w:r>
      <w:r>
        <w:t xml:space="preserve"> </w:t>
      </w:r>
      <w:r>
        <w:t xml:space="preserve">— 创建出差申请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TravelRequestDTO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"参加华为云技术峰会"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"李四、王五"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"已与对方确认行程"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自动将</w:t>
      </w:r>
      <w:r>
        <w:t xml:space="preserve"> </w:t>
      </w:r>
      <w:r>
        <w:rPr>
          <w:rStyle w:val="VerbatimChar"/>
        </w:rPr>
        <w:t xml:space="preserve">applicantId</w:t>
      </w:r>
      <w:r>
        <w:t xml:space="preserve"> </w:t>
      </w:r>
      <w:r>
        <w:t xml:space="preserve">设为当前登录用户，状态初始为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。</w:t>
      </w:r>
    </w:p>
    <w:bookmarkEnd w:id="78"/>
    <w:bookmarkStart w:id="79" w:name="put-expensetravelid--编辑出差申请"/>
    <w:p>
      <w:pPr>
        <w:pStyle w:val="Heading4"/>
      </w:pPr>
      <w:r>
        <w:rPr>
          <w:rStyle w:val="VerbatimChar"/>
        </w:rPr>
        <w:t xml:space="preserve">PUT /expense/travel/{id}</w:t>
      </w:r>
      <w:r>
        <w:t xml:space="preserve"> </w:t>
      </w:r>
      <w:r>
        <w:t xml:space="preserve">— 编辑出差申请</w:t>
      </w:r>
    </w:p>
    <w:p>
      <w:pPr>
        <w:pStyle w:val="FirstParagraph"/>
      </w:pPr>
      <w:r>
        <w:t xml:space="preserve">仅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状态可编辑。</w:t>
      </w:r>
    </w:p>
    <w:bookmarkEnd w:id="79"/>
    <w:bookmarkStart w:id="80" w:name="delete-expensetravelid--删除出差申请"/>
    <w:p>
      <w:pPr>
        <w:pStyle w:val="Heading4"/>
      </w:pPr>
      <w:r>
        <w:rPr>
          <w:rStyle w:val="VerbatimChar"/>
        </w:rPr>
        <w:t xml:space="preserve">DELETE /expense/travel/{id}</w:t>
      </w:r>
      <w:r>
        <w:t xml:space="preserve"> </w:t>
      </w:r>
      <w:r>
        <w:t xml:space="preserve">— 删除出差申请</w:t>
      </w:r>
    </w:p>
    <w:bookmarkEnd w:id="80"/>
    <w:bookmarkStart w:id="81" w:name="post-expensetravelidsubmit--提交出差申请"/>
    <w:p>
      <w:pPr>
        <w:pStyle w:val="Heading4"/>
      </w:pPr>
      <w:r>
        <w:rPr>
          <w:rStyle w:val="VerbatimChar"/>
        </w:rPr>
        <w:t xml:space="preserve">POST /expense/travel/{id}/submit</w:t>
      </w:r>
      <w:r>
        <w:t xml:space="preserve"> </w:t>
      </w:r>
      <w:r>
        <w:t xml:space="preserve">— 提交出差申请</w:t>
      </w:r>
    </w:p>
    <w:p>
      <w:pPr>
        <w:pStyle w:val="FirstParagraph"/>
      </w:pPr>
      <w:r>
        <w:t xml:space="preserve">状态从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。提交后触发：</w:t>
      </w:r>
    </w:p>
    <w:p>
      <w:pPr>
        <w:numPr>
          <w:ilvl w:val="0"/>
          <w:numId w:val="1007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approval-service</w:t>
      </w:r>
      <w:r>
        <w:t xml:space="preserve"> </w:t>
      </w:r>
      <w:r>
        <w:t xml:space="preserve">启动 Flowable 审批流程（Feign）</w:t>
      </w:r>
    </w:p>
    <w:p>
      <w:pPr>
        <w:numPr>
          <w:ilvl w:val="0"/>
          <w:numId w:val="1007"/>
        </w:numPr>
        <w:pStyle w:val="Compact"/>
      </w:pPr>
      <w:r>
        <w:t xml:space="preserve">发起成功后状态更新为</w:t>
      </w:r>
      <w:r>
        <w:t xml:space="preserve"> </w:t>
      </w:r>
      <w:r>
        <w:rPr>
          <w:rStyle w:val="VerbatimChar"/>
        </w:rPr>
        <w:t xml:space="preserve">APPROVING</w:t>
      </w:r>
    </w:p>
    <w:bookmarkEnd w:id="81"/>
    <w:bookmarkStart w:id="82" w:name="post-expensetravelidwithdraw--撤回出差申请"/>
    <w:p>
      <w:pPr>
        <w:pStyle w:val="Heading4"/>
      </w:pPr>
      <w:r>
        <w:rPr>
          <w:rStyle w:val="VerbatimChar"/>
        </w:rPr>
        <w:t xml:space="preserve">POST /expense/travel/{id}/withdraw</w:t>
      </w:r>
      <w:r>
        <w:t xml:space="preserve"> </w:t>
      </w:r>
      <w:r>
        <w:t xml:space="preserve">— 撤回出差申请</w:t>
      </w:r>
    </w:p>
    <w:p>
      <w:pPr>
        <w:pStyle w:val="FirstParagraph"/>
      </w:pPr>
      <w:r>
        <w:t xml:space="preserve">状态从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/</w:t>
      </w:r>
      <w:r>
        <w:rPr>
          <w:rStyle w:val="VerbatimChar"/>
        </w:rPr>
        <w:t xml:space="preserve">APPROVING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Xe45c42e3e468685d0ba55f8de28efa3a42539c5"/>
    <w:p>
      <w:pPr>
        <w:pStyle w:val="Heading3"/>
      </w:pPr>
      <w:r>
        <w:t xml:space="preserve">4.2 ExpenseReportController — 报销单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/expense/report</w:t>
      </w:r>
    </w:p>
    <w:p>
      <w:pPr>
        <w:pStyle w:val="BodyText"/>
      </w:pPr>
      <w:r>
        <w:rPr>
          <w:b/>
        </w:rPr>
        <w:t xml:space="preserve">Auth</w:t>
      </w:r>
      <w:r>
        <w:t xml:space="preserve">：EMPLOYEE及以上</w:t>
      </w:r>
    </w:p>
    <w:bookmarkStart w:id="84" w:name="get-expensereportpage--分页查询我的报销单"/>
    <w:p>
      <w:pPr>
        <w:pStyle w:val="Heading4"/>
      </w:pPr>
      <w:r>
        <w:rPr>
          <w:rStyle w:val="VerbatimChar"/>
        </w:rPr>
        <w:t xml:space="preserve">GET /expense/report/page</w:t>
      </w:r>
      <w:r>
        <w:t xml:space="preserve"> </w:t>
      </w:r>
      <w:r>
        <w:t xml:space="preserve">— 分页查询我的报销单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按状态筛选</w:t>
            </w:r>
          </w:p>
        </w:tc>
      </w:tr>
    </w:tbl>
    <w:bookmarkEnd w:id="84"/>
    <w:bookmarkStart w:id="85" w:name="get-expensereportid--查询报销单详情"/>
    <w:p>
      <w:pPr>
        <w:pStyle w:val="Heading4"/>
      </w:pPr>
      <w:r>
        <w:rPr>
          <w:rStyle w:val="VerbatimChar"/>
        </w:rPr>
        <w:t xml:space="preserve">GET /expense/report/{id}</w:t>
      </w:r>
      <w:r>
        <w:t xml:space="preserve"> </w:t>
      </w:r>
      <w:r>
        <w:t xml:space="preserve">— 查询报销单详情</w:t>
      </w:r>
    </w:p>
    <w:p>
      <w:pPr>
        <w:pStyle w:val="FirstParagraph"/>
      </w:pPr>
      <w:r>
        <w:t xml:space="preserve">返回报销单基本信息 + 关联的报销明细列表。</w:t>
      </w:r>
    </w:p>
    <w:bookmarkEnd w:id="85"/>
    <w:bookmarkStart w:id="86" w:name="post-expensereport--创建报销单"/>
    <w:p>
      <w:pPr>
        <w:pStyle w:val="Heading4"/>
      </w:pPr>
      <w:r>
        <w:rPr>
          <w:rStyle w:val="VerbatimChar"/>
        </w:rPr>
        <w:t xml:space="preserve">POST /expense/report</w:t>
      </w:r>
      <w:r>
        <w:t xml:space="preserve"> </w:t>
      </w:r>
      <w:r>
        <w:t xml:space="preserve">— 创建报销单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ExpenseReportDTO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"华为云技术峰会差旅报销"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put-expensereportid--编辑报销单"/>
    <w:p>
      <w:pPr>
        <w:pStyle w:val="Heading4"/>
      </w:pPr>
      <w:r>
        <w:rPr>
          <w:rStyle w:val="VerbatimChar"/>
        </w:rPr>
        <w:t xml:space="preserve">PUT /expense/report/{id}</w:t>
      </w:r>
      <w:r>
        <w:t xml:space="preserve"> </w:t>
      </w:r>
      <w:r>
        <w:t xml:space="preserve">— 编辑报销单</w:t>
      </w:r>
    </w:p>
    <w:bookmarkEnd w:id="87"/>
    <w:bookmarkStart w:id="88" w:name="delete-expensereportid--删除报销单"/>
    <w:p>
      <w:pPr>
        <w:pStyle w:val="Heading4"/>
      </w:pPr>
      <w:r>
        <w:rPr>
          <w:rStyle w:val="VerbatimChar"/>
        </w:rPr>
        <w:t xml:space="preserve">DELETE /expense/report/{id}</w:t>
      </w:r>
      <w:r>
        <w:t xml:space="preserve"> </w:t>
      </w:r>
      <w:r>
        <w:t xml:space="preserve">— 删除报销单</w:t>
      </w:r>
    </w:p>
    <w:bookmarkEnd w:id="88"/>
    <w:bookmarkStart w:id="89" w:name="post-expensereportidsubmit--提交报销单"/>
    <w:p>
      <w:pPr>
        <w:pStyle w:val="Heading4"/>
      </w:pPr>
      <w:r>
        <w:rPr>
          <w:rStyle w:val="VerbatimChar"/>
        </w:rPr>
        <w:t xml:space="preserve">POST /expense/report/{id}/submit</w:t>
      </w:r>
      <w:r>
        <w:t xml:space="preserve"> </w:t>
      </w:r>
      <w:r>
        <w:t xml:space="preserve">— 提交报销单</w:t>
      </w:r>
    </w:p>
    <w:p>
      <w:pPr>
        <w:pStyle w:val="FirstParagraph"/>
      </w:pPr>
      <w:r>
        <w:t xml:space="preserve">提交后执行：</w:t>
      </w:r>
    </w:p>
    <w:p>
      <w:pPr>
        <w:numPr>
          <w:ilvl w:val="0"/>
          <w:numId w:val="1008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ApprovalFeignClient.startApproval()</w:t>
      </w:r>
      <w:r>
        <w:t xml:space="preserve"> </w:t>
      </w:r>
      <w:r>
        <w:t xml:space="preserve">启动审批流程</w:t>
      </w:r>
    </w:p>
    <w:p>
      <w:pPr>
        <w:numPr>
          <w:ilvl w:val="0"/>
          <w:numId w:val="1008"/>
        </w:numPr>
        <w:pStyle w:val="Compact"/>
      </w:pPr>
      <w:r>
        <w:t xml:space="preserve">状态更新为</w:t>
      </w:r>
      <w:r>
        <w:t xml:space="preserve"> </w:t>
      </w:r>
      <w:r>
        <w:rPr>
          <w:rStyle w:val="VerbatimChar"/>
        </w:rPr>
        <w:t xml:space="preserve">APPROVING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发送 RabbitMQ 消息</w:t>
      </w:r>
      <w:r>
        <w:t xml:space="preserve">：</w:t>
      </w:r>
      <w:r>
        <w:rPr>
          <w:rStyle w:val="VerbatimChar"/>
        </w:rPr>
        <w:t xml:space="preserve">expense.exchange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expense.report.submitted</w:t>
      </w:r>
      <w:r>
        <w:t xml:space="preserve"> </w:t>
      </w:r>
      <w:r>
        <w:t xml:space="preserve">→ 触发AI自动审单</w:t>
      </w:r>
    </w:p>
    <w:bookmarkEnd w:id="89"/>
    <w:bookmarkStart w:id="90" w:name="post-expensereportidwithdraw--撤回报销单"/>
    <w:p>
      <w:pPr>
        <w:pStyle w:val="Heading4"/>
      </w:pPr>
      <w:r>
        <w:rPr>
          <w:rStyle w:val="VerbatimChar"/>
        </w:rPr>
        <w:t xml:space="preserve">POST /expense/report/{id}/withdraw</w:t>
      </w:r>
      <w:r>
        <w:t xml:space="preserve"> </w:t>
      </w:r>
      <w:r>
        <w:t xml:space="preserve">— 撤回报销单</w:t>
      </w:r>
    </w:p>
    <w:p>
      <w:pPr>
        <w:pStyle w:val="FirstParagraph"/>
      </w:pPr>
      <w:r>
        <w:t xml:space="preserve">仅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/</w:t>
      </w:r>
      <w:r>
        <w:rPr>
          <w:rStyle w:val="VerbatimChar"/>
        </w:rPr>
        <w:t xml:space="preserve">APPROVING</w:t>
      </w:r>
      <w:r>
        <w:t xml:space="preserve">/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状态可撤回。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f4b27d51dc659a9fbea731c8888896decdeb6d6"/>
    <w:p>
      <w:pPr>
        <w:pStyle w:val="Heading3"/>
      </w:pPr>
      <w:r>
        <w:t xml:space="preserve">4.3 ExpenseItemController — 报销明细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/expense/report/{reportId}/item</w:t>
      </w:r>
    </w:p>
    <w:p>
      <w:pPr>
        <w:pStyle w:val="BodyText"/>
      </w:pPr>
      <w:r>
        <w:rPr>
          <w:b/>
        </w:rPr>
        <w:t xml:space="preserve">Auth</w:t>
      </w:r>
      <w:r>
        <w:t xml:space="preserve">：EMPLOYEE及以上</w:t>
      </w:r>
    </w:p>
    <w:bookmarkStart w:id="92" w:name="Xf5020c4b83786ebf3058b04e126c7aaac0cd65a"/>
    <w:p>
      <w:pPr>
        <w:pStyle w:val="Heading4"/>
      </w:pPr>
      <w:r>
        <w:rPr>
          <w:rStyle w:val="VerbatimChar"/>
        </w:rPr>
        <w:t xml:space="preserve">GET /expense/report/{reportId}/item/list</w:t>
      </w:r>
      <w:r>
        <w:t xml:space="preserve"> </w:t>
      </w:r>
      <w:r>
        <w:t xml:space="preserve">— 查询报销单下明细列表</w:t>
      </w:r>
    </w:p>
    <w:bookmarkEnd w:id="92"/>
    <w:bookmarkStart w:id="93" w:name="post-expensereportreportiditem--添加报销明细"/>
    <w:p>
      <w:pPr>
        <w:pStyle w:val="Heading4"/>
      </w:pPr>
      <w:r>
        <w:rPr>
          <w:rStyle w:val="VerbatimChar"/>
        </w:rPr>
        <w:t xml:space="preserve">POST /expense/report/{reportId}/item</w:t>
      </w:r>
      <w:r>
        <w:t xml:space="preserve"> </w:t>
      </w:r>
      <w:r>
        <w:t xml:space="preserve">— 添加报销明细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ExpenseItemDTO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"深圳福田希尔顿 2晚"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费用类型枚举：</w:t>
      </w:r>
      <w:r>
        <w:rPr>
          <w:rStyle w:val="VerbatimChar"/>
        </w:rPr>
        <w:t xml:space="preserve">TRANSPORT</w:t>
      </w:r>
      <w:r>
        <w:t xml:space="preserve">（交通）、</w:t>
      </w:r>
      <w:r>
        <w:rPr>
          <w:rStyle w:val="VerbatimChar"/>
        </w:rPr>
        <w:t xml:space="preserve">HOTEL</w:t>
      </w:r>
      <w:r>
        <w:t xml:space="preserve">（住宿）、</w:t>
      </w:r>
      <w:r>
        <w:rPr>
          <w:rStyle w:val="VerbatimChar"/>
        </w:rPr>
        <w:t xml:space="preserve">MEAL</w:t>
      </w:r>
      <w:r>
        <w:t xml:space="preserve">（餐饮）、</w:t>
      </w:r>
      <w:r>
        <w:rPr>
          <w:rStyle w:val="VerbatimChar"/>
        </w:rPr>
        <w:t xml:space="preserve">OTHER</w:t>
      </w:r>
      <w:r>
        <w:t xml:space="preserve">（其他）。</w:t>
      </w:r>
    </w:p>
    <w:bookmarkEnd w:id="93"/>
    <w:bookmarkStart w:id="94" w:name="X28f739e485a1d3839ee44dd62565aee910cb5d7"/>
    <w:p>
      <w:pPr>
        <w:pStyle w:val="Heading4"/>
      </w:pPr>
      <w:r>
        <w:rPr>
          <w:rStyle w:val="VerbatimChar"/>
        </w:rPr>
        <w:t xml:space="preserve">DELETE /expense/report/{reportId}/item/{itemId}</w:t>
      </w:r>
      <w:r>
        <w:t xml:space="preserve"> </w:t>
      </w:r>
      <w:r>
        <w:t xml:space="preserve">— 删除报销明细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X8ad1f580408248615b936d6b12ca26d8b0be728"/>
    <w:p>
      <w:pPr>
        <w:pStyle w:val="Heading3"/>
      </w:pPr>
      <w:r>
        <w:t xml:space="preserve">4.4 InvoiceController — 发票管理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/expense/invoice</w:t>
      </w:r>
    </w:p>
    <w:p>
      <w:pPr>
        <w:pStyle w:val="BodyText"/>
      </w:pPr>
      <w:r>
        <w:rPr>
          <w:b/>
        </w:rPr>
        <w:t xml:space="preserve">Auth</w:t>
      </w:r>
      <w:r>
        <w:t xml:space="preserve">：EMPLOYEE及以上</w:t>
      </w:r>
    </w:p>
    <w:bookmarkStart w:id="96" w:name="post-expenseinvoiceupload--上传发票"/>
    <w:p>
      <w:pPr>
        <w:pStyle w:val="Heading4"/>
      </w:pPr>
      <w:r>
        <w:rPr>
          <w:rStyle w:val="VerbatimChar"/>
        </w:rPr>
        <w:t xml:space="preserve">POST /expense/invoice/upload</w:t>
      </w:r>
      <w:r>
        <w:t xml:space="preserve"> </w:t>
      </w:r>
      <w:r>
        <w:t xml:space="preserve">— 上传发票</w:t>
      </w:r>
    </w:p>
    <w:p>
      <w:pPr>
        <w:pStyle w:val="FirstParagraph"/>
      </w:pPr>
      <w:r>
        <w:rPr>
          <w:b/>
        </w:rPr>
        <w:t xml:space="preserve">Content-Type</w:t>
      </w:r>
      <w:r>
        <w:t xml:space="preserve">：</w:t>
      </w:r>
      <w:r>
        <w:rPr>
          <w:rStyle w:val="VerbatimChar"/>
        </w:rPr>
        <w:t xml:space="preserve">multipart/form-data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MultipartFile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发票图片（PNG/JPG/PDF，≤10MB）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发票类型（默认ELECTRONIC）</w:t>
            </w:r>
          </w:p>
        </w:tc>
      </w:tr>
    </w:tbl>
    <w:p>
      <w:pPr>
        <w:pStyle w:val="BodyText"/>
      </w:pPr>
      <w:r>
        <w:t xml:space="preserve">上传后自动触发OCR识别流程：</w:t>
      </w:r>
    </w:p>
    <w:p>
      <w:pPr>
        <w:numPr>
          <w:ilvl w:val="0"/>
          <w:numId w:val="1009"/>
        </w:numPr>
        <w:pStyle w:val="Compact"/>
      </w:pPr>
      <w:r>
        <w:t xml:space="preserve">保存图片到文件存储</w:t>
      </w:r>
    </w:p>
    <w:p>
      <w:pPr>
        <w:numPr>
          <w:ilvl w:val="0"/>
          <w:numId w:val="1009"/>
        </w:numPr>
        <w:pStyle w:val="Compac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ex_invoice</w:t>
      </w:r>
      <w:r>
        <w:t xml:space="preserve"> </w:t>
      </w:r>
      <w:r>
        <w:t xml:space="preserve">记录（ocr_status=PENDING）</w:t>
      </w:r>
    </w:p>
    <w:p>
      <w:pPr>
        <w:numPr>
          <w:ilvl w:val="0"/>
          <w:numId w:val="1009"/>
        </w:numPr>
        <w:pStyle w:val="Compact"/>
      </w:pPr>
      <w:r>
        <w:t xml:space="preserve">异步调用 ai-service OCR服务</w:t>
      </w:r>
    </w:p>
    <w:bookmarkEnd w:id="96"/>
    <w:bookmarkStart w:id="97" w:name="get-expenseinvoicepage--分页查询发票"/>
    <w:p>
      <w:pPr>
        <w:pStyle w:val="Heading4"/>
      </w:pPr>
      <w:r>
        <w:rPr>
          <w:rStyle w:val="VerbatimChar"/>
        </w:rPr>
        <w:t xml:space="preserve">GET /expense/invoice/page</w:t>
      </w:r>
      <w:r>
        <w:t xml:space="preserve"> </w:t>
      </w:r>
      <w:r>
        <w:t xml:space="preserve">— 分页查询发票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按OCR状态筛选</w:t>
            </w:r>
          </w:p>
        </w:tc>
      </w:tr>
    </w:tbl>
    <w:bookmarkEnd w:id="97"/>
    <w:bookmarkStart w:id="98" w:name="get-expenseinvoiceid--查询发票详情"/>
    <w:p>
      <w:pPr>
        <w:pStyle w:val="Heading4"/>
      </w:pPr>
      <w:r>
        <w:rPr>
          <w:rStyle w:val="VerbatimChar"/>
        </w:rPr>
        <w:t xml:space="preserve">GET /expense/invoice/{id}</w:t>
      </w:r>
      <w:r>
        <w:t xml:space="preserve"> </w:t>
      </w:r>
      <w:r>
        <w:t xml:space="preserve">— 查询发票详情</w:t>
      </w:r>
    </w:p>
    <w:bookmarkEnd w:id="98"/>
    <w:bookmarkStart w:id="99" w:name="post-expenseinvoiceidocr--手动触发ocr识别"/>
    <w:p>
      <w:pPr>
        <w:pStyle w:val="Heading4"/>
      </w:pPr>
      <w:r>
        <w:rPr>
          <w:rStyle w:val="VerbatimChar"/>
        </w:rPr>
        <w:t xml:space="preserve">POST /expense/invoice/{id}/ocr</w:t>
      </w:r>
      <w:r>
        <w:t xml:space="preserve"> </w:t>
      </w:r>
      <w:r>
        <w:t xml:space="preserve">— 手动触发OCR识别</w:t>
      </w:r>
    </w:p>
    <w:p>
      <w:pPr>
        <w:pStyle w:val="FirstParagraph"/>
      </w:pPr>
      <w:r>
        <w:t xml:space="preserve">对指定发票重新发起OCR识别。ai-service 识别完成后通过 Feign 回调</w:t>
      </w:r>
      <w:r>
        <w:t xml:space="preserve"> </w:t>
      </w:r>
      <w:r>
        <w:rPr>
          <w:rStyle w:val="VerbatimChar"/>
        </w:rPr>
        <w:t xml:space="preserve">/expense/callback/ocr-result</w:t>
      </w:r>
      <w:r>
        <w:t xml:space="preserve"> </w:t>
      </w:r>
      <w:r>
        <w:t xml:space="preserve">更新发票信息。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X0d7f7a131dd48969bcbd7d774bc27c979c8af2b"/>
    <w:p>
      <w:pPr>
        <w:pStyle w:val="Heading3"/>
      </w:pPr>
      <w:r>
        <w:t xml:space="preserve">4.5 CostRecordController — 消费记录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/expense/cost</w:t>
      </w:r>
    </w:p>
    <w:p>
      <w:pPr>
        <w:pStyle w:val="BodyText"/>
      </w:pPr>
      <w:r>
        <w:rPr>
          <w:b/>
        </w:rPr>
        <w:t xml:space="preserve">Auth</w:t>
      </w:r>
      <w:r>
        <w:t xml:space="preserve">：EMPLOYEE及以上</w:t>
      </w:r>
    </w:p>
    <w:bookmarkStart w:id="101" w:name="get-expensecostpage--分页查询我的消费记录"/>
    <w:p>
      <w:pPr>
        <w:pStyle w:val="Heading4"/>
      </w:pPr>
      <w:r>
        <w:rPr>
          <w:rStyle w:val="VerbatimChar"/>
        </w:rPr>
        <w:t xml:space="preserve">GET /expense/cost/page</w:t>
      </w:r>
      <w:r>
        <w:t xml:space="preserve"> </w:t>
      </w:r>
      <w:r>
        <w:t xml:space="preserve">— 分页查询我的消费记录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</w:tbl>
    <w:bookmarkEnd w:id="101"/>
    <w:bookmarkStart w:id="102" w:name="post-expensecost--新增消费记录"/>
    <w:p>
      <w:pPr>
        <w:pStyle w:val="Heading4"/>
      </w:pPr>
      <w:r>
        <w:rPr>
          <w:rStyle w:val="VerbatimChar"/>
        </w:rPr>
        <w:t xml:space="preserve">POST /expense/cost</w:t>
      </w:r>
      <w:r>
        <w:t xml:space="preserve"> </w:t>
      </w:r>
      <w:r>
        <w:t xml:space="preserve">— 新增消费记录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CostRecordDTO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"午餐"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put-expensecostid--编辑消费记录"/>
    <w:p>
      <w:pPr>
        <w:pStyle w:val="Heading4"/>
      </w:pPr>
      <w:r>
        <w:rPr>
          <w:rStyle w:val="VerbatimChar"/>
        </w:rPr>
        <w:t xml:space="preserve">PUT /expense/cost/{id}</w:t>
      </w:r>
      <w:r>
        <w:t xml:space="preserve"> </w:t>
      </w:r>
      <w:r>
        <w:t xml:space="preserve">— 编辑消费记录</w:t>
      </w:r>
    </w:p>
    <w:bookmarkEnd w:id="103"/>
    <w:bookmarkStart w:id="104" w:name="delete-expensecostid--删除消费记录"/>
    <w:p>
      <w:pPr>
        <w:pStyle w:val="Heading4"/>
      </w:pPr>
      <w:r>
        <w:rPr>
          <w:rStyle w:val="VerbatimChar"/>
        </w:rPr>
        <w:t xml:space="preserve">DELETE /expense/cost/{id}</w:t>
      </w:r>
      <w:r>
        <w:t xml:space="preserve"> </w:t>
      </w:r>
      <w:r>
        <w:t xml:space="preserve">— 删除消费记录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Xb8021340a9df240ca3c5ab67621ffa7e397bf3b"/>
    <w:p>
      <w:pPr>
        <w:pStyle w:val="Heading3"/>
      </w:pPr>
      <w:r>
        <w:t xml:space="preserve">4.6 PaymentRecordController — 打款管理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/expense/payment</w:t>
      </w:r>
    </w:p>
    <w:p>
      <w:pPr>
        <w:pStyle w:val="BodyText"/>
      </w:pPr>
      <w:r>
        <w:rPr>
          <w:b/>
        </w:rPr>
        <w:t xml:space="preserve">Auth</w:t>
      </w:r>
      <w:r>
        <w:t xml:space="preserve">：CASHIER 角色</w:t>
      </w:r>
    </w:p>
    <w:bookmarkStart w:id="106" w:name="get-expensepaymentpage--分页查询打款流水"/>
    <w:p>
      <w:pPr>
        <w:pStyle w:val="Heading4"/>
      </w:pPr>
      <w:r>
        <w:rPr>
          <w:rStyle w:val="VerbatimChar"/>
        </w:rPr>
        <w:t xml:space="preserve">GET /expense/payment/page</w:t>
      </w:r>
      <w:r>
        <w:t xml:space="preserve"> </w:t>
      </w:r>
      <w:r>
        <w:t xml:space="preserve">— 分页查询打款流水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</w:tbl>
    <w:bookmarkEnd w:id="106"/>
    <w:bookmarkStart w:id="107" w:name="post-expensepaymentpay--执行打款"/>
    <w:p>
      <w:pPr>
        <w:pStyle w:val="Heading4"/>
      </w:pPr>
      <w:r>
        <w:rPr>
          <w:rStyle w:val="VerbatimChar"/>
        </w:rPr>
        <w:t xml:space="preserve">POST /expense/payment/pay</w:t>
      </w:r>
      <w:r>
        <w:t xml:space="preserve"> </w:t>
      </w:r>
      <w:r>
        <w:t xml:space="preserve">— 执行打款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报销单ID</w:t>
            </w:r>
          </w:p>
        </w:tc>
      </w:tr>
    </w:tbl>
    <w:p>
      <w:pPr>
        <w:pStyle w:val="BodyText"/>
      </w:pPr>
      <w:r>
        <w:t xml:space="preserve">操作用户自动从JWT获取（operator_id）。执行后：</w:t>
      </w:r>
    </w:p>
    <w:p>
      <w:pPr>
        <w:numPr>
          <w:ilvl w:val="0"/>
          <w:numId w:val="1010"/>
        </w:numPr>
        <w:pStyle w:val="Compact"/>
      </w:pPr>
      <w:r>
        <w:t xml:space="preserve">生成打款流水号</w:t>
      </w:r>
      <w:r>
        <w:t xml:space="preserve"> </w:t>
      </w:r>
      <w:r>
        <w:rPr>
          <w:rStyle w:val="VerbatimChar"/>
        </w:rPr>
        <w:t xml:space="preserve">PY-YYYYMMDD-XXXX</w:t>
      </w:r>
    </w:p>
    <w:p>
      <w:pPr>
        <w:numPr>
          <w:ilvl w:val="0"/>
          <w:numId w:val="1010"/>
        </w:numPr>
        <w:pStyle w:val="Compact"/>
      </w:pPr>
      <w:r>
        <w:t xml:space="preserve">更新</w:t>
      </w:r>
      <w:r>
        <w:t xml:space="preserve"> </w:t>
      </w:r>
      <w:r>
        <w:rPr>
          <w:rStyle w:val="VerbatimChar"/>
        </w:rPr>
        <w:t xml:space="preserve">ex_payment_record</w:t>
      </w:r>
    </w:p>
    <w:p>
      <w:pPr>
        <w:numPr>
          <w:ilvl w:val="0"/>
          <w:numId w:val="1010"/>
        </w:numPr>
        <w:pStyle w:val="Compact"/>
      </w:pPr>
      <w:r>
        <w:t xml:space="preserve">更新</w:t>
      </w:r>
      <w:r>
        <w:t xml:space="preserve"> </w:t>
      </w:r>
      <w:r>
        <w:rPr>
          <w:rStyle w:val="VerbatimChar"/>
        </w:rPr>
        <w:t xml:space="preserve">ex_expense_report</w:t>
      </w:r>
      <w:r>
        <w:t xml:space="preserve"> </w:t>
      </w:r>
      <w:r>
        <w:t xml:space="preserve">状态为</w:t>
      </w:r>
      <w:r>
        <w:t xml:space="preserve"> </w:t>
      </w:r>
      <w:r>
        <w:rPr>
          <w:rStyle w:val="VerbatimChar"/>
        </w:rPr>
        <w:t xml:space="preserve">PAID</w:t>
      </w:r>
      <w:r>
        <w:t xml:space="preserve">，记录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paid_time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X13ba40d7f0211d0d0ddfaaaba9ebe9c9a077fd1"/>
    <w:p>
      <w:pPr>
        <w:pStyle w:val="Heading3"/>
      </w:pPr>
      <w:r>
        <w:t xml:space="preserve">4.7 ExpensePolicyController — 费用政策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/expense/policy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 / FINANCE</w:t>
      </w:r>
    </w:p>
    <w:bookmarkStart w:id="109" w:name="get-expensepolicylist--查询政策列表"/>
    <w:p>
      <w:pPr>
        <w:pStyle w:val="Heading4"/>
      </w:pPr>
      <w:r>
        <w:rPr>
          <w:rStyle w:val="VerbatimChar"/>
        </w:rPr>
        <w:t xml:space="preserve">GET /expense/policy/list</w:t>
      </w:r>
      <w:r>
        <w:t xml:space="preserve"> </w:t>
      </w:r>
      <w:r>
        <w:t xml:space="preserve">— 查询政策列表</w:t>
      </w:r>
    </w:p>
    <w:p>
      <w:pPr>
        <w:pStyle w:val="FirstParagraph"/>
      </w:pPr>
      <w:r>
        <w:t xml:space="preserve">返回当前租户下全部费用政策。</w:t>
      </w:r>
    </w:p>
    <w:bookmarkEnd w:id="109"/>
    <w:bookmarkStart w:id="110" w:name="post-expensepolicy--新增费用政策"/>
    <w:p>
      <w:pPr>
        <w:pStyle w:val="Heading4"/>
      </w:pPr>
      <w:r>
        <w:rPr>
          <w:rStyle w:val="VerbatimChar"/>
        </w:rPr>
        <w:t xml:space="preserve">POST /expense/policy</w:t>
      </w:r>
      <w:r>
        <w:t xml:space="preserve"> </w:t>
      </w:r>
      <w:r>
        <w:t xml:space="preserve">— 新增费用政策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ExpensePolicyDTO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"交通费标准-2026"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"高铁一等座、经济舱标准"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put-expensepolicyid--编辑费用政策"/>
    <w:p>
      <w:pPr>
        <w:pStyle w:val="Heading4"/>
      </w:pPr>
      <w:r>
        <w:rPr>
          <w:rStyle w:val="VerbatimChar"/>
        </w:rPr>
        <w:t xml:space="preserve">PUT /expense/policy/{id}</w:t>
      </w:r>
      <w:r>
        <w:t xml:space="preserve"> </w:t>
      </w:r>
      <w:r>
        <w:t xml:space="preserve">— 编辑费用政策</w:t>
      </w:r>
    </w:p>
    <w:bookmarkEnd w:id="111"/>
    <w:bookmarkStart w:id="112" w:name="delete-expensepolicyid--删除费用政策"/>
    <w:p>
      <w:pPr>
        <w:pStyle w:val="Heading4"/>
      </w:pPr>
      <w:r>
        <w:rPr>
          <w:rStyle w:val="VerbatimChar"/>
        </w:rPr>
        <w:t xml:space="preserve">DELETE /expense/policy/{id}</w:t>
      </w:r>
      <w:r>
        <w:t xml:space="preserve"> </w:t>
      </w:r>
      <w:r>
        <w:t xml:space="preserve">— 删除费用政策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Xec9241e821134f2cf4e2175ce9992eca7dcaf41"/>
    <w:p>
      <w:pPr>
        <w:pStyle w:val="Heading3"/>
      </w:pPr>
      <w:r>
        <w:t xml:space="preserve">4.8 ApprovalCallbackController — 审批回调（内部）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/expense/callback</w:t>
      </w:r>
    </w:p>
    <w:p>
      <w:pPr>
        <w:pStyle w:val="BodyText"/>
      </w:pPr>
      <w:r>
        <w:rPr>
          <w:b/>
        </w:rPr>
        <w:t xml:space="preserve">Auth</w:t>
      </w:r>
      <w:r>
        <w:t xml:space="preserve">：Feign内部调用（Gateway放行）</w:t>
      </w:r>
    </w:p>
    <w:bookmarkStart w:id="114" w:name="X847f60ff22d044482032f17737ba5778b0d60f1"/>
    <w:p>
      <w:pPr>
        <w:pStyle w:val="Heading4"/>
      </w:pPr>
      <w:r>
        <w:rPr>
          <w:rStyle w:val="VerbatimChar"/>
        </w:rPr>
        <w:t xml:space="preserve">PUT /expense/callback/approval-result</w:t>
      </w:r>
      <w:r>
        <w:t xml:space="preserve"> </w:t>
      </w:r>
      <w:r>
        <w:t xml:space="preserve">— 接收审批结果回调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处理逻辑：</w:t>
      </w:r>
    </w:p>
    <w:p>
      <w:pPr>
        <w:numPr>
          <w:ilvl w:val="0"/>
          <w:numId w:val="1011"/>
        </w:numPr>
        <w:pStyle w:val="Compact"/>
      </w:pPr>
      <w:r>
        <w:t xml:space="preserve">更新业务单据状态（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发送 RabbitMQ 消息</w:t>
      </w:r>
      <w:r>
        <w:t xml:space="preserve">：</w:t>
      </w:r>
      <w:r>
        <w:rPr>
          <w:rStyle w:val="VerbatimChar"/>
        </w:rPr>
        <w:t xml:space="preserve">expense.exchange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expense.result.notified</w:t>
      </w:r>
      <w:r>
        <w:t xml:space="preserve"> </w:t>
      </w:r>
      <w:r>
        <w:t xml:space="preserve">→ 触发通知推送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5" w:name="Xb4d4be7682f1375004374d01dc1ca788e043ab7"/>
    <w:p>
      <w:pPr>
        <w:pStyle w:val="Heading2"/>
      </w:pPr>
      <w:r>
        <w:t xml:space="preserve">5. approval-service（审批引擎服务）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服务端口</w:t>
      </w:r>
      <w:r>
        <w:t xml:space="preserve">：8083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网关路径前缀</w:t>
      </w:r>
      <w:r>
        <w:t xml:space="preserve">：</w:t>
      </w:r>
      <w:r>
        <w:rPr>
          <w:rStyle w:val="VerbatimChar"/>
        </w:rPr>
        <w:t xml:space="preserve">/approval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核心职责</w:t>
      </w:r>
      <w:r>
        <w:t xml:space="preserve">：Flowable工作流引擎驱动下的审批流程启动、任务处理、审批记录管理</w:t>
      </w:r>
    </w:p>
    <w:p>
      <w:pPr>
        <w:pStyle w:val="BlockText"/>
      </w:pPr>
      <w:r>
        <w:rPr>
          <w:b/>
        </w:rPr>
        <w:t xml:space="preserve">注意</w:t>
      </w:r>
      <w:r>
        <w:t xml:space="preserve">：Flowable 60+ 张工作流引擎表由框架自动创建，不在本文档范围内。本服务仅暴露业务层面的 REST 接口。</w:t>
      </w:r>
    </w:p>
    <w:bookmarkStart w:id="119" w:name="Xa0b7b5ed2c2e559b1082234a47bbcaf6d79ea56"/>
    <w:p>
      <w:pPr>
        <w:pStyle w:val="Heading3"/>
      </w:pPr>
      <w:r>
        <w:t xml:space="preserve">5.1 ApprovalProcessController — 审批流程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/approval/process</w:t>
      </w:r>
    </w:p>
    <w:p>
      <w:pPr>
        <w:pStyle w:val="BodyText"/>
      </w:pPr>
      <w:r>
        <w:rPr>
          <w:b/>
        </w:rPr>
        <w:t xml:space="preserve">Auth</w:t>
      </w:r>
      <w:r>
        <w:t xml:space="preserve">：内部调用（Feign）或 SYSTEM 角色</w:t>
      </w:r>
    </w:p>
    <w:bookmarkStart w:id="117" w:name="post-approvalprocessstart--启动审批流程"/>
    <w:p>
      <w:pPr>
        <w:pStyle w:val="Heading4"/>
      </w:pPr>
      <w:r>
        <w:rPr>
          <w:rStyle w:val="VerbatimChar"/>
        </w:rPr>
        <w:t xml:space="preserve">POST /approval/process/start</w:t>
      </w:r>
      <w:r>
        <w:t xml:space="preserve"> </w:t>
      </w:r>
      <w:r>
        <w:t xml:space="preserve">— 启动审批流程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ApprovalStartDTO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"processDefinitionKey"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"expense-approval"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ProcessStartResponse</w:t>
      </w:r>
      <w:r>
        <w:t xml:space="preserve">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"uuid-flowable-xxxx"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br/>
      </w:r>
      <w:r>
        <w:rPr>
          <w:rStyle w:val="FunctionTok"/>
        </w:rPr>
        <w:t xml:space="preserve">}</w:t>
      </w:r>
    </w:p>
    <w:bookmarkEnd w:id="117"/>
    <w:bookmarkStart w:id="118" w:name="Xc3913bfedd241c2d900f555061b88ac85fcd526"/>
    <w:p>
      <w:pPr>
        <w:pStyle w:val="Heading4"/>
      </w:pPr>
      <w:r>
        <w:rPr>
          <w:rStyle w:val="VerbatimChar"/>
        </w:rPr>
        <w:t xml:space="preserve">PUT /approval/process/callback/result</w:t>
      </w:r>
      <w:r>
        <w:t xml:space="preserve"> </w:t>
      </w:r>
      <w:r>
        <w:t xml:space="preserve">— 审批完成回调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TRAVEL_REQUEST/EXPENSE_REPORT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业务单据ID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APPROVED/REJECTED</w:t>
            </w:r>
          </w:p>
        </w:tc>
      </w:tr>
    </w:tbl>
    <w:p>
      <w:pPr>
        <w:pStyle w:val="BodyText"/>
      </w:pPr>
      <w:r>
        <w:t xml:space="preserve">审批完成后由 Flowable 回调此接口，再通过 Feign 调用 expense-service 的</w:t>
      </w:r>
      <w:r>
        <w:t xml:space="preserve"> </w:t>
      </w:r>
      <w:r>
        <w:rPr>
          <w:rStyle w:val="VerbatimChar"/>
        </w:rPr>
        <w:t xml:space="preserve">/expense/callback/approval-result</w:t>
      </w:r>
      <w:r>
        <w:t xml:space="preserve"> </w:t>
      </w:r>
      <w:r>
        <w:t xml:space="preserve">回写状态。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Xf942ff45a9bf1f5669b8a5eb65e423cdcf26887"/>
    <w:p>
      <w:pPr>
        <w:pStyle w:val="Heading3"/>
      </w:pPr>
      <w:r>
        <w:t xml:space="preserve">5.2 ApprovalTaskController — 审批任务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/approval/task</w:t>
      </w:r>
    </w:p>
    <w:p>
      <w:pPr>
        <w:pStyle w:val="BodyText"/>
      </w:pPr>
      <w:r>
        <w:rPr>
          <w:b/>
        </w:rPr>
        <w:t xml:space="preserve">Auth</w:t>
      </w:r>
      <w:r>
        <w:t xml:space="preserve">：APPROVER 及以上</w:t>
      </w:r>
    </w:p>
    <w:bookmarkStart w:id="120" w:name="get-approvaltaskpage--查询待办任务"/>
    <w:p>
      <w:pPr>
        <w:pStyle w:val="Heading4"/>
      </w:pPr>
      <w:r>
        <w:rPr>
          <w:rStyle w:val="VerbatimChar"/>
        </w:rPr>
        <w:t xml:space="preserve">GET /approval/task/page</w:t>
      </w:r>
      <w:r>
        <w:t xml:space="preserve"> </w:t>
      </w:r>
      <w:r>
        <w:t xml:space="preserve">— 查询待办任务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candidateGroup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候选组名（不传时按当前用户查询）</w:t>
            </w:r>
          </w:p>
        </w:tc>
      </w:tr>
    </w:tbl>
    <w:p>
      <w:pPr>
        <w:pStyle w:val="BodyText"/>
      </w:pPr>
      <w:r>
        <w:t xml:space="preserve">两种查询模式：</w:t>
      </w:r>
    </w:p>
    <w:p>
      <w:pPr>
        <w:numPr>
          <w:ilvl w:val="0"/>
          <w:numId w:val="1013"/>
        </w:numPr>
        <w:pStyle w:val="Compact"/>
      </w:pPr>
      <w:r>
        <w:t xml:space="preserve">传</w:t>
      </w:r>
      <w:r>
        <w:t xml:space="preserve"> </w:t>
      </w:r>
      <w:r>
        <w:rPr>
          <w:rStyle w:val="VerbatimChar"/>
        </w:rPr>
        <w:t xml:space="preserve">candidateGroup</w:t>
      </w:r>
      <w:r>
        <w:t xml:space="preserve">：按候选组查询（部门领导审批等）</w:t>
      </w:r>
    </w:p>
    <w:p>
      <w:pPr>
        <w:numPr>
          <w:ilvl w:val="0"/>
          <w:numId w:val="1013"/>
        </w:numPr>
        <w:pStyle w:val="Compact"/>
      </w:pPr>
      <w:r>
        <w:t xml:space="preserve">不传：按当前登录用户ID查询（即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）</w:t>
      </w:r>
    </w:p>
    <w:bookmarkEnd w:id="120"/>
    <w:bookmarkStart w:id="121" w:name="post-approvaltasktaskidcomplete--完成任务"/>
    <w:p>
      <w:pPr>
        <w:pStyle w:val="Heading4"/>
      </w:pPr>
      <w:r>
        <w:rPr>
          <w:rStyle w:val="VerbatimChar"/>
        </w:rPr>
        <w:t xml:space="preserve">POST /approval/task/{taskId}/complete</w:t>
      </w:r>
      <w:r>
        <w:t xml:space="preserve"> </w:t>
      </w:r>
      <w:r>
        <w:t xml:space="preserve">— 完成任务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TaskCompleteDTO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"同意报销，费用合理"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action</w:t>
      </w:r>
      <w:r>
        <w:t xml:space="preserve"> </w:t>
      </w:r>
      <w:r>
        <w:t xml:space="preserve">值域：</w:t>
      </w:r>
      <w:r>
        <w:rPr>
          <w:rStyle w:val="VerbatimChar"/>
        </w:rPr>
        <w:t xml:space="preserve">APPROVE</w:t>
      </w:r>
      <w:r>
        <w:t xml:space="preserve">、</w:t>
      </w:r>
      <w:r>
        <w:rPr>
          <w:rStyle w:val="VerbatimChar"/>
        </w:rPr>
        <w:t xml:space="preserve">REJECT</w:t>
      </w:r>
    </w:p>
    <w:p>
      <w:pPr>
        <w:numPr>
          <w:ilvl w:val="0"/>
          <w:numId w:val="1014"/>
        </w:numPr>
        <w:pStyle w:val="Compact"/>
      </w:pPr>
      <w:r>
        <w:t xml:space="preserve">审批人ID自动从JWT获取。</w:t>
      </w:r>
    </w:p>
    <w:p>
      <w:pPr>
        <w:numPr>
          <w:ilvl w:val="0"/>
          <w:numId w:val="1014"/>
        </w:numPr>
        <w:pStyle w:val="Compact"/>
      </w:pPr>
      <w:r>
        <w:t xml:space="preserve">任务完成后 Flowable 自动流转到下一节点；若无下一节点，触发回调更新业务状态。</w:t>
      </w:r>
    </w:p>
    <w:bookmarkEnd w:id="121"/>
    <w:bookmarkStart w:id="122" w:name="post-approvaltasktaskiddelegate--转办任务"/>
    <w:p>
      <w:pPr>
        <w:pStyle w:val="Heading4"/>
      </w:pPr>
      <w:r>
        <w:rPr>
          <w:rStyle w:val="VerbatimChar"/>
        </w:rPr>
        <w:t xml:space="preserve">POST /approval/task/{taskId}/delegate</w:t>
      </w:r>
      <w:r>
        <w:t xml:space="preserve"> </w:t>
      </w:r>
      <w:r>
        <w:t xml:space="preserve">— 转办任务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delegateToUser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转办目标用户标识</w:t>
            </w:r>
          </w:p>
        </w:tc>
      </w:tr>
    </w:tbl>
    <w:p>
      <w:pPr>
        <w:pStyle w:val="BodyText"/>
      </w:pPr>
      <w:r>
        <w:t xml:space="preserve">将当前审批任务转交给其他审批人处理。</w:t>
      </w:r>
    </w:p>
    <w:bookmarkEnd w:id="122"/>
    <w:bookmarkStart w:id="123" w:name="get-approvaltaskrecordlist--查询审批记录"/>
    <w:p>
      <w:pPr>
        <w:pStyle w:val="Heading4"/>
      </w:pPr>
      <w:r>
        <w:rPr>
          <w:rStyle w:val="VerbatimChar"/>
        </w:rPr>
        <w:t xml:space="preserve">GET /approval/task/record/list</w:t>
      </w:r>
      <w:r>
        <w:t xml:space="preserve"> </w:t>
      </w:r>
      <w:r>
        <w:t xml:space="preserve">— 查询审批记录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TRAVEL_REQUEST/EXPENSE_REPORT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业务单据ID</w:t>
            </w:r>
          </w:p>
        </w:tc>
      </w:tr>
    </w:tbl>
    <w:p>
      <w:pPr>
        <w:pStyle w:val="BodyText"/>
      </w:pPr>
      <w:r>
        <w:t xml:space="preserve">返回指定业务单据的完整审批链记录。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List&lt;ApprovalRecordVO&gt;</w:t>
      </w:r>
      <w:r>
        <w:t xml:space="preserve">)：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"张经理"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"部门经理审批"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 10:30:00"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"李总监"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"总监审批"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"通过"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 14:00:00"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4" w:name="X88505f4c406ec1f2c1560288b23c454f5ccfcd8"/>
    <w:p>
      <w:pPr>
        <w:pStyle w:val="Heading2"/>
      </w:pPr>
      <w:r>
        <w:t xml:space="preserve">6. ai-service（AI智能服务）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服务端口</w:t>
      </w:r>
      <w:r>
        <w:t xml:space="preserve">：8084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网关路径前缀</w:t>
      </w:r>
      <w:r>
        <w:t xml:space="preserve">：</w:t>
      </w:r>
      <w:r>
        <w:rPr>
          <w:rStyle w:val="VerbatimChar"/>
        </w:rPr>
        <w:t xml:space="preserve">/ai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核心职责</w:t>
      </w:r>
      <w:r>
        <w:t xml:space="preserve">：阿里云OCR发票识别、DeepSeek大模型智能审单、RAG智能问答</w:t>
      </w:r>
    </w:p>
    <w:bookmarkStart w:id="128" w:name="Xf7bcb2de0e746c19af32246f5b7dd311a3cdd24"/>
    <w:p>
      <w:pPr>
        <w:pStyle w:val="Heading3"/>
      </w:pPr>
      <w:r>
        <w:t xml:space="preserve">6.1 OcrController — OCR识别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/ai/ocr</w:t>
      </w:r>
    </w:p>
    <w:p>
      <w:pPr>
        <w:pStyle w:val="BodyText"/>
      </w:pPr>
      <w:r>
        <w:rPr>
          <w:b/>
        </w:rPr>
        <w:t xml:space="preserve">Auth</w:t>
      </w:r>
      <w:r>
        <w:t xml:space="preserve">：EMPLOYEE及以上</w:t>
      </w:r>
    </w:p>
    <w:bookmarkStart w:id="126" w:name="post-aiocrrecognize--执行ocr识别"/>
    <w:p>
      <w:pPr>
        <w:pStyle w:val="Heading4"/>
      </w:pPr>
      <w:r>
        <w:rPr>
          <w:rStyle w:val="VerbatimChar"/>
        </w:rPr>
        <w:t xml:space="preserve">POST /ai/ocr/recognize</w:t>
      </w:r>
      <w:r>
        <w:t xml:space="preserve"> </w:t>
      </w:r>
      <w:r>
        <w:t xml:space="preserve">— 执行OCR识别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OcrRequestDTO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"https://oss.example.com/invoices/xxx.jpg"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调用阿里云OCR API（AppCode认证）识别发票，返回结构化数据。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OcrResultVO</w:t>
      </w:r>
      <w:r>
        <w:t xml:space="preserve">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"parsedInvoiceNo"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"parsedInvoiceCode"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"parsedInvoiceDate"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"parsedSellerName"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"深圳科技有限公司"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"parsedBuyerName"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"顶点科技有限公司"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tenant_id 自动从 BaseController 的</w:t>
      </w:r>
      <w:r>
        <w:t xml:space="preserve"> </w:t>
      </w:r>
      <w:r>
        <w:rPr>
          <w:rStyle w:val="VerbatimChar"/>
        </w:rPr>
        <w:t xml:space="preserve">getCurrentTenantId()</w:t>
      </w:r>
      <w:r>
        <w:t xml:space="preserve"> </w:t>
      </w:r>
      <w:r>
        <w:t xml:space="preserve">获取。</w:t>
      </w:r>
    </w:p>
    <w:bookmarkEnd w:id="126"/>
    <w:bookmarkStart w:id="127" w:name="get-aiocrid--查询ocr结果"/>
    <w:p>
      <w:pPr>
        <w:pStyle w:val="Heading4"/>
      </w:pPr>
      <w:r>
        <w:rPr>
          <w:rStyle w:val="VerbatimChar"/>
        </w:rPr>
        <w:t xml:space="preserve">GET /ai/ocr/{id}</w:t>
      </w:r>
      <w:r>
        <w:t xml:space="preserve"> </w:t>
      </w:r>
      <w:r>
        <w:t xml:space="preserve">— 查询OCR结果</w:t>
      </w:r>
    </w:p>
    <w:p>
      <w:pPr>
        <w:pStyle w:val="FirstParagraph"/>
      </w:pPr>
      <w:r>
        <w:t xml:space="preserve">根据 ai_ocr_result 的 id 查询历史识别结果。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X4694a64029bb8cadbba0ab0e417fcddceb03d01"/>
    <w:p>
      <w:pPr>
        <w:pStyle w:val="Heading3"/>
      </w:pPr>
      <w:r>
        <w:t xml:space="preserve">6.2 ReviewController — AI智能审单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/ai/review</w:t>
      </w:r>
    </w:p>
    <w:p>
      <w:pPr>
        <w:pStyle w:val="BodyText"/>
      </w:pPr>
      <w:r>
        <w:rPr>
          <w:b/>
        </w:rPr>
        <w:t xml:space="preserve">Auth</w:t>
      </w:r>
      <w:r>
        <w:t xml:space="preserve">：APPROVER / FINANCE</w:t>
      </w:r>
    </w:p>
    <w:bookmarkStart w:id="129" w:name="post-aireviewevaluate--ai审单评估"/>
    <w:p>
      <w:pPr>
        <w:pStyle w:val="Heading4"/>
      </w:pPr>
      <w:r>
        <w:rPr>
          <w:rStyle w:val="VerbatimChar"/>
        </w:rPr>
        <w:t xml:space="preserve">POST /ai/review/evaluate</w:t>
      </w:r>
      <w:r>
        <w:t xml:space="preserve"> </w:t>
      </w:r>
      <w:r>
        <w:t xml:space="preserve">— AI审单评估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ReviewRequestDTO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调用 DeepSeek Chat API 对报销单进行智能审核，返回评估结果。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ReviewResultVO</w:t>
      </w:r>
      <w:r>
        <w:t xml:space="preserve">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"REVIEW_NEEDED"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"reviewOpinion"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"住宿费超出标准25%，建议人工复核是否符合特批条件"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"住宿费超出TIER1标准(500元/天)：实际600元/天"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"缺少交通票据明细"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2340</w:t>
      </w:r>
      <w:r>
        <w:br/>
      </w:r>
      <w:r>
        <w:rPr>
          <w:rStyle w:val="FunctionTok"/>
        </w:rPr>
        <w:t xml:space="preserve">}</w:t>
      </w:r>
    </w:p>
    <w:bookmarkEnd w:id="129"/>
    <w:bookmarkStart w:id="130" w:name="post-aireviewrisk--风险分析"/>
    <w:p>
      <w:pPr>
        <w:pStyle w:val="Heading4"/>
      </w:pPr>
      <w:r>
        <w:rPr>
          <w:rStyle w:val="VerbatimChar"/>
        </w:rPr>
        <w:t xml:space="preserve">POST /ai/review/risk</w:t>
      </w:r>
      <w:r>
        <w:t xml:space="preserve"> </w:t>
      </w:r>
      <w:r>
        <w:t xml:space="preserve">— 风险分析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RiskAnalysisDTO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对指定报销单进行风险分析，结合历史数据和费用政策。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RiskReportVO</w:t>
      </w:r>
      <w:r>
        <w:t xml:space="preserve">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X607c22f53a50212c0769a658635681dbe0dcb2b"/>
    <w:p>
      <w:pPr>
        <w:pStyle w:val="Heading3"/>
      </w:pPr>
      <w:r>
        <w:t xml:space="preserve">6.3 RagController — RAG智能问答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/ai/rag</w:t>
      </w:r>
    </w:p>
    <w:p>
      <w:pPr>
        <w:pStyle w:val="BodyText"/>
      </w:pPr>
      <w:r>
        <w:rPr>
          <w:b/>
        </w:rPr>
        <w:t xml:space="preserve">Auth</w:t>
      </w:r>
      <w:r>
        <w:t xml:space="preserve">：所有已认证用户</w:t>
      </w:r>
    </w:p>
    <w:bookmarkStart w:id="132" w:name="post-airagask--rag问答"/>
    <w:p>
      <w:pPr>
        <w:pStyle w:val="Heading4"/>
      </w:pPr>
      <w:r>
        <w:rPr>
          <w:rStyle w:val="VerbatimChar"/>
        </w:rPr>
        <w:t xml:space="preserve">POST /ai/rag/ask</w:t>
      </w:r>
      <w:r>
        <w:t xml:space="preserve"> </w:t>
      </w:r>
      <w:r>
        <w:t xml:space="preserve">— RAG问答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RagQuestionDTO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"住宿费每天可以报销多少钱？"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基于 LangChain4j + DeepSeek Chat 实现检索增强生成（RAG），回答差旅政策相关问题。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RagAnswerVO</w:t>
      </w:r>
      <w:r>
        <w:t xml:space="preserve">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"住宿费每天可以报销多少钱？"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"根据公司差旅政策，一线城市住宿标准为500元/天，其他城市为350元/天。具体标准以您所在租户的费用政策为准。"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"policyName"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"住宿费标准-一线"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"policyName"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"住宿费标准-其他"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5" w:name="Xb981bebd20f0a777898e6aaf51b796d9f5dc91a"/>
    <w:p>
      <w:pPr>
        <w:pStyle w:val="Heading2"/>
      </w:pPr>
      <w:r>
        <w:t xml:space="preserve">7. notification-service（通知服务）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服务端口</w:t>
      </w:r>
      <w:r>
        <w:t xml:space="preserve">：8085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网关路径前缀</w:t>
      </w:r>
      <w:r>
        <w:t xml:space="preserve">：</w:t>
      </w:r>
      <w:r>
        <w:rPr>
          <w:rStyle w:val="VerbatimChar"/>
        </w:rPr>
        <w:t xml:space="preserve">/notification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核心职责</w:t>
      </w:r>
      <w:r>
        <w:t xml:space="preserve">：站内消息管理、通知模板管理、钉钉机器人推送、RabbitMQ消息消费</w:t>
      </w:r>
    </w:p>
    <w:bookmarkStart w:id="139" w:name="X69f707663fe9154bd3cd72d0d03ac45c50b479d"/>
    <w:p>
      <w:pPr>
        <w:pStyle w:val="Heading3"/>
      </w:pPr>
      <w:r>
        <w:t xml:space="preserve">7.1 MessageController — 站内消息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/notification/message</w:t>
      </w:r>
    </w:p>
    <w:p>
      <w:pPr>
        <w:pStyle w:val="BodyText"/>
      </w:pPr>
      <w:r>
        <w:rPr>
          <w:b/>
        </w:rPr>
        <w:t xml:space="preserve">Auth</w:t>
      </w:r>
      <w:r>
        <w:t xml:space="preserve">：所有已认证用户</w:t>
      </w:r>
    </w:p>
    <w:bookmarkStart w:id="135" w:name="get-notificationmessagepage--分页查询我的消息"/>
    <w:p>
      <w:pPr>
        <w:pStyle w:val="Heading4"/>
      </w:pPr>
      <w:r>
        <w:rPr>
          <w:rStyle w:val="VerbatimChar"/>
        </w:rPr>
        <w:t xml:space="preserve">GET /notification/message/page</w:t>
      </w:r>
      <w:r>
        <w:t xml:space="preserve"> </w:t>
      </w:r>
      <w:r>
        <w:t xml:space="preserve">— 分页查询我的消息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默认10</w:t>
            </w:r>
          </w:p>
        </w:tc>
      </w:tr>
    </w:tbl>
    <w:p>
      <w:pPr>
        <w:pStyle w:val="BodyText"/>
      </w:pPr>
      <w:r>
        <w:t xml:space="preserve">自动过滤当前用户的消息，按时间倒序排列。</w:t>
      </w:r>
    </w:p>
    <w:bookmarkEnd w:id="135"/>
    <w:bookmarkStart w:id="136" w:name="put-notificationmessageidread--标记单条已读"/>
    <w:p>
      <w:pPr>
        <w:pStyle w:val="Heading4"/>
      </w:pPr>
      <w:r>
        <w:rPr>
          <w:rStyle w:val="VerbatimChar"/>
        </w:rPr>
        <w:t xml:space="preserve">PUT /notification/message/{id}/read</w:t>
      </w:r>
      <w:r>
        <w:t xml:space="preserve"> </w:t>
      </w:r>
      <w:r>
        <w:t xml:space="preserve">— 标记单条已读</w:t>
      </w:r>
    </w:p>
    <w:bookmarkEnd w:id="136"/>
    <w:bookmarkStart w:id="137" w:name="put-notificationmessageread-all--全部标记已读"/>
    <w:p>
      <w:pPr>
        <w:pStyle w:val="Heading4"/>
      </w:pPr>
      <w:r>
        <w:rPr>
          <w:rStyle w:val="VerbatimChar"/>
        </w:rPr>
        <w:t xml:space="preserve">PUT /notification/message/read-all</w:t>
      </w:r>
      <w:r>
        <w:t xml:space="preserve"> </w:t>
      </w:r>
      <w:r>
        <w:t xml:space="preserve">— 全部标记已读</w:t>
      </w:r>
    </w:p>
    <w:p>
      <w:pPr>
        <w:pStyle w:val="FirstParagraph"/>
      </w:pPr>
      <w:r>
        <w:t xml:space="preserve">一键将当前用户所有未读消息标为已读。</w:t>
      </w:r>
    </w:p>
    <w:bookmarkEnd w:id="137"/>
    <w:bookmarkStart w:id="138" w:name="Xffefafff439aef434c42af5ff080f0aab4308a5"/>
    <w:p>
      <w:pPr>
        <w:pStyle w:val="Heading4"/>
      </w:pPr>
      <w:r>
        <w:rPr>
          <w:rStyle w:val="VerbatimChar"/>
        </w:rPr>
        <w:t xml:space="preserve">GET /notification/message/unread-count</w:t>
      </w:r>
      <w:r>
        <w:t xml:space="preserve"> </w:t>
      </w:r>
      <w:r>
        <w:t xml:space="preserve">— 查询未读数量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Xdf357068000af6b8c785cb8e286fc66880552ee"/>
    <w:p>
      <w:pPr>
        <w:pStyle w:val="Heading3"/>
      </w:pPr>
      <w:r>
        <w:t xml:space="preserve">7.2 TemplateController — 通知模板</w:t>
      </w:r>
    </w:p>
    <w:p>
      <w:pPr>
        <w:pStyle w:val="FirstParagraph"/>
      </w:pPr>
      <w:r>
        <w:rPr>
          <w:b/>
        </w:rPr>
        <w:t xml:space="preserve">Controller路径</w:t>
      </w:r>
      <w:r>
        <w:t xml:space="preserve">：</w:t>
      </w:r>
      <w:r>
        <w:rPr>
          <w:rStyle w:val="VerbatimChar"/>
        </w:rPr>
        <w:t xml:space="preserve">/notification/template</w:t>
      </w:r>
    </w:p>
    <w:p>
      <w:pPr>
        <w:pStyle w:val="BodyText"/>
      </w:pPr>
      <w:r>
        <w:rPr>
          <w:b/>
        </w:rPr>
        <w:t xml:space="preserve">Auth</w:t>
      </w:r>
      <w:r>
        <w:t xml:space="preserve">：TENANT_ADMIN</w:t>
      </w:r>
    </w:p>
    <w:bookmarkStart w:id="140" w:name="get-notificationtemplatelist--查询模板列表"/>
    <w:p>
      <w:pPr>
        <w:pStyle w:val="Heading4"/>
      </w:pPr>
      <w:r>
        <w:rPr>
          <w:rStyle w:val="VerbatimChar"/>
        </w:rPr>
        <w:t xml:space="preserve">GET /notification/template/list</w:t>
      </w:r>
      <w:r>
        <w:t xml:space="preserve"> </w:t>
      </w:r>
      <w:r>
        <w:t xml:space="preserve">— 查询模板列表</w:t>
      </w:r>
    </w:p>
    <w:p>
      <w:pPr>
        <w:pStyle w:val="FirstParagraph"/>
      </w:pPr>
      <w:r>
        <w:t xml:space="preserve">返回所有模板（含系统默认模板和租户自定义模板）。</w:t>
      </w:r>
    </w:p>
    <w:bookmarkEnd w:id="140"/>
    <w:bookmarkStart w:id="141" w:name="get-notificationtemplatecode--按编码查询模板"/>
    <w:p>
      <w:pPr>
        <w:pStyle w:val="Heading4"/>
      </w:pPr>
      <w:r>
        <w:rPr>
          <w:rStyle w:val="VerbatimChar"/>
        </w:rPr>
        <w:t xml:space="preserve">GET /notification/template/{code}</w:t>
      </w:r>
      <w:r>
        <w:t xml:space="preserve"> </w:t>
      </w:r>
      <w:r>
        <w:t xml:space="preserve">— 按编码查询模板</w:t>
      </w:r>
    </w:p>
    <w:bookmarkEnd w:id="141"/>
    <w:bookmarkStart w:id="142" w:name="post-notificationtemplate--新增模板"/>
    <w:p>
      <w:pPr>
        <w:pStyle w:val="Heading4"/>
      </w:pPr>
      <w:r>
        <w:rPr>
          <w:rStyle w:val="VerbatimChar"/>
        </w:rPr>
        <w:t xml:space="preserve">POST /notification/template</w:t>
      </w:r>
      <w:r>
        <w:t xml:space="preserve"> </w:t>
      </w:r>
      <w:r>
        <w:t xml:space="preserve">— 新增模板</w:t>
      </w:r>
    </w:p>
    <w:p>
      <w:pPr>
        <w:pStyle w:val="FirstParagraph"/>
      </w:pPr>
      <w:r>
        <w:rPr>
          <w:b/>
        </w:rPr>
        <w:t xml:space="preserve">RequestBody</w:t>
      </w:r>
      <w:r>
        <w:t xml:space="preserve">（</w:t>
      </w:r>
      <w:r>
        <w:rPr>
          <w:rStyle w:val="VerbatimChar"/>
        </w:rPr>
        <w:t xml:space="preserve">TemplateDTO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"报销通过通知"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"DINGTALK"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"【报销通过】您的报销单{单据编号}已审批通过"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"报销金额：{金额}元</w:t>
      </w:r>
      <w:r>
        <w:rPr>
          <w:rStyle w:val="CharTok"/>
        </w:rPr>
        <w:t xml:space="preserve">\n</w:t>
      </w:r>
      <w:r>
        <w:rPr>
          <w:rStyle w:val="StringTok"/>
        </w:rPr>
        <w:t xml:space="preserve">审批人：{审批人}</w:t>
      </w:r>
      <w:r>
        <w:rPr>
          <w:rStyle w:val="CharTok"/>
        </w:rPr>
        <w:t xml:space="preserve">\n</w:t>
      </w:r>
      <w:r>
        <w:rPr>
          <w:rStyle w:val="StringTok"/>
        </w:rPr>
        <w:t xml:space="preserve">审批时间：{审批时间}"</w:t>
      </w:r>
      <w:r>
        <w:br/>
      </w:r>
      <w:r>
        <w:rPr>
          <w:rStyle w:val="FunctionTok"/>
        </w:rPr>
        <w:t xml:space="preserve">}</w:t>
      </w:r>
    </w:p>
    <w:bookmarkEnd w:id="142"/>
    <w:bookmarkStart w:id="143" w:name="put-notificationtemplateid--编辑模板"/>
    <w:p>
      <w:pPr>
        <w:pStyle w:val="Heading4"/>
      </w:pPr>
      <w:r>
        <w:rPr>
          <w:rStyle w:val="VerbatimChar"/>
        </w:rPr>
        <w:t xml:space="preserve">PUT /notification/template/{id}</w:t>
      </w:r>
      <w:r>
        <w:t xml:space="preserve"> </w:t>
      </w:r>
      <w:r>
        <w:t xml:space="preserve">— 编辑模板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3" w:name="X344c82f679ef7235a12858eb1a548e6acd957da"/>
    <w:p>
      <w:pPr>
        <w:pStyle w:val="Heading2"/>
      </w:pPr>
      <w:r>
        <w:t xml:space="preserve">8. Feign 内部调用接口</w:t>
      </w:r>
    </w:p>
    <w:p>
      <w:pPr>
        <w:pStyle w:val="FirstParagraph"/>
      </w:pPr>
      <w:r>
        <w:t xml:space="preserve">以下接口供微服务间通过 OpenFeign 内部调用，不通过 Gateway 对外暴露。</w:t>
      </w:r>
    </w:p>
    <w:bookmarkStart w:id="146" w:name="X9dedff80c75fb1bc92a62174a6397ced416a744"/>
    <w:p>
      <w:pPr>
        <w:pStyle w:val="Heading3"/>
      </w:pPr>
      <w:r>
        <w:t xml:space="preserve">8.1 expense-service → approval-service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/approval/process/start</w:t>
            </w:r>
          </w:p>
        </w:tc>
        <w:tc>
          <w:p>
            <w:pPr>
              <w:pStyle w:val="Compact"/>
              <w:jc w:val="left"/>
            </w:pPr>
            <w:r>
              <w:t xml:space="preserve">启动审批流程</w:t>
            </w:r>
          </w:p>
        </w:tc>
        <w:tc>
          <w:p>
            <w:pPr>
              <w:pStyle w:val="Compact"/>
              <w:jc w:val="left"/>
            </w:pPr>
            <w:r>
              <w:t xml:space="preserve">报销单/出差申请提交时</w:t>
            </w:r>
          </w:p>
        </w:tc>
      </w:tr>
    </w:tbl>
    <w:p>
      <w:pPr>
        <w:pStyle w:val="BodyText"/>
      </w:pP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ApprovalFeignClient</w:t>
      </w:r>
      <w:r>
        <w:t xml:space="preserve">（</w:t>
      </w:r>
      <w:r>
        <w:rPr>
          <w:rStyle w:val="VerbatimChar"/>
        </w:rPr>
        <w:t xml:space="preserve">name=approval-service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ApprovalFeignFallbackFactory</w:t>
      </w:r>
      <w:r>
        <w:t xml:space="preserve"> </w:t>
      </w:r>
      <w:r>
        <w:t xml:space="preserve">— 失败时返回默认流程实例ID</w:t>
      </w:r>
    </w:p>
    <w:bookmarkEnd w:id="146"/>
    <w:bookmarkStart w:id="147" w:name="X8c76aefe7d40b367bedb3a2d1db1fead1bc2c99"/>
    <w:p>
      <w:pPr>
        <w:pStyle w:val="Heading3"/>
      </w:pPr>
      <w:r>
        <w:t xml:space="preserve">8.2 expense-service → system-service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查询用户</w:t>
            </w:r>
          </w:p>
        </w:tc>
        <w:tc>
          <w:p>
            <w:pPr>
              <w:pStyle w:val="Compact"/>
              <w:jc w:val="left"/>
            </w:pPr>
            <w:r>
              <w:t xml:space="preserve">获取申请人/审批人信息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/system/department/{id}</w:t>
            </w:r>
          </w:p>
        </w:tc>
        <w:tc>
          <w:p>
            <w:pPr>
              <w:pStyle w:val="Compact"/>
              <w:jc w:val="left"/>
            </w:pPr>
            <w:r>
              <w:t xml:space="preserve">查询部门</w:t>
            </w:r>
          </w:p>
        </w:tc>
        <w:tc>
          <w:p>
            <w:pPr>
              <w:pStyle w:val="Compact"/>
              <w:jc w:val="left"/>
            </w:pPr>
            <w:r>
              <w:t xml:space="preserve">获取部门名称</w:t>
            </w:r>
          </w:p>
        </w:tc>
      </w:tr>
    </w:tbl>
    <w:p>
      <w:pPr>
        <w:pStyle w:val="BodyText"/>
      </w:pP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SystemFeignClient</w:t>
      </w:r>
      <w:r>
        <w:t xml:space="preserve">（</w:t>
      </w:r>
      <w:r>
        <w:rPr>
          <w:rStyle w:val="VerbatimChar"/>
        </w:rPr>
        <w:t xml:space="preserve">name=system-service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SystemFeignFallbackFactory</w:t>
      </w:r>
    </w:p>
    <w:bookmarkEnd w:id="147"/>
    <w:bookmarkStart w:id="148" w:name="X368cc0cbda768261ce29e381234fbfd16852227"/>
    <w:p>
      <w:pPr>
        <w:pStyle w:val="Heading3"/>
      </w:pPr>
      <w:r>
        <w:t xml:space="preserve">8.3 approval-service → expense-service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/expense/callback/approval-result</w:t>
            </w:r>
          </w:p>
        </w:tc>
        <w:tc>
          <w:p>
            <w:pPr>
              <w:pStyle w:val="Compact"/>
              <w:jc w:val="left"/>
            </w:pPr>
            <w:r>
              <w:t xml:space="preserve">回写审批结果</w:t>
            </w:r>
          </w:p>
        </w:tc>
        <w:tc>
          <w:p>
            <w:pPr>
              <w:pStyle w:val="Compact"/>
              <w:jc w:val="left"/>
            </w:pPr>
            <w:r>
              <w:t xml:space="preserve">审批流完成后更新业务单据状态</w:t>
            </w:r>
          </w:p>
        </w:tc>
      </w:tr>
    </w:tbl>
    <w:p>
      <w:pPr>
        <w:pStyle w:val="BodyText"/>
      </w:pP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ExpenseFeignClient</w:t>
      </w:r>
      <w:r>
        <w:t xml:space="preserve">（</w:t>
      </w:r>
      <w:r>
        <w:rPr>
          <w:rStyle w:val="VerbatimChar"/>
        </w:rPr>
        <w:t xml:space="preserve">name=expense-service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ExpenseFeignFallbackFactory</w:t>
      </w:r>
    </w:p>
    <w:bookmarkEnd w:id="148"/>
    <w:bookmarkStart w:id="149" w:name="X5540a04768afd8c2c6c0cedadd60a730968eaac"/>
    <w:p>
      <w:pPr>
        <w:pStyle w:val="Heading3"/>
      </w:pPr>
      <w:r>
        <w:t xml:space="preserve">8.4 approval-service → system-service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查询用户</w:t>
            </w:r>
          </w:p>
        </w:tc>
        <w:tc>
          <w:p>
            <w:pPr>
              <w:pStyle w:val="Compact"/>
              <w:jc w:val="left"/>
            </w:pPr>
            <w:r>
              <w:t xml:space="preserve">获取审批人信息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/system/department/{id}</w:t>
            </w:r>
          </w:p>
        </w:tc>
        <w:tc>
          <w:p>
            <w:pPr>
              <w:pStyle w:val="Compact"/>
              <w:jc w:val="left"/>
            </w:pPr>
            <w:r>
              <w:t xml:space="preserve">查询部门</w:t>
            </w:r>
          </w:p>
        </w:tc>
        <w:tc>
          <w:p>
            <w:pPr>
              <w:pStyle w:val="Compact"/>
              <w:jc w:val="left"/>
            </w:pPr>
            <w:r>
              <w:t xml:space="preserve">获取流程中的部门信息</w:t>
            </w:r>
          </w:p>
        </w:tc>
      </w:tr>
    </w:tbl>
    <w:p>
      <w:pPr>
        <w:pStyle w:val="BodyText"/>
      </w:pP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SystemFeignClient</w:t>
      </w:r>
      <w:r>
        <w:t xml:space="preserve">（</w:t>
      </w:r>
      <w:r>
        <w:rPr>
          <w:rStyle w:val="VerbatimChar"/>
        </w:rPr>
        <w:t xml:space="preserve">name=system-service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SystemFeignFallbackFactory</w:t>
      </w:r>
    </w:p>
    <w:bookmarkEnd w:id="149"/>
    <w:bookmarkStart w:id="150" w:name="X916fcd958f8b7d2206ad0efb59d621a57853285"/>
    <w:p>
      <w:pPr>
        <w:pStyle w:val="Heading3"/>
      </w:pPr>
      <w:r>
        <w:t xml:space="preserve">8.5 ai-service → expense-service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/expense/callback/ocr-result</w:t>
            </w:r>
          </w:p>
        </w:tc>
        <w:tc>
          <w:p>
            <w:pPr>
              <w:pStyle w:val="Compact"/>
              <w:jc w:val="left"/>
            </w:pPr>
            <w:r>
              <w:t xml:space="preserve">回写OCR结果</w:t>
            </w:r>
          </w:p>
        </w:tc>
        <w:tc>
          <w:p>
            <w:pPr>
              <w:pStyle w:val="Compact"/>
              <w:jc w:val="left"/>
            </w:pPr>
            <w:r>
              <w:t xml:space="preserve">OCR识别完成后更新发票信息</w:t>
            </w:r>
          </w:p>
        </w:tc>
      </w:tr>
    </w:tbl>
    <w:p>
      <w:pPr>
        <w:pStyle w:val="BodyText"/>
      </w:pPr>
      <w:r>
        <w:rPr>
          <w:b/>
        </w:rPr>
        <w:t xml:space="preserve">参数</w:t>
      </w:r>
      <w:r>
        <w:t xml:space="preserve">：</w:t>
      </w:r>
      <w:r>
        <w:rPr>
          <w:rStyle w:val="VerbatimChar"/>
        </w:rPr>
        <w:t xml:space="preserve">invoiceId</w:t>
      </w:r>
      <w:r>
        <w:t xml:space="preserve">、</w:t>
      </w:r>
      <w:r>
        <w:rPr>
          <w:rStyle w:val="VerbatimChar"/>
        </w:rPr>
        <w:t xml:space="preserve">ocrStatus</w:t>
      </w:r>
      <w:r>
        <w:t xml:space="preserve">、</w:t>
      </w:r>
      <w:r>
        <w:rPr>
          <w:rStyle w:val="VerbatimChar"/>
        </w:rPr>
        <w:t xml:space="preserve">invoiceNo</w:t>
      </w:r>
      <w:r>
        <w:t xml:space="preserve">（可选）、</w:t>
      </w:r>
      <w:r>
        <w:rPr>
          <w:rStyle w:val="VerbatimChar"/>
        </w:rPr>
        <w:t xml:space="preserve">amount</w:t>
      </w:r>
      <w:r>
        <w:t xml:space="preserve">（可选）</w:t>
      </w:r>
      <w:r>
        <w:t xml:space="preserve"> </w:t>
      </w: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ExpenseFeignClient</w:t>
      </w:r>
      <w:r>
        <w:t xml:space="preserve">（</w:t>
      </w:r>
      <w:r>
        <w:rPr>
          <w:rStyle w:val="VerbatimChar"/>
        </w:rPr>
        <w:t xml:space="preserve">name=expense-service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ExpenseFeignFallbackFactory</w:t>
      </w:r>
    </w:p>
    <w:bookmarkEnd w:id="150"/>
    <w:bookmarkStart w:id="151" w:name="X21d5cf44d1c13aa594f5f73c77326601325c260"/>
    <w:p>
      <w:pPr>
        <w:pStyle w:val="Heading3"/>
      </w:pPr>
      <w:r>
        <w:t xml:space="preserve">8.6 ai-service → system-service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查询用户</w:t>
            </w:r>
          </w:p>
        </w:tc>
        <w:tc>
          <w:p>
            <w:pPr>
              <w:pStyle w:val="Compact"/>
              <w:jc w:val="left"/>
            </w:pPr>
            <w:r>
              <w:t xml:space="preserve">获取业务提交人信息</w:t>
            </w:r>
          </w:p>
        </w:tc>
      </w:tr>
    </w:tbl>
    <w:p>
      <w:pPr>
        <w:pStyle w:val="BodyText"/>
      </w:pP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SystemFeignClient</w:t>
      </w:r>
      <w:r>
        <w:t xml:space="preserve">（</w:t>
      </w:r>
      <w:r>
        <w:rPr>
          <w:rStyle w:val="VerbatimChar"/>
        </w:rPr>
        <w:t xml:space="preserve">name=system-service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SystemFeignFallbackFactory</w:t>
      </w:r>
    </w:p>
    <w:bookmarkEnd w:id="151"/>
    <w:bookmarkStart w:id="152" w:name="X5e7e9cd4060bb332d897e7d34c02d23d91e27d7"/>
    <w:p>
      <w:pPr>
        <w:pStyle w:val="Heading3"/>
      </w:pPr>
      <w:r>
        <w:t xml:space="preserve">8.7 notification-service → system-service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/system/user/{id}</w:t>
            </w:r>
          </w:p>
        </w:tc>
        <w:tc>
          <w:p>
            <w:pPr>
              <w:pStyle w:val="Compact"/>
              <w:jc w:val="left"/>
            </w:pPr>
            <w:r>
              <w:t xml:space="preserve">查询用户</w:t>
            </w:r>
          </w:p>
        </w:tc>
        <w:tc>
          <w:p>
            <w:pPr>
              <w:pStyle w:val="Compact"/>
              <w:jc w:val="left"/>
            </w:pPr>
            <w:r>
              <w:t xml:space="preserve">获取钉钉通知接收人信息</w:t>
            </w:r>
          </w:p>
        </w:tc>
      </w:tr>
    </w:tbl>
    <w:p>
      <w:pPr>
        <w:pStyle w:val="BodyText"/>
      </w:pPr>
      <w:r>
        <w:rPr>
          <w:b/>
        </w:rPr>
        <w:t xml:space="preserve">FeignClient</w:t>
      </w:r>
      <w:r>
        <w:t xml:space="preserve">：</w:t>
      </w:r>
      <w:r>
        <w:rPr>
          <w:rStyle w:val="VerbatimChar"/>
        </w:rPr>
        <w:t xml:space="preserve">SystemFeignClient</w:t>
      </w:r>
      <w:r>
        <w:t xml:space="preserve">（</w:t>
      </w:r>
      <w:r>
        <w:rPr>
          <w:rStyle w:val="VerbatimChar"/>
        </w:rPr>
        <w:t xml:space="preserve">name=system-service</w:t>
      </w:r>
      <w:r>
        <w:t xml:space="preserve">）</w:t>
      </w:r>
      <w:r>
        <w:t xml:space="preserve"> </w:t>
      </w:r>
      <w:r>
        <w:rPr>
          <w:b/>
        </w:rPr>
        <w:t xml:space="preserve">熔断</w:t>
      </w:r>
      <w:r>
        <w:t xml:space="preserve">：</w:t>
      </w:r>
      <w:r>
        <w:rPr>
          <w:rStyle w:val="VerbatimChar"/>
        </w:rPr>
        <w:t xml:space="preserve">SystemFeignFallbackFactory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4" w:name="X70fb08cc88ed3868b1cd78834f8f54a265916f2"/>
    <w:p>
      <w:pPr>
        <w:pStyle w:val="Heading2"/>
      </w:pPr>
      <w:r>
        <w:t xml:space="preserve">9. RabbitMQ 事件定义</w:t>
      </w:r>
    </w:p>
    <w:bookmarkStart w:id="154" w:name="X4ddd1d11e2c101aa1ccb9f7956e259f4a9326cd"/>
    <w:p>
      <w:pPr>
        <w:pStyle w:val="Heading3"/>
      </w:pPr>
      <w:r>
        <w:t xml:space="preserve">9.1 架构总览</w:t>
      </w:r>
    </w:p>
    <w:p>
      <w:pPr>
        <w:pStyle w:val="SourceCode"/>
      </w:pPr>
      <w:r>
        <w:rPr>
          <w:rStyle w:val="VerbatimChar"/>
        </w:rPr>
        <w:t xml:space="preserve">生产者 (expense-service)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报销单提交 ──→ expense.exchange / expense.report.submitted</w:t>
      </w:r>
      <w:r>
        <w:br/>
      </w:r>
      <w:r>
        <w:rPr>
          <w:rStyle w:val="VerbatimChar"/>
        </w:rPr>
        <w:t xml:space="preserve">    │                      ↓</w:t>
      </w:r>
      <w:r>
        <w:br/>
      </w:r>
      <w:r>
        <w:rPr>
          <w:rStyle w:val="VerbatimChar"/>
        </w:rPr>
        <w:t xml:space="preserve">    │                  ai.review.queue (ai-service 消费)</w:t>
      </w:r>
      <w:r>
        <w:br/>
      </w:r>
      <w:r>
        <w:rPr>
          <w:rStyle w:val="VerbatimChar"/>
        </w:rPr>
        <w:t xml:space="preserve">    │                      ↓ AI审单完成</w:t>
      </w:r>
      <w:r>
        <w:br/>
      </w:r>
      <w:r>
        <w:rPr>
          <w:rStyle w:val="VerbatimChar"/>
        </w:rPr>
        <w:t xml:space="preserve">    │                  ai.review.completed → notification.event.queue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审批结果回调 ──→ expense.exchange / expense.result.notified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notification.event.queue (notification-service 消费)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站内消息 + 钉钉推送</w:t>
      </w:r>
    </w:p>
    <w:bookmarkEnd w:id="154"/>
    <w:bookmarkStart w:id="155" w:name="X44b711d0489185ddb9813e090204bb0cccaf71c"/>
    <w:p>
      <w:pPr>
        <w:pStyle w:val="Heading3"/>
      </w:pPr>
      <w:r>
        <w:t xml:space="preserve">9.2 Exchange 定义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expense.exchange</w:t>
            </w:r>
          </w:p>
        </w:tc>
        <w:tc>
          <w:p>
            <w:pPr>
              <w:pStyle w:val="Compact"/>
              <w:jc w:val="center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差旅报销领域事件总交换</w:t>
            </w:r>
          </w:p>
        </w:tc>
      </w:tr>
    </w:tbl>
    <w:bookmarkEnd w:id="155"/>
    <w:bookmarkStart w:id="156" w:name="Xf35cefda66ffa9d6c2e64dfdd786bb0d7abde66"/>
    <w:p>
      <w:pPr>
        <w:pStyle w:val="Heading3"/>
      </w:pPr>
      <w:r>
        <w:t xml:space="preserve">9.3 Queue 定义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持久化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服务归属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ai.review.queue</w:t>
            </w:r>
          </w:p>
        </w:tc>
        <w:tc>
          <w:p>
            <w:pPr>
              <w:pStyle w:val="Compact"/>
              <w:jc w:val="center"/>
            </w:pPr>
            <w:r>
              <w:t xml:space="preserve">Durable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AI审单任务队列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center"/>
            </w:pPr>
            <w:r>
              <w:t xml:space="preserve">Durable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通知事件队列</w:t>
            </w:r>
          </w:p>
        </w:tc>
      </w:tr>
    </w:tbl>
    <w:bookmarkEnd w:id="156"/>
    <w:bookmarkStart w:id="157" w:name="Xa47004347a80452946365f77bd678ee0bb01099"/>
    <w:p>
      <w:pPr>
        <w:pStyle w:val="Heading3"/>
      </w:pPr>
      <w:r>
        <w:t xml:space="preserve">9.4 Binding 定义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Routing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绑定 Queue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expense.report.submitted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ai.review.queue</w:t>
            </w:r>
          </w:p>
        </w:tc>
        <w:tc>
          <w:p>
            <w:pPr>
              <w:pStyle w:val="Compact"/>
              <w:jc w:val="left"/>
            </w:pPr>
            <w:r>
              <w:t xml:space="preserve">ai-service RabbitMQConfig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expense.result.notified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 RabbitMQConfig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 RabbitMQConfig</w:t>
            </w:r>
          </w:p>
        </w:tc>
      </w:tr>
    </w:tbl>
    <w:bookmarkEnd w:id="157"/>
    <w:bookmarkStart w:id="161" w:name="Xc7b564e9346eddf0c8bd05d84db4d239b620990"/>
    <w:p>
      <w:pPr>
        <w:pStyle w:val="Heading3"/>
      </w:pPr>
      <w:r>
        <w:t xml:space="preserve">9.5 事件详情</w:t>
      </w:r>
    </w:p>
    <w:bookmarkStart w:id="158" w:name="事件1报销单提交--ai审单"/>
    <w:p>
      <w:pPr>
        <w:pStyle w:val="Heading4"/>
      </w:pPr>
      <w:r>
        <w:t xml:space="preserve">事件1：报销单提交 → AI审单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发送方</w:t>
      </w:r>
      <w:r>
        <w:t xml:space="preserve">：expense-service（</w:t>
      </w:r>
      <w:r>
        <w:rPr>
          <w:rStyle w:val="VerbatimChar"/>
        </w:rPr>
        <w:t xml:space="preserve">ExpenseReportServiceImpl.submit()</w:t>
      </w:r>
      <w:r>
        <w:t xml:space="preserve">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Exchange</w:t>
      </w:r>
      <w:r>
        <w:t xml:space="preserve">：</w:t>
      </w:r>
      <w:r>
        <w:rPr>
          <w:rStyle w:val="VerbatimChar"/>
        </w:rPr>
        <w:t xml:space="preserve">expense.exchange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Routing Key</w:t>
      </w:r>
      <w:r>
        <w:t xml:space="preserve">：</w:t>
      </w:r>
      <w:r>
        <w:rPr>
          <w:rStyle w:val="VerbatimChar"/>
        </w:rPr>
        <w:t xml:space="preserve">expense.report.submitted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Queue</w:t>
      </w:r>
      <w:r>
        <w:t xml:space="preserve">：</w:t>
      </w:r>
      <w:r>
        <w:rPr>
          <w:rStyle w:val="VerbatimChar"/>
        </w:rPr>
        <w:t xml:space="preserve">ai.review.queue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消费方</w:t>
      </w:r>
      <w:r>
        <w:t xml:space="preserve">：ai-service</w:t>
      </w:r>
      <w:r>
        <w:t xml:space="preserve"> </w:t>
      </w:r>
      <w:r>
        <w:rPr>
          <w:rStyle w:val="VerbatimChar"/>
        </w:rPr>
        <w:t xml:space="preserve">RabbitMQConsumer.onReportSubmitted()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消息体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幂等</w:t>
      </w:r>
      <w:r>
        <w:t xml:space="preserve">：基于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（UUID）去重处理。</w:t>
      </w:r>
    </w:p>
    <w:bookmarkEnd w:id="158"/>
    <w:bookmarkStart w:id="159" w:name="事件2审批结果--通知推送"/>
    <w:p>
      <w:pPr>
        <w:pStyle w:val="Heading4"/>
      </w:pPr>
      <w:r>
        <w:t xml:space="preserve">事件2：审批结果 → 通知推送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发送方</w:t>
      </w:r>
      <w:r>
        <w:t xml:space="preserve">：expense-service（</w:t>
      </w:r>
      <w:r>
        <w:rPr>
          <w:rStyle w:val="VerbatimChar"/>
        </w:rPr>
        <w:t xml:space="preserve">ApprovalCallbackController.updateApprovalResult()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Exchange</w:t>
      </w:r>
      <w:r>
        <w:t xml:space="preserve">：</w:t>
      </w:r>
      <w:r>
        <w:rPr>
          <w:rStyle w:val="VerbatimChar"/>
        </w:rPr>
        <w:t xml:space="preserve">expense.exchange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Routing Key</w:t>
      </w:r>
      <w:r>
        <w:t xml:space="preserve">：</w:t>
      </w:r>
      <w:r>
        <w:rPr>
          <w:rStyle w:val="VerbatimChar"/>
        </w:rPr>
        <w:t xml:space="preserve">expense.result.notified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Queue</w:t>
      </w:r>
      <w:r>
        <w:t xml:space="preserve">：</w:t>
      </w:r>
      <w:r>
        <w:rPr>
          <w:rStyle w:val="VerbatimChar"/>
        </w:rPr>
        <w:t xml:space="preserve">notification.event.queue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消费方</w:t>
      </w:r>
      <w:r>
        <w:t xml:space="preserve">：notification-service</w:t>
      </w:r>
      <w:r>
        <w:t xml:space="preserve"> </w:t>
      </w:r>
      <w:r>
        <w:rPr>
          <w:rStyle w:val="VerbatimChar"/>
        </w:rPr>
        <w:t xml:space="preserve">RabbitMQConsumer.onNotificationEvent()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消息体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"approval.result"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消费处理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nt_message</w:t>
      </w:r>
      <w:r>
        <w:t xml:space="preserve"> </w:t>
      </w:r>
      <w:r>
        <w:t xml:space="preserve">站内消息</w:t>
      </w:r>
    </w:p>
    <w:p>
      <w:pPr>
        <w:numPr>
          <w:ilvl w:val="1"/>
          <w:numId w:val="1021"/>
        </w:numPr>
        <w:pStyle w:val="Compact"/>
      </w:pPr>
      <w:r>
        <w:t xml:space="preserve">调用钉钉机器人推送通知</w:t>
      </w:r>
    </w:p>
    <w:bookmarkEnd w:id="159"/>
    <w:bookmarkStart w:id="160" w:name="事件3ai审单完成--通知推送预留"/>
    <w:p>
      <w:pPr>
        <w:pStyle w:val="Heading4"/>
      </w:pPr>
      <w:r>
        <w:t xml:space="preserve">事件3：AI审单完成 → 通知推送（预留）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Routing Key</w:t>
      </w:r>
      <w:r>
        <w:t xml:space="preserve">：</w:t>
      </w:r>
      <w:r>
        <w:rPr>
          <w:rStyle w:val="VerbatimChar"/>
        </w:rPr>
        <w:t xml:space="preserve">ai.review.completed</w:t>
      </w:r>
    </w:p>
    <w:p>
      <w:pPr>
        <w:numPr>
          <w:ilvl w:val="0"/>
          <w:numId w:val="1022"/>
        </w:numPr>
        <w:pStyle w:val="Compact"/>
      </w:pPr>
      <w:r>
        <w:t xml:space="preserve">由 ai-service 在审单完成后发送，notification-service 消费后推送 AI 审单结果通知。</w:t>
      </w:r>
    </w:p>
    <w:bookmarkEnd w:id="160"/>
    <w:bookmarkEnd w:id="161"/>
    <w:bookmarkStart w:id="162" w:name="X90d2cb8eaffe7e86135390c32d12acf9c567042"/>
    <w:p>
      <w:pPr>
        <w:pStyle w:val="Heading3"/>
      </w:pPr>
      <w:r>
        <w:t xml:space="preserve">9.6 消息序列化</w:t>
      </w:r>
    </w:p>
    <w:p>
      <w:pPr>
        <w:numPr>
          <w:ilvl w:val="0"/>
          <w:numId w:val="1023"/>
        </w:numPr>
        <w:pStyle w:val="Compact"/>
      </w:pPr>
      <w:r>
        <w:t xml:space="preserve">所有消息使用</w:t>
      </w:r>
      <w:r>
        <w:t xml:space="preserve"> </w:t>
      </w:r>
      <w:r>
        <w:rPr>
          <w:b/>
        </w:rPr>
        <w:t xml:space="preserve">Jackson2JsonMessageConverter</w:t>
      </w:r>
      <w:r>
        <w:t xml:space="preserve"> </w:t>
      </w:r>
      <w:r>
        <w:t xml:space="preserve">序列化为 JSON。</w:t>
      </w:r>
    </w:p>
    <w:p>
      <w:pPr>
        <w:numPr>
          <w:ilvl w:val="0"/>
          <w:numId w:val="1023"/>
        </w:numPr>
        <w:pStyle w:val="Compact"/>
      </w:pPr>
      <w:r>
        <w:t xml:space="preserve">各服务的</w:t>
      </w:r>
      <w:r>
        <w:t xml:space="preserve"> </w:t>
      </w:r>
      <w:r>
        <w:rPr>
          <w:rStyle w:val="VerbatimChar"/>
        </w:rPr>
        <w:t xml:space="preserve">RabbitMQConfig</w:t>
      </w:r>
      <w:r>
        <w:t xml:space="preserve"> </w:t>
      </w:r>
      <w:r>
        <w:t xml:space="preserve">均声明</w:t>
      </w:r>
      <w:r>
        <w:t xml:space="preserve"> </w:t>
      </w:r>
      <w:r>
        <w:rPr>
          <w:rStyle w:val="VerbatimChar"/>
        </w:rPr>
        <w:t xml:space="preserve">jackson2JsonMessageConverter</w:t>
      </w:r>
      <w:r>
        <w:t xml:space="preserve"> </w:t>
      </w:r>
      <w:r>
        <w:t xml:space="preserve">Bean。</w:t>
      </w:r>
    </w:p>
    <w:bookmarkEnd w:id="162"/>
    <w:bookmarkStart w:id="163" w:name="X2a82eb63e20a9e384fa20a908472c70e3aa7055"/>
    <w:p>
      <w:pPr>
        <w:pStyle w:val="Heading3"/>
      </w:pPr>
      <w:r>
        <w:t xml:space="preserve">9.7 可靠性保障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消息持久化</w:t>
            </w:r>
          </w:p>
        </w:tc>
        <w:tc>
          <w:p>
            <w:pPr>
              <w:pStyle w:val="Compact"/>
              <w:jc w:val="left"/>
            </w:pPr>
            <w:r>
              <w:t xml:space="preserve">Queue声明为</w:t>
            </w:r>
            <w:r>
              <w:t xml:space="preserve"> </w:t>
            </w:r>
            <w:r>
              <w:rPr>
                <w:rStyle w:val="VerbatimChar"/>
              </w:rPr>
              <w:t xml:space="preserve">Durable</w:t>
            </w:r>
            <w:r>
              <w:t xml:space="preserve">（</w:t>
            </w:r>
            <w:r>
              <w:rPr>
                <w:rStyle w:val="VerbatimChar"/>
              </w:rPr>
              <w:t xml:space="preserve">QueueBuilder.durable()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消费确认</w:t>
            </w:r>
          </w:p>
        </w:tc>
        <w:tc>
          <w:p>
            <w:pPr>
              <w:pStyle w:val="Compact"/>
              <w:jc w:val="left"/>
            </w:pPr>
            <w:r>
              <w:t xml:space="preserve">默认 Auto Ack，异常被 catch 处理以防止无限重试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幂等消费</w:t>
            </w:r>
          </w:p>
        </w:tc>
        <w:tc>
          <w:p>
            <w:pPr>
              <w:pStyle w:val="Compact"/>
              <w:jc w:val="left"/>
            </w:pPr>
            <w:r>
              <w:t xml:space="preserve">消息体携带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（UUID），消费端基于此字段去重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发送失败重试</w:t>
            </w:r>
          </w:p>
        </w:tc>
        <w:tc>
          <w:p>
            <w:pPr>
              <w:pStyle w:val="Compact"/>
              <w:jc w:val="left"/>
            </w:pPr>
            <w:r>
              <w:t xml:space="preserve">异常被 catch 并记录日志，不阻塞主流程（Tolerant Reader模式）</w:t>
            </w:r>
          </w:p>
        </w:tc>
      </w:tr>
    </w:tbl>
    <w:bookmarkEnd w:id="163"/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ExpenseFlow API接口文档</dc:title>
  <dc:creator/>
  <cp:keywords/>
  <dcterms:created xsi:type="dcterms:W3CDTF">2026-05-14T13:42:16Z</dcterms:created>
  <dcterms:modified xsi:type="dcterms:W3CDTF">2026-05-14T13:42:16Z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