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283FED" w14:textId="77777777" w:rsidR="00505357" w:rsidRPr="00CA0636" w:rsidRDefault="004B3CD8">
      <w:pPr>
        <w:spacing w:after="62" w:line="259" w:lineRule="auto"/>
        <w:ind w:left="0" w:right="5" w:firstLine="0"/>
        <w:jc w:val="center"/>
        <w:rPr>
          <w:lang w:val="ru-RU"/>
        </w:rPr>
      </w:pPr>
      <w:r w:rsidRPr="00CA0636">
        <w:rPr>
          <w:b/>
          <w:sz w:val="32"/>
          <w:lang w:val="ru-RU"/>
        </w:rPr>
        <w:t xml:space="preserve">Лабораторная работа 1.04 </w:t>
      </w:r>
    </w:p>
    <w:p w14:paraId="372929B6" w14:textId="77777777" w:rsidR="00505357" w:rsidRPr="00CA0636" w:rsidRDefault="004B3CD8">
      <w:pPr>
        <w:spacing w:after="189" w:line="341" w:lineRule="auto"/>
        <w:ind w:left="370" w:firstLine="1169"/>
        <w:jc w:val="left"/>
        <w:rPr>
          <w:lang w:val="ru-RU"/>
        </w:rPr>
      </w:pPr>
      <w:r w:rsidRPr="00CA0636">
        <w:rPr>
          <w:b/>
          <w:sz w:val="32"/>
          <w:lang w:val="ru-RU"/>
        </w:rPr>
        <w:t xml:space="preserve">ИССЛЕДОВАНИЕ РАВНОУСКОРЕННОГО ВРАЩЕТЕЛЬНОГО ДВИЖЕНИЯ (МАЯТНИК ОБЕРБЕКА) </w:t>
      </w:r>
    </w:p>
    <w:p w14:paraId="4131F0F3" w14:textId="77777777" w:rsidR="00505357" w:rsidRPr="00CA0636" w:rsidRDefault="004B3CD8">
      <w:pPr>
        <w:spacing w:after="222" w:line="259" w:lineRule="auto"/>
        <w:ind w:left="420"/>
        <w:jc w:val="left"/>
        <w:rPr>
          <w:lang w:val="ru-RU"/>
        </w:rPr>
      </w:pPr>
      <w:r w:rsidRPr="00CA0636">
        <w:rPr>
          <w:b/>
          <w:lang w:val="ru-RU"/>
        </w:rPr>
        <w:t xml:space="preserve">Цель работы: </w:t>
      </w:r>
    </w:p>
    <w:p w14:paraId="33F57F35" w14:textId="77777777" w:rsidR="00505357" w:rsidRPr="00CA0636" w:rsidRDefault="004B3CD8">
      <w:pPr>
        <w:spacing w:after="38"/>
        <w:rPr>
          <w:lang w:val="ru-RU"/>
        </w:rPr>
      </w:pPr>
      <w:r w:rsidRPr="00CA0636">
        <w:rPr>
          <w:lang w:val="ru-RU"/>
        </w:rPr>
        <w:t xml:space="preserve">Проверка основного закона динамики вращения. </w:t>
      </w:r>
    </w:p>
    <w:p w14:paraId="6C1DE16D" w14:textId="77777777" w:rsidR="00505357" w:rsidRPr="00CA0636" w:rsidRDefault="004B3CD8">
      <w:pPr>
        <w:spacing w:after="253" w:line="335" w:lineRule="auto"/>
        <w:ind w:left="0" w:firstLine="425"/>
        <w:rPr>
          <w:lang w:val="ru-RU"/>
        </w:rPr>
      </w:pPr>
      <w:r w:rsidRPr="00CA0636">
        <w:rPr>
          <w:lang w:val="ru-RU"/>
        </w:rPr>
        <w:t xml:space="preserve">Проверка зависимости момента инерции от положения масс относительно оси вращения. </w:t>
      </w:r>
    </w:p>
    <w:p w14:paraId="515E163F" w14:textId="77777777" w:rsidR="00505357" w:rsidRDefault="004B3CD8">
      <w:pPr>
        <w:pStyle w:val="1"/>
        <w:ind w:left="420"/>
      </w:pPr>
      <w:proofErr w:type="spellStart"/>
      <w:r>
        <w:t>Требуемое</w:t>
      </w:r>
      <w:proofErr w:type="spellEnd"/>
      <w:r>
        <w:t xml:space="preserve"> </w:t>
      </w:r>
      <w:proofErr w:type="spellStart"/>
      <w:r>
        <w:t>оборудование</w:t>
      </w:r>
      <w:proofErr w:type="spellEnd"/>
      <w:r>
        <w:t xml:space="preserve"> </w:t>
      </w:r>
    </w:p>
    <w:p w14:paraId="21884E46" w14:textId="77777777" w:rsidR="00505357" w:rsidRPr="00CA0636" w:rsidRDefault="004B3CD8">
      <w:pPr>
        <w:numPr>
          <w:ilvl w:val="0"/>
          <w:numId w:val="1"/>
        </w:numPr>
        <w:spacing w:after="92"/>
        <w:ind w:hanging="283"/>
        <w:rPr>
          <w:lang w:val="ru-RU"/>
        </w:rPr>
      </w:pPr>
      <w:r w:rsidRPr="00CA0636">
        <w:rPr>
          <w:lang w:val="ru-RU"/>
        </w:rPr>
        <w:t xml:space="preserve">Лабораторный стенд для исследования вращательного движения. </w:t>
      </w:r>
    </w:p>
    <w:p w14:paraId="052F8FAD" w14:textId="77777777" w:rsidR="00505357" w:rsidRDefault="004B3CD8">
      <w:pPr>
        <w:numPr>
          <w:ilvl w:val="0"/>
          <w:numId w:val="1"/>
        </w:numPr>
        <w:spacing w:after="344"/>
        <w:ind w:hanging="283"/>
      </w:pPr>
      <w:proofErr w:type="spellStart"/>
      <w:r>
        <w:t>Цифровой</w:t>
      </w:r>
      <w:proofErr w:type="spellEnd"/>
      <w:r>
        <w:t xml:space="preserve"> </w:t>
      </w:r>
      <w:proofErr w:type="spellStart"/>
      <w:r>
        <w:t>секундомер</w:t>
      </w:r>
      <w:proofErr w:type="spellEnd"/>
      <w:r>
        <w:t xml:space="preserve">. </w:t>
      </w:r>
    </w:p>
    <w:p w14:paraId="0CA794D3" w14:textId="77777777" w:rsidR="00505357" w:rsidRDefault="004B3CD8">
      <w:pPr>
        <w:pStyle w:val="1"/>
        <w:ind w:left="420"/>
      </w:pPr>
      <w:proofErr w:type="spellStart"/>
      <w:r>
        <w:t>Краткое</w:t>
      </w:r>
      <w:proofErr w:type="spellEnd"/>
      <w:r>
        <w:t xml:space="preserve"> </w:t>
      </w:r>
      <w:proofErr w:type="spellStart"/>
      <w:r>
        <w:t>теоретическое</w:t>
      </w:r>
      <w:proofErr w:type="spellEnd"/>
      <w:r>
        <w:t xml:space="preserve"> </w:t>
      </w:r>
      <w:proofErr w:type="spellStart"/>
      <w:r>
        <w:t>введение</w:t>
      </w:r>
      <w:proofErr w:type="spellEnd"/>
      <w:r>
        <w:t xml:space="preserve"> </w:t>
      </w:r>
    </w:p>
    <w:p w14:paraId="1405263E" w14:textId="77777777" w:rsidR="00505357" w:rsidRPr="00CA0636" w:rsidRDefault="004B3CD8">
      <w:pPr>
        <w:spacing w:after="1240"/>
        <w:ind w:left="0" w:firstLine="425"/>
        <w:rPr>
          <w:lang w:val="ru-RU"/>
        </w:rPr>
      </w:pPr>
      <w:r w:rsidRPr="00CA0636">
        <w:rPr>
          <w:lang w:val="ru-RU"/>
        </w:rPr>
        <w:t xml:space="preserve">Груз </w:t>
      </w:r>
      <w:r>
        <w:rPr>
          <w:i/>
        </w:rPr>
        <w:t>m</w:t>
      </w:r>
      <w:r w:rsidRPr="00CA0636">
        <w:rPr>
          <w:lang w:val="ru-RU"/>
        </w:rPr>
        <w:t xml:space="preserve"> (см. рис. 1.) подвешен на н</w:t>
      </w:r>
      <w:r w:rsidRPr="00CA0636">
        <w:rPr>
          <w:lang w:val="ru-RU"/>
        </w:rPr>
        <w:t xml:space="preserve">ити, которая перекинута через неподвижный блок Бл и намотана на ступицу Ст крестовины Кр. В ступице закреплены четыре спицы Сп, на каждой из которых размещен груз– утяжелитель </w:t>
      </w:r>
      <w:r>
        <w:rPr>
          <w:i/>
        </w:rPr>
        <w:t>m</w:t>
      </w:r>
      <w:r w:rsidRPr="00CA0636">
        <w:rPr>
          <w:vertAlign w:val="subscript"/>
          <w:lang w:val="ru-RU"/>
        </w:rPr>
        <w:t>ут</w:t>
      </w:r>
      <w:r w:rsidRPr="00CA0636">
        <w:rPr>
          <w:lang w:val="ru-RU"/>
        </w:rPr>
        <w:t xml:space="preserve">. Расстояние </w:t>
      </w:r>
      <w:r>
        <w:rPr>
          <w:i/>
        </w:rPr>
        <w:t>R</w:t>
      </w:r>
      <w:r w:rsidRPr="00CA0636">
        <w:rPr>
          <w:lang w:val="ru-RU"/>
        </w:rPr>
        <w:t xml:space="preserve"> утяжелителей от оси вращения крестовины  одинаково для всех ут</w:t>
      </w:r>
      <w:r w:rsidRPr="00CA0636">
        <w:rPr>
          <w:lang w:val="ru-RU"/>
        </w:rPr>
        <w:t xml:space="preserve">яжелителей. Это расстояние, можно изменять, изменяя тем самым момент инерции крестовины с утяжелителями.  </w:t>
      </w:r>
    </w:p>
    <w:p w14:paraId="2498C5DB" w14:textId="77777777" w:rsidR="00505357" w:rsidRPr="00CA0636" w:rsidRDefault="004B3CD8">
      <w:pPr>
        <w:spacing w:after="904" w:line="332" w:lineRule="auto"/>
        <w:ind w:left="10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375D2F9" wp14:editId="4A2B7485">
            <wp:simplePos x="0" y="0"/>
            <wp:positionH relativeFrom="column">
              <wp:posOffset>-558</wp:posOffset>
            </wp:positionH>
            <wp:positionV relativeFrom="paragraph">
              <wp:posOffset>-855664</wp:posOffset>
            </wp:positionV>
            <wp:extent cx="3423285" cy="2094230"/>
            <wp:effectExtent l="0" t="0" r="0" b="0"/>
            <wp:wrapSquare wrapText="bothSides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636">
        <w:rPr>
          <w:lang w:val="ru-RU"/>
        </w:rPr>
        <w:t xml:space="preserve">Рис. 1. Схема измерительного стенда  </w:t>
      </w:r>
    </w:p>
    <w:p w14:paraId="13EB3848" w14:textId="77777777" w:rsidR="00505357" w:rsidRPr="00CA0636" w:rsidRDefault="004B3CD8">
      <w:pPr>
        <w:spacing w:after="41" w:line="259" w:lineRule="auto"/>
        <w:ind w:left="1211" w:firstLine="0"/>
        <w:jc w:val="center"/>
        <w:rPr>
          <w:lang w:val="ru-RU"/>
        </w:rPr>
      </w:pPr>
      <w:r w:rsidRPr="00CA0636">
        <w:rPr>
          <w:lang w:val="ru-RU"/>
        </w:rPr>
        <w:t xml:space="preserve"> </w:t>
      </w:r>
    </w:p>
    <w:p w14:paraId="41DACDD7" w14:textId="77777777" w:rsidR="00505357" w:rsidRPr="00CA0636" w:rsidRDefault="004B3CD8">
      <w:pPr>
        <w:ind w:left="0" w:firstLine="425"/>
        <w:rPr>
          <w:lang w:val="ru-RU"/>
        </w:rPr>
      </w:pPr>
      <w:r w:rsidRPr="00CA0636">
        <w:rPr>
          <w:lang w:val="ru-RU"/>
        </w:rPr>
        <w:t xml:space="preserve">Груз </w:t>
      </w:r>
      <w:r>
        <w:rPr>
          <w:i/>
        </w:rPr>
        <w:t>m</w:t>
      </w:r>
      <w:r w:rsidRPr="00CA0636">
        <w:rPr>
          <w:lang w:val="ru-RU"/>
        </w:rPr>
        <w:t xml:space="preserve">, опускаясь, раскручивает крестовину. Если пренебречь силой сопротивления воздуха, то груз движется равноускорено под действием векторной суммы силы тяжести </w:t>
      </w:r>
      <w:r>
        <w:rPr>
          <w:i/>
        </w:rPr>
        <w:t>mg</w:t>
      </w:r>
      <w:r w:rsidRPr="00CA0636">
        <w:rPr>
          <w:lang w:val="ru-RU"/>
        </w:rPr>
        <w:t xml:space="preserve"> и силы </w:t>
      </w:r>
      <w:r>
        <w:rPr>
          <w:i/>
        </w:rPr>
        <w:t>T</w:t>
      </w:r>
      <w:r w:rsidRPr="00CA0636">
        <w:rPr>
          <w:lang w:val="ru-RU"/>
        </w:rPr>
        <w:t xml:space="preserve"> натяжения нити. Его ускорение </w:t>
      </w:r>
      <w:r>
        <w:rPr>
          <w:i/>
        </w:rPr>
        <w:t>a</w:t>
      </w:r>
      <w:r w:rsidRPr="00CA0636">
        <w:rPr>
          <w:lang w:val="ru-RU"/>
        </w:rPr>
        <w:t xml:space="preserve"> определяется вторым законом Ньютона: </w:t>
      </w:r>
    </w:p>
    <w:p w14:paraId="021786FA" w14:textId="77777777" w:rsidR="00505357" w:rsidRPr="00CA0636" w:rsidRDefault="004B3CD8">
      <w:pPr>
        <w:tabs>
          <w:tab w:val="center" w:pos="1229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2"/>
          <w:tab w:val="center" w:pos="7790"/>
          <w:tab w:val="center" w:pos="8498"/>
          <w:tab w:val="right" w:pos="9642"/>
        </w:tabs>
        <w:spacing w:after="32" w:line="259" w:lineRule="auto"/>
        <w:ind w:left="0" w:firstLine="0"/>
        <w:jc w:val="left"/>
        <w:rPr>
          <w:lang w:val="ru-RU"/>
        </w:rPr>
      </w:pPr>
      <w:r w:rsidRPr="00CA0636">
        <w:rPr>
          <w:rFonts w:ascii="Calibri" w:eastAsia="Calibri" w:hAnsi="Calibri" w:cs="Calibri"/>
          <w:sz w:val="22"/>
          <w:lang w:val="ru-RU"/>
        </w:rPr>
        <w:tab/>
      </w:r>
      <w:r>
        <w:rPr>
          <w:i/>
        </w:rPr>
        <w:t>ma</w:t>
      </w:r>
      <w:r w:rsidRPr="00CA0636">
        <w:rPr>
          <w:i/>
          <w:lang w:val="ru-RU"/>
        </w:rPr>
        <w:t xml:space="preserve"> </w:t>
      </w:r>
      <w:r>
        <w:rPr>
          <w:i/>
        </w:rPr>
        <w:t>mg</w:t>
      </w:r>
      <w:r w:rsidRPr="00CA0636">
        <w:rPr>
          <w:i/>
          <w:lang w:val="ru-RU"/>
        </w:rPr>
        <w:t xml:space="preserve"> </w:t>
      </w:r>
      <w:r>
        <w:rPr>
          <w:i/>
        </w:rPr>
        <w:t>T</w:t>
      </w:r>
      <w:r>
        <w:rPr>
          <w:rFonts w:ascii="Segoe UI Symbol" w:eastAsia="Segoe UI Symbol" w:hAnsi="Segoe UI Symbol" w:cs="Segoe UI Symbol"/>
        </w:rPr>
        <w:t></w:t>
      </w:r>
      <w:r w:rsidRPr="00CA0636">
        <w:rPr>
          <w:rFonts w:ascii="Segoe UI Symbol" w:eastAsia="Segoe UI Symbol" w:hAnsi="Segoe UI Symbol" w:cs="Segoe UI Symbol"/>
          <w:lang w:val="ru-RU"/>
        </w:rPr>
        <w:t xml:space="preserve"> </w:t>
      </w:r>
      <w:proofErr w:type="gramStart"/>
      <w:r>
        <w:rPr>
          <w:rFonts w:ascii="Segoe UI Symbol" w:eastAsia="Segoe UI Symbol" w:hAnsi="Segoe UI Symbol" w:cs="Segoe UI Symbol"/>
        </w:rPr>
        <w:t></w:t>
      </w:r>
      <w:r w:rsidRPr="00CA0636">
        <w:rPr>
          <w:rFonts w:ascii="Segoe UI Symbol" w:eastAsia="Segoe UI Symbol" w:hAnsi="Segoe UI Symbol" w:cs="Segoe UI Symbol"/>
          <w:lang w:val="ru-RU"/>
        </w:rPr>
        <w:t xml:space="preserve"> </w:t>
      </w:r>
      <w:r w:rsidRPr="00CA0636">
        <w:rPr>
          <w:lang w:val="ru-RU"/>
        </w:rPr>
        <w:t>.</w:t>
      </w:r>
      <w:proofErr w:type="gramEnd"/>
      <w:r w:rsidRPr="00CA0636">
        <w:rPr>
          <w:lang w:val="ru-RU"/>
        </w:rPr>
        <w:t xml:space="preserve"> 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(1) </w:t>
      </w:r>
    </w:p>
    <w:p w14:paraId="5BA1DE70" w14:textId="77777777" w:rsidR="00505357" w:rsidRPr="00CA0636" w:rsidRDefault="004B3CD8">
      <w:pPr>
        <w:ind w:left="10"/>
        <w:rPr>
          <w:lang w:val="ru-RU"/>
        </w:rPr>
      </w:pPr>
      <w:r w:rsidRPr="00CA0636">
        <w:rPr>
          <w:lang w:val="ru-RU"/>
        </w:rPr>
        <w:t xml:space="preserve">Это ускорение можно вычислить по формуле </w:t>
      </w:r>
    </w:p>
    <w:p w14:paraId="6BDF62AD" w14:textId="77777777" w:rsidR="00505357" w:rsidRPr="00CA0636" w:rsidRDefault="004B3CD8">
      <w:pPr>
        <w:ind w:left="915"/>
        <w:rPr>
          <w:lang w:val="ru-RU"/>
        </w:rPr>
      </w:pPr>
      <w:r w:rsidRPr="00CA0636">
        <w:rPr>
          <w:lang w:val="ru-RU"/>
        </w:rPr>
        <w:t>2</w:t>
      </w:r>
      <w:r>
        <w:rPr>
          <w:i/>
        </w:rPr>
        <w:t>h</w:t>
      </w:r>
    </w:p>
    <w:p w14:paraId="73D97E95" w14:textId="77777777" w:rsidR="00505357" w:rsidRPr="00CA0636" w:rsidRDefault="004B3CD8">
      <w:pPr>
        <w:tabs>
          <w:tab w:val="center" w:pos="888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2"/>
          <w:tab w:val="center" w:pos="7790"/>
          <w:tab w:val="center" w:pos="8498"/>
          <w:tab w:val="right" w:pos="9642"/>
        </w:tabs>
        <w:spacing w:after="367"/>
        <w:ind w:left="0" w:firstLine="0"/>
        <w:jc w:val="left"/>
        <w:rPr>
          <w:lang w:val="ru-RU"/>
        </w:rPr>
      </w:pPr>
      <w:r w:rsidRPr="00CA0636">
        <w:rPr>
          <w:rFonts w:ascii="Calibri" w:eastAsia="Calibri" w:hAnsi="Calibri" w:cs="Calibri"/>
          <w:sz w:val="22"/>
          <w:lang w:val="ru-RU"/>
        </w:rPr>
        <w:tab/>
      </w:r>
      <w:r>
        <w:rPr>
          <w:i/>
        </w:rPr>
        <w:t>a</w:t>
      </w:r>
      <w:r w:rsidRPr="00CA0636">
        <w:rPr>
          <w:i/>
          <w:lang w:val="ru-RU"/>
        </w:rPr>
        <w:t xml:space="preserve"> </w:t>
      </w:r>
      <w:r>
        <w:rPr>
          <w:rFonts w:ascii="Segoe UI Symbol" w:eastAsia="Segoe UI Symbol" w:hAnsi="Segoe UI Symbol" w:cs="Segoe UI Symbol"/>
        </w:rPr>
        <w:t></w:t>
      </w:r>
      <w:r w:rsidRPr="00CA0636">
        <w:rPr>
          <w:rFonts w:ascii="Segoe UI Symbol" w:eastAsia="Segoe UI Symbol" w:hAnsi="Segoe UI Symbol" w:cs="Segoe UI Symbol"/>
          <w:lang w:val="ru-RU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21F8E6" wp14:editId="32563638">
                <wp:extent cx="200152" cy="8645"/>
                <wp:effectExtent l="0" t="0" r="0" b="0"/>
                <wp:docPr id="9062" name="Group 90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152" cy="8645"/>
                          <a:chOff x="0" y="0"/>
                          <a:chExt cx="200152" cy="8645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20015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152">
                                <a:moveTo>
                                  <a:pt x="0" y="0"/>
                                </a:moveTo>
                                <a:lnTo>
                                  <a:pt x="200152" y="0"/>
                                </a:lnTo>
                              </a:path>
                            </a:pathLst>
                          </a:custGeom>
                          <a:ln w="86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62" style="width:15.76pt;height:0.680734pt;mso-position-horizontal-relative:char;mso-position-vertical-relative:line" coordsize="2001,86">
                <v:shape id="Shape 121" style="position:absolute;width:2001;height:0;left:0;top:0;" coordsize="200152,0" path="m0,0l200152,0">
                  <v:stroke weight="0.68073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i/>
        </w:rPr>
        <w:t>t</w:t>
      </w:r>
      <w:r w:rsidRPr="00CA0636">
        <w:rPr>
          <w:sz w:val="25"/>
          <w:vertAlign w:val="subscript"/>
          <w:lang w:val="ru-RU"/>
        </w:rPr>
        <w:t xml:space="preserve">2 </w:t>
      </w:r>
      <w:r w:rsidRPr="00CA0636">
        <w:rPr>
          <w:lang w:val="ru-RU"/>
        </w:rPr>
        <w:t xml:space="preserve">, 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(2) </w:t>
      </w:r>
    </w:p>
    <w:p w14:paraId="79D9FE28" w14:textId="77777777" w:rsidR="00505357" w:rsidRPr="00CA0636" w:rsidRDefault="004B3CD8">
      <w:pPr>
        <w:spacing w:after="33"/>
        <w:ind w:left="10"/>
        <w:rPr>
          <w:lang w:val="ru-RU"/>
        </w:rPr>
      </w:pPr>
      <w:r w:rsidRPr="00CA0636">
        <w:rPr>
          <w:lang w:val="ru-RU"/>
        </w:rPr>
        <w:lastRenderedPageBreak/>
        <w:t xml:space="preserve">где </w:t>
      </w:r>
      <w:r>
        <w:rPr>
          <w:i/>
        </w:rPr>
        <w:t>h</w:t>
      </w:r>
      <w:r w:rsidRPr="00CA0636">
        <w:rPr>
          <w:lang w:val="ru-RU"/>
        </w:rPr>
        <w:t xml:space="preserve"> расстояние, пройденное грузом за время </w:t>
      </w:r>
      <w:r>
        <w:rPr>
          <w:i/>
        </w:rPr>
        <w:t>t</w:t>
      </w:r>
      <w:r w:rsidRPr="00CA0636">
        <w:rPr>
          <w:lang w:val="ru-RU"/>
        </w:rPr>
        <w:t xml:space="preserve"> от начала движения. </w:t>
      </w:r>
    </w:p>
    <w:p w14:paraId="3AF83141" w14:textId="77777777" w:rsidR="00505357" w:rsidRPr="00CA0636" w:rsidRDefault="004B3CD8">
      <w:pPr>
        <w:ind w:left="0" w:firstLine="451"/>
        <w:rPr>
          <w:lang w:val="ru-RU"/>
        </w:rPr>
      </w:pPr>
      <w:r w:rsidRPr="00CA0636">
        <w:rPr>
          <w:lang w:val="ru-RU"/>
        </w:rPr>
        <w:t xml:space="preserve">Нить не проскальзывает по ступице, поэтому угловое ускорение </w:t>
      </w:r>
      <w:r>
        <w:rPr>
          <w:rFonts w:ascii="Segoe UI Symbol" w:eastAsia="Segoe UI Symbol" w:hAnsi="Segoe UI Symbol" w:cs="Segoe UI Symbol"/>
        </w:rPr>
        <w:t></w:t>
      </w:r>
      <w:r w:rsidRPr="00CA0636">
        <w:rPr>
          <w:lang w:val="ru-RU"/>
        </w:rPr>
        <w:t xml:space="preserve"> крестовины согласовано с линейным ускорением груза. Это угловое ускорение вычисляется по формуле </w:t>
      </w:r>
    </w:p>
    <w:p w14:paraId="5E8653AB" w14:textId="77777777" w:rsidR="00505357" w:rsidRPr="00CA0636" w:rsidRDefault="004B3CD8">
      <w:pPr>
        <w:ind w:left="889"/>
        <w:rPr>
          <w:lang w:val="ru-RU"/>
        </w:rPr>
      </w:pPr>
      <w:r w:rsidRPr="00CA0636">
        <w:rPr>
          <w:lang w:val="ru-RU"/>
        </w:rPr>
        <w:t>2</w:t>
      </w:r>
      <w:r>
        <w:rPr>
          <w:i/>
        </w:rPr>
        <w:t>a</w:t>
      </w:r>
    </w:p>
    <w:p w14:paraId="6244A4C8" w14:textId="77777777" w:rsidR="00505357" w:rsidRPr="00CA0636" w:rsidRDefault="004B3CD8">
      <w:pPr>
        <w:spacing w:after="156" w:line="216" w:lineRule="auto"/>
        <w:ind w:left="941" w:hanging="484"/>
        <w:rPr>
          <w:lang w:val="ru-RU"/>
        </w:rPr>
      </w:pPr>
      <w:r>
        <w:rPr>
          <w:rFonts w:ascii="Segoe UI Symbol" w:eastAsia="Segoe UI Symbol" w:hAnsi="Segoe UI Symbol" w:cs="Segoe UI Symbol"/>
        </w:rPr>
        <w:t></w:t>
      </w:r>
      <w:r>
        <w:rPr>
          <w:rFonts w:ascii="Segoe UI Symbol" w:eastAsia="Segoe UI Symbol" w:hAnsi="Segoe UI Symbol" w:cs="Segoe UI Symbol"/>
        </w:rPr>
        <w:t></w:t>
      </w:r>
      <w:r w:rsidRPr="00CA0636">
        <w:rPr>
          <w:rFonts w:ascii="Segoe UI Symbol" w:eastAsia="Segoe UI Symbol" w:hAnsi="Segoe UI Symbol" w:cs="Segoe UI Symbol"/>
          <w:lang w:val="ru-RU"/>
        </w:rPr>
        <w:t xml:space="preserve">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06AD1B2" wp14:editId="0CFB693E">
                <wp:extent cx="203401" cy="8645"/>
                <wp:effectExtent l="0" t="0" r="0" b="0"/>
                <wp:docPr id="9361" name="Group 9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401" cy="8645"/>
                          <a:chOff x="0" y="0"/>
                          <a:chExt cx="203401" cy="8645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2034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401">
                                <a:moveTo>
                                  <a:pt x="0" y="0"/>
                                </a:moveTo>
                                <a:lnTo>
                                  <a:pt x="203401" y="0"/>
                                </a:lnTo>
                              </a:path>
                            </a:pathLst>
                          </a:custGeom>
                          <a:ln w="86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61" style="width:16.0158pt;height:0.680734pt;mso-position-horizontal-relative:char;mso-position-vertical-relative:line" coordsize="2034,86">
                <v:shape id="Shape 176" style="position:absolute;width:2034;height:0;left:0;top:0;" coordsize="203401,0" path="m0,0l203401,0">
                  <v:stroke weight="0.680734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CA0636">
        <w:rPr>
          <w:lang w:val="ru-RU"/>
        </w:rPr>
        <w:t xml:space="preserve">,             (3) </w:t>
      </w:r>
      <w:r>
        <w:rPr>
          <w:i/>
        </w:rPr>
        <w:t>d</w:t>
      </w:r>
    </w:p>
    <w:p w14:paraId="7E726871" w14:textId="77777777" w:rsidR="00505357" w:rsidRPr="00CA0636" w:rsidRDefault="004B3CD8">
      <w:pPr>
        <w:ind w:left="10"/>
        <w:rPr>
          <w:lang w:val="ru-RU"/>
        </w:rPr>
      </w:pPr>
      <w:r w:rsidRPr="00CA0636">
        <w:rPr>
          <w:lang w:val="ru-RU"/>
        </w:rPr>
        <w:t xml:space="preserve">где </w:t>
      </w:r>
      <w:r>
        <w:rPr>
          <w:i/>
        </w:rPr>
        <w:t>d</w:t>
      </w:r>
      <w:r w:rsidRPr="00CA0636">
        <w:rPr>
          <w:lang w:val="ru-RU"/>
        </w:rPr>
        <w:t xml:space="preserve"> диаметр ступицы. </w:t>
      </w:r>
    </w:p>
    <w:p w14:paraId="061DA473" w14:textId="77777777" w:rsidR="00505357" w:rsidRPr="00CA0636" w:rsidRDefault="004B3CD8">
      <w:pPr>
        <w:spacing w:after="96"/>
        <w:rPr>
          <w:lang w:val="ru-RU"/>
        </w:rPr>
      </w:pPr>
      <w:r w:rsidRPr="00CA0636">
        <w:rPr>
          <w:lang w:val="ru-RU"/>
        </w:rPr>
        <w:t>Используя уравнение (1) выразим силу натяжен</w:t>
      </w:r>
      <w:r w:rsidRPr="00CA0636">
        <w:rPr>
          <w:lang w:val="ru-RU"/>
        </w:rPr>
        <w:t xml:space="preserve">ия нити: </w:t>
      </w:r>
    </w:p>
    <w:p w14:paraId="3A3A8ABF" w14:textId="77777777" w:rsidR="00505357" w:rsidRPr="00CA0636" w:rsidRDefault="004B3CD8">
      <w:pPr>
        <w:tabs>
          <w:tab w:val="center" w:pos="1246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2"/>
          <w:tab w:val="center" w:pos="7790"/>
          <w:tab w:val="center" w:pos="8498"/>
          <w:tab w:val="right" w:pos="9642"/>
        </w:tabs>
        <w:spacing w:after="51" w:line="259" w:lineRule="auto"/>
        <w:ind w:left="0" w:firstLine="0"/>
        <w:jc w:val="left"/>
        <w:rPr>
          <w:lang w:val="ru-RU"/>
        </w:rPr>
      </w:pPr>
      <w:r w:rsidRPr="00CA0636">
        <w:rPr>
          <w:rFonts w:ascii="Calibri" w:eastAsia="Calibri" w:hAnsi="Calibri" w:cs="Calibri"/>
          <w:sz w:val="22"/>
          <w:lang w:val="ru-RU"/>
        </w:rPr>
        <w:tab/>
      </w:r>
      <w:r>
        <w:rPr>
          <w:i/>
        </w:rPr>
        <w:t>T</w:t>
      </w:r>
      <w:r w:rsidRPr="00CA0636">
        <w:rPr>
          <w:i/>
          <w:lang w:val="ru-RU"/>
        </w:rPr>
        <w:t xml:space="preserve"> </w:t>
      </w:r>
      <w:r>
        <w:rPr>
          <w:rFonts w:ascii="Segoe UI Symbol" w:eastAsia="Segoe UI Symbol" w:hAnsi="Segoe UI Symbol" w:cs="Segoe UI Symbol"/>
        </w:rPr>
        <w:t></w:t>
      </w:r>
      <w:r>
        <w:rPr>
          <w:i/>
        </w:rPr>
        <w:t>m</w:t>
      </w:r>
      <w:r w:rsidRPr="00CA0636">
        <w:rPr>
          <w:i/>
          <w:lang w:val="ru-RU"/>
        </w:rPr>
        <w:t xml:space="preserve"> </w:t>
      </w:r>
      <w:r>
        <w:rPr>
          <w:i/>
        </w:rPr>
        <w:t>g</w:t>
      </w:r>
      <w:r>
        <w:rPr>
          <w:rFonts w:ascii="Segoe UI Symbol" w:eastAsia="Segoe UI Symbol" w:hAnsi="Segoe UI Symbol" w:cs="Segoe UI Symbol"/>
          <w:sz w:val="36"/>
        </w:rPr>
        <w:t></w:t>
      </w:r>
      <w:r w:rsidRPr="00CA0636">
        <w:rPr>
          <w:rFonts w:ascii="Segoe UI Symbol" w:eastAsia="Segoe UI Symbol" w:hAnsi="Segoe UI Symbol" w:cs="Segoe UI Symbol"/>
          <w:sz w:val="36"/>
          <w:lang w:val="ru-RU"/>
        </w:rPr>
        <w:t xml:space="preserve"> 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>a</w:t>
      </w:r>
      <w:proofErr w:type="gramStart"/>
      <w:r>
        <w:rPr>
          <w:rFonts w:ascii="Segoe UI Symbol" w:eastAsia="Segoe UI Symbol" w:hAnsi="Segoe UI Symbol" w:cs="Segoe UI Symbol"/>
          <w:sz w:val="36"/>
        </w:rPr>
        <w:t></w:t>
      </w:r>
      <w:proofErr w:type="gramEnd"/>
      <w:r w:rsidRPr="00CA0636">
        <w:rPr>
          <w:lang w:val="ru-RU"/>
        </w:rPr>
        <w:t xml:space="preserve">, 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(4) </w:t>
      </w:r>
    </w:p>
    <w:p w14:paraId="72E9995A" w14:textId="77777777" w:rsidR="00505357" w:rsidRPr="00CA0636" w:rsidRDefault="004B3CD8">
      <w:pPr>
        <w:spacing w:after="52"/>
        <w:ind w:left="10"/>
        <w:rPr>
          <w:lang w:val="ru-RU"/>
        </w:rPr>
      </w:pPr>
      <w:r w:rsidRPr="00CA0636">
        <w:rPr>
          <w:lang w:val="ru-RU"/>
        </w:rPr>
        <w:t xml:space="preserve">и найдем момент этой силы: </w:t>
      </w:r>
    </w:p>
    <w:p w14:paraId="06ACF4FB" w14:textId="77777777" w:rsidR="00505357" w:rsidRPr="00CA0636" w:rsidRDefault="004B3CD8">
      <w:pPr>
        <w:spacing w:after="0" w:line="259" w:lineRule="auto"/>
        <w:ind w:left="1055"/>
        <w:jc w:val="left"/>
        <w:rPr>
          <w:lang w:val="ru-RU"/>
        </w:rPr>
      </w:pPr>
      <w:r>
        <w:rPr>
          <w:i/>
        </w:rPr>
        <w:t>md</w:t>
      </w:r>
    </w:p>
    <w:p w14:paraId="343EE839" w14:textId="77777777" w:rsidR="00505357" w:rsidRPr="00CA0636" w:rsidRDefault="004B3CD8">
      <w:pPr>
        <w:tabs>
          <w:tab w:val="center" w:pos="715"/>
          <w:tab w:val="center" w:pos="1700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2"/>
          <w:tab w:val="center" w:pos="7790"/>
          <w:tab w:val="center" w:pos="8498"/>
          <w:tab w:val="right" w:pos="9642"/>
        </w:tabs>
        <w:ind w:left="0" w:firstLine="0"/>
        <w:jc w:val="left"/>
        <w:rPr>
          <w:lang w:val="ru-RU"/>
        </w:rPr>
      </w:pPr>
      <w:r w:rsidRPr="00CA0636">
        <w:rPr>
          <w:rFonts w:ascii="Calibri" w:eastAsia="Calibri" w:hAnsi="Calibri" w:cs="Calibri"/>
          <w:sz w:val="22"/>
          <w:lang w:val="ru-RU"/>
        </w:rPr>
        <w:tab/>
      </w:r>
      <w:r>
        <w:rPr>
          <w:i/>
        </w:rPr>
        <w:t>M</w:t>
      </w:r>
      <w:r w:rsidRPr="00CA0636">
        <w:rPr>
          <w:i/>
          <w:lang w:val="ru-RU"/>
        </w:rPr>
        <w:t xml:space="preserve"> </w:t>
      </w:r>
      <w:r>
        <w:rPr>
          <w:rFonts w:ascii="Segoe UI Symbol" w:eastAsia="Segoe UI Symbol" w:hAnsi="Segoe UI Symbol" w:cs="Segoe UI Symbol"/>
        </w:rPr>
        <w:t></w:t>
      </w:r>
      <w:r w:rsidRPr="00CA0636">
        <w:rPr>
          <w:rFonts w:ascii="Segoe UI Symbol" w:eastAsia="Segoe UI Symbol" w:hAnsi="Segoe UI Symbol" w:cs="Segoe UI Symbol"/>
          <w:lang w:val="ru-RU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011F41" wp14:editId="5A18CF23">
                <wp:extent cx="255182" cy="8639"/>
                <wp:effectExtent l="0" t="0" r="0" b="0"/>
                <wp:docPr id="9362" name="Group 93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182" cy="8639"/>
                          <a:chOff x="0" y="0"/>
                          <a:chExt cx="255182" cy="8639"/>
                        </a:xfrm>
                      </wpg:grpSpPr>
                      <wps:wsp>
                        <wps:cNvPr id="237" name="Shape 237"/>
                        <wps:cNvSpPr/>
                        <wps:spPr>
                          <a:xfrm>
                            <a:off x="0" y="0"/>
                            <a:ext cx="2551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182">
                                <a:moveTo>
                                  <a:pt x="0" y="0"/>
                                </a:moveTo>
                                <a:lnTo>
                                  <a:pt x="255182" y="0"/>
                                </a:lnTo>
                              </a:path>
                            </a:pathLst>
                          </a:custGeom>
                          <a:ln w="8639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362" style="width:20.0931pt;height:0.680223pt;mso-position-horizontal-relative:char;mso-position-vertical-relative:line" coordsize="2551,86">
                <v:shape id="Shape 237" style="position:absolute;width:2551;height:0;left:0;top:0;" coordsize="255182,0" path="m0,0l255182,0">
                  <v:stroke weight="0.680223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37"/>
        </w:rPr>
        <w:t></w:t>
      </w:r>
      <w:r>
        <w:rPr>
          <w:i/>
        </w:rPr>
        <w:t>g</w:t>
      </w:r>
      <w:r w:rsidRPr="00CA0636">
        <w:rPr>
          <w:i/>
          <w:lang w:val="ru-RU"/>
        </w:rPr>
        <w:t xml:space="preserve"> </w:t>
      </w:r>
      <w:r>
        <w:rPr>
          <w:i/>
        </w:rPr>
        <w:t>a</w:t>
      </w:r>
      <w:r>
        <w:rPr>
          <w:rFonts w:ascii="Segoe UI Symbol" w:eastAsia="Segoe UI Symbol" w:hAnsi="Segoe UI Symbol" w:cs="Segoe UI Symbol"/>
        </w:rPr>
        <w:t></w:t>
      </w:r>
      <w:r w:rsidRPr="00CA0636">
        <w:rPr>
          <w:rFonts w:ascii="Segoe UI Symbol" w:eastAsia="Segoe UI Symbol" w:hAnsi="Segoe UI Symbol" w:cs="Segoe UI Symbol"/>
          <w:lang w:val="ru-RU"/>
        </w:rPr>
        <w:t xml:space="preserve"> </w:t>
      </w:r>
      <w:r>
        <w:rPr>
          <w:rFonts w:ascii="Segoe UI Symbol" w:eastAsia="Segoe UI Symbol" w:hAnsi="Segoe UI Symbol" w:cs="Segoe UI Symbol"/>
          <w:sz w:val="37"/>
        </w:rPr>
        <w:t></w:t>
      </w:r>
      <w:r w:rsidRPr="00CA0636">
        <w:rPr>
          <w:lang w:val="ru-RU"/>
        </w:rPr>
        <w:t xml:space="preserve">.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(5) </w:t>
      </w:r>
    </w:p>
    <w:p w14:paraId="6C5F9E88" w14:textId="77777777" w:rsidR="00505357" w:rsidRPr="00CA0636" w:rsidRDefault="004B3CD8">
      <w:pPr>
        <w:ind w:left="1172"/>
        <w:rPr>
          <w:lang w:val="ru-RU"/>
        </w:rPr>
      </w:pPr>
      <w:r w:rsidRPr="00CA0636">
        <w:rPr>
          <w:lang w:val="ru-RU"/>
        </w:rPr>
        <w:t>2</w:t>
      </w:r>
    </w:p>
    <w:p w14:paraId="2B51C0B7" w14:textId="77777777" w:rsidR="00505357" w:rsidRPr="00CA0636" w:rsidRDefault="004B3CD8">
      <w:pPr>
        <w:spacing w:after="66"/>
        <w:ind w:left="0" w:firstLine="425"/>
        <w:rPr>
          <w:lang w:val="ru-RU"/>
        </w:rPr>
      </w:pPr>
      <w:r w:rsidRPr="00CA0636">
        <w:rPr>
          <w:lang w:val="ru-RU"/>
        </w:rPr>
        <w:t xml:space="preserve">Предполагая, что кроме момента силы натяжения на раскручивание крестовины влияет тормозящий момент силы трения, запишем основной закон динамики вращения для крестовины в виде </w:t>
      </w:r>
    </w:p>
    <w:p w14:paraId="7A5B0950" w14:textId="77777777" w:rsidR="00505357" w:rsidRPr="00CA0636" w:rsidRDefault="004B3CD8">
      <w:pPr>
        <w:tabs>
          <w:tab w:val="center" w:pos="1269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2"/>
          <w:tab w:val="center" w:pos="7790"/>
          <w:tab w:val="center" w:pos="8498"/>
          <w:tab w:val="right" w:pos="9642"/>
        </w:tabs>
        <w:spacing w:after="178"/>
        <w:ind w:left="0" w:firstLine="0"/>
        <w:jc w:val="left"/>
        <w:rPr>
          <w:lang w:val="ru-RU"/>
        </w:rPr>
      </w:pPr>
      <w:r w:rsidRPr="00CA0636">
        <w:rPr>
          <w:rFonts w:ascii="Calibri" w:eastAsia="Calibri" w:hAnsi="Calibri" w:cs="Calibri"/>
          <w:sz w:val="22"/>
          <w:lang w:val="ru-RU"/>
        </w:rPr>
        <w:tab/>
      </w:r>
      <w:r>
        <w:rPr>
          <w:i/>
        </w:rPr>
        <w:t>I</w:t>
      </w:r>
      <w:r>
        <w:rPr>
          <w:rFonts w:ascii="Segoe UI Symbol" w:eastAsia="Segoe UI Symbol" w:hAnsi="Segoe UI Symbol" w:cs="Segoe UI Symbol"/>
        </w:rPr>
        <w:t></w:t>
      </w:r>
      <w:r>
        <w:rPr>
          <w:rFonts w:ascii="Segoe UI Symbol" w:eastAsia="Segoe UI Symbol" w:hAnsi="Segoe UI Symbol" w:cs="Segoe UI Symbol"/>
        </w:rPr>
        <w:t></w:t>
      </w:r>
      <w:r w:rsidRPr="00CA0636">
        <w:rPr>
          <w:rFonts w:ascii="Segoe UI Symbol" w:eastAsia="Segoe UI Symbol" w:hAnsi="Segoe UI Symbol" w:cs="Segoe UI Symbol"/>
          <w:lang w:val="ru-RU"/>
        </w:rPr>
        <w:t xml:space="preserve"> </w:t>
      </w:r>
      <w:r>
        <w:rPr>
          <w:i/>
        </w:rPr>
        <w:t>M</w:t>
      </w:r>
      <w:r w:rsidRPr="00CA0636">
        <w:rPr>
          <w:i/>
          <w:lang w:val="ru-RU"/>
        </w:rPr>
        <w:t xml:space="preserve"> 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>M</w:t>
      </w:r>
      <w:r w:rsidRPr="00CA0636">
        <w:rPr>
          <w:sz w:val="25"/>
          <w:vertAlign w:val="subscript"/>
          <w:lang w:val="ru-RU"/>
        </w:rPr>
        <w:t>тр</w:t>
      </w:r>
      <w:r w:rsidRPr="00CA0636">
        <w:rPr>
          <w:lang w:val="ru-RU"/>
        </w:rPr>
        <w:t xml:space="preserve">. 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(6) </w:t>
      </w:r>
    </w:p>
    <w:p w14:paraId="1181444B" w14:textId="77777777" w:rsidR="00505357" w:rsidRPr="00CA0636" w:rsidRDefault="004B3CD8">
      <w:pPr>
        <w:spacing w:after="40"/>
        <w:ind w:left="10"/>
        <w:rPr>
          <w:lang w:val="ru-RU"/>
        </w:rPr>
      </w:pPr>
      <w:r w:rsidRPr="00CA0636">
        <w:rPr>
          <w:lang w:val="ru-RU"/>
        </w:rPr>
        <w:t xml:space="preserve">Здесь </w:t>
      </w:r>
      <w:r>
        <w:rPr>
          <w:i/>
        </w:rPr>
        <w:t>I</w:t>
      </w:r>
      <w:r w:rsidRPr="00CA0636">
        <w:rPr>
          <w:lang w:val="ru-RU"/>
        </w:rPr>
        <w:t xml:space="preserve"> </w:t>
      </w:r>
      <w:r w:rsidRPr="00CA0636">
        <w:rPr>
          <w:lang w:val="ru-RU"/>
        </w:rPr>
        <w:t xml:space="preserve">момент инерции крестовины с утяжелителями.  </w:t>
      </w:r>
    </w:p>
    <w:p w14:paraId="27259909" w14:textId="77777777" w:rsidR="00505357" w:rsidRPr="00CA0636" w:rsidRDefault="004B3CD8">
      <w:pPr>
        <w:spacing w:after="32" w:line="338" w:lineRule="auto"/>
        <w:ind w:left="0" w:firstLine="451"/>
        <w:rPr>
          <w:lang w:val="ru-RU"/>
        </w:rPr>
      </w:pPr>
      <w:r w:rsidRPr="00CA0636">
        <w:rPr>
          <w:lang w:val="ru-RU"/>
        </w:rPr>
        <w:t xml:space="preserve">В соответствии с теоремой Штейнера момент инерции крестовины зависит от расстояния между центрами грузов и осью вращения по формуле </w:t>
      </w:r>
    </w:p>
    <w:p w14:paraId="686CB30D" w14:textId="77777777" w:rsidR="00505357" w:rsidRPr="00CA0636" w:rsidRDefault="004B3CD8">
      <w:pPr>
        <w:tabs>
          <w:tab w:val="center" w:pos="1371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2"/>
          <w:tab w:val="center" w:pos="7790"/>
          <w:tab w:val="center" w:pos="8498"/>
          <w:tab w:val="right" w:pos="9642"/>
        </w:tabs>
        <w:spacing w:after="188"/>
        <w:ind w:left="0" w:firstLine="0"/>
        <w:jc w:val="left"/>
        <w:rPr>
          <w:lang w:val="ru-RU"/>
        </w:rPr>
      </w:pPr>
      <w:r w:rsidRPr="00CA0636">
        <w:rPr>
          <w:rFonts w:ascii="Calibri" w:eastAsia="Calibri" w:hAnsi="Calibri" w:cs="Calibri"/>
          <w:sz w:val="22"/>
          <w:lang w:val="ru-RU"/>
        </w:rPr>
        <w:tab/>
      </w:r>
      <w:r>
        <w:rPr>
          <w:i/>
        </w:rPr>
        <w:t>I</w:t>
      </w:r>
      <w:r w:rsidRPr="00CA0636">
        <w:rPr>
          <w:i/>
          <w:lang w:val="ru-RU"/>
        </w:rPr>
        <w:t xml:space="preserve"> </w:t>
      </w:r>
      <w:r>
        <w:rPr>
          <w:rFonts w:ascii="Segoe UI Symbol" w:eastAsia="Segoe UI Symbol" w:hAnsi="Segoe UI Symbol" w:cs="Segoe UI Symbol"/>
        </w:rPr>
        <w:t></w:t>
      </w:r>
      <w:r w:rsidRPr="00CA0636">
        <w:rPr>
          <w:rFonts w:ascii="Segoe UI Symbol" w:eastAsia="Segoe UI Symbol" w:hAnsi="Segoe UI Symbol" w:cs="Segoe UI Symbol"/>
          <w:lang w:val="ru-RU"/>
        </w:rPr>
        <w:t xml:space="preserve"> </w:t>
      </w:r>
      <w:r>
        <w:rPr>
          <w:rFonts w:ascii="Segoe UI Symbol" w:eastAsia="Segoe UI Symbol" w:hAnsi="Segoe UI Symbol" w:cs="Segoe UI Symbol"/>
        </w:rPr>
        <w:t></w:t>
      </w:r>
      <w:r>
        <w:rPr>
          <w:i/>
        </w:rPr>
        <w:t>I</w:t>
      </w:r>
      <w:r w:rsidRPr="00CA0636">
        <w:rPr>
          <w:sz w:val="25"/>
          <w:vertAlign w:val="subscript"/>
          <w:lang w:val="ru-RU"/>
        </w:rPr>
        <w:t xml:space="preserve">0 </w:t>
      </w:r>
      <w:r w:rsidRPr="00CA0636">
        <w:rPr>
          <w:lang w:val="ru-RU"/>
        </w:rPr>
        <w:t>4</w:t>
      </w:r>
      <w:r>
        <w:rPr>
          <w:i/>
        </w:rPr>
        <w:t>m</w:t>
      </w:r>
      <w:r w:rsidRPr="00CA0636">
        <w:rPr>
          <w:i/>
          <w:lang w:val="ru-RU"/>
        </w:rPr>
        <w:t xml:space="preserve"> </w:t>
      </w:r>
      <w:r>
        <w:rPr>
          <w:i/>
        </w:rPr>
        <w:t>R</w:t>
      </w:r>
      <w:r w:rsidRPr="00CA0636">
        <w:rPr>
          <w:sz w:val="25"/>
          <w:vertAlign w:val="subscript"/>
          <w:lang w:val="ru-RU"/>
        </w:rPr>
        <w:t xml:space="preserve">ут </w:t>
      </w:r>
      <w:r w:rsidRPr="00CA0636">
        <w:rPr>
          <w:sz w:val="25"/>
          <w:vertAlign w:val="superscript"/>
          <w:lang w:val="ru-RU"/>
        </w:rPr>
        <w:t>2</w:t>
      </w:r>
      <w:r w:rsidRPr="00CA0636">
        <w:rPr>
          <w:lang w:val="ru-RU"/>
        </w:rPr>
        <w:t xml:space="preserve">,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(7) </w:t>
      </w:r>
    </w:p>
    <w:p w14:paraId="2D1DF030" w14:textId="77777777" w:rsidR="00505357" w:rsidRPr="00CA0636" w:rsidRDefault="004B3CD8">
      <w:pPr>
        <w:spacing w:after="230" w:line="349" w:lineRule="auto"/>
        <w:ind w:left="10"/>
        <w:rPr>
          <w:lang w:val="ru-RU"/>
        </w:rPr>
      </w:pPr>
      <w:r w:rsidRPr="00CA0636">
        <w:rPr>
          <w:lang w:val="ru-RU"/>
        </w:rPr>
        <w:t xml:space="preserve">где </w:t>
      </w:r>
      <w:r>
        <w:rPr>
          <w:i/>
        </w:rPr>
        <w:t>I</w:t>
      </w:r>
      <w:r w:rsidRPr="00CA0636">
        <w:rPr>
          <w:vertAlign w:val="subscript"/>
          <w:lang w:val="ru-RU"/>
        </w:rPr>
        <w:t>0</w:t>
      </w:r>
      <w:r w:rsidRPr="00CA0636">
        <w:rPr>
          <w:lang w:val="ru-RU"/>
        </w:rPr>
        <w:t xml:space="preserve"> </w:t>
      </w:r>
      <w:r w:rsidRPr="00CA0636">
        <w:rPr>
          <w:lang w:val="ru-RU"/>
        </w:rPr>
        <w:t xml:space="preserve">сумма моментов инерции стержней крестовины, момента инерции ступицы и собственных центральных моментов инерции утяжелителей. </w:t>
      </w:r>
    </w:p>
    <w:p w14:paraId="70941B94" w14:textId="77777777" w:rsidR="00505357" w:rsidRDefault="004B3CD8">
      <w:pPr>
        <w:pStyle w:val="1"/>
        <w:ind w:left="420"/>
      </w:pPr>
      <w:proofErr w:type="spellStart"/>
      <w:r>
        <w:t>Порядок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 </w:t>
      </w:r>
    </w:p>
    <w:p w14:paraId="7CF2FB2B" w14:textId="77777777" w:rsidR="00505357" w:rsidRPr="00CA0636" w:rsidRDefault="004B3CD8">
      <w:pPr>
        <w:numPr>
          <w:ilvl w:val="0"/>
          <w:numId w:val="2"/>
        </w:numPr>
        <w:spacing w:after="106" w:line="259" w:lineRule="auto"/>
        <w:ind w:hanging="360"/>
        <w:rPr>
          <w:lang w:val="ru-RU"/>
        </w:rPr>
      </w:pPr>
      <w:r w:rsidRPr="00CA0636">
        <w:rPr>
          <w:lang w:val="ru-RU"/>
        </w:rPr>
        <w:t xml:space="preserve">Списать или сфотографировать данные об установке на рабочем месте. </w:t>
      </w:r>
    </w:p>
    <w:p w14:paraId="109A8AF3" w14:textId="77777777" w:rsidR="00505357" w:rsidRPr="00CA0636" w:rsidRDefault="004B3CD8">
      <w:pPr>
        <w:numPr>
          <w:ilvl w:val="0"/>
          <w:numId w:val="2"/>
        </w:numPr>
        <w:spacing w:after="87"/>
        <w:ind w:hanging="360"/>
        <w:rPr>
          <w:lang w:val="ru-RU"/>
        </w:rPr>
      </w:pPr>
      <w:r w:rsidRPr="00CA0636">
        <w:rPr>
          <w:lang w:val="ru-RU"/>
        </w:rPr>
        <w:t>Ознакомится с лабораторным стендом</w:t>
      </w:r>
      <w:r w:rsidRPr="00CA0636">
        <w:rPr>
          <w:lang w:val="ru-RU"/>
        </w:rPr>
        <w:t xml:space="preserve"> (см. рис.2). Отвернуть рукоятку 2 сцепления крестовин, так чтобы передняя крестовина вращалась независимо от задней. </w:t>
      </w:r>
    </w:p>
    <w:p w14:paraId="13D1362A" w14:textId="77777777" w:rsidR="00505357" w:rsidRDefault="004B3CD8">
      <w:pPr>
        <w:numPr>
          <w:ilvl w:val="0"/>
          <w:numId w:val="2"/>
        </w:numPr>
        <w:spacing w:line="323" w:lineRule="auto"/>
        <w:ind w:hanging="360"/>
      </w:pPr>
      <w:r w:rsidRPr="00CA0636">
        <w:rPr>
          <w:lang w:val="ru-RU"/>
        </w:rPr>
        <w:t>Положение каждого утяжелителя на крестовине задается номером риски (канавки на спице), по которой выравнивается грань утяжелителя, ближай</w:t>
      </w:r>
      <w:r w:rsidRPr="00CA0636">
        <w:rPr>
          <w:lang w:val="ru-RU"/>
        </w:rPr>
        <w:t xml:space="preserve">шая к оси вращения. </w:t>
      </w:r>
      <w:proofErr w:type="spellStart"/>
      <w:r>
        <w:t>Установить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утяжелители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первую</w:t>
      </w:r>
      <w:proofErr w:type="spellEnd"/>
      <w:r>
        <w:t xml:space="preserve"> </w:t>
      </w:r>
      <w:proofErr w:type="spellStart"/>
      <w:r>
        <w:t>риску</w:t>
      </w:r>
      <w:proofErr w:type="spellEnd"/>
      <w:r>
        <w:t xml:space="preserve">  </w:t>
      </w:r>
    </w:p>
    <w:p w14:paraId="5C17B156" w14:textId="77777777" w:rsidR="00505357" w:rsidRPr="00CA0636" w:rsidRDefault="004B3CD8">
      <w:pPr>
        <w:numPr>
          <w:ilvl w:val="0"/>
          <w:numId w:val="2"/>
        </w:numPr>
        <w:spacing w:line="343" w:lineRule="auto"/>
        <w:ind w:hanging="360"/>
        <w:rPr>
          <w:lang w:val="ru-RU"/>
        </w:rPr>
      </w:pPr>
      <w:r w:rsidRPr="00CA0636">
        <w:rPr>
          <w:lang w:val="ru-RU"/>
        </w:rPr>
        <w:t xml:space="preserve">Установить в качестве подвешенного груза каретку 10 с одной шайбой 9 . остальные три шайбы 9 закрепить наверху трубчатой направляющей 6. </w:t>
      </w:r>
      <w:proofErr w:type="spellStart"/>
      <w:r>
        <w:t>Измерить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раза</w:t>
      </w:r>
      <w:proofErr w:type="spellEnd"/>
      <w:r>
        <w:t xml:space="preserve">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прохождения</w:t>
      </w:r>
      <w:proofErr w:type="spellEnd"/>
      <w:r>
        <w:t xml:space="preserve"> </w:t>
      </w:r>
      <w:proofErr w:type="spellStart"/>
      <w:r>
        <w:t>кареткой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неподв</w:t>
      </w:r>
      <w:r>
        <w:t>ижного</w:t>
      </w:r>
      <w:proofErr w:type="spellEnd"/>
      <w:r>
        <w:t xml:space="preserve"> </w:t>
      </w:r>
      <w:proofErr w:type="spellStart"/>
      <w:r>
        <w:lastRenderedPageBreak/>
        <w:t>положения</w:t>
      </w:r>
      <w:proofErr w:type="spellEnd"/>
      <w:r>
        <w:t xml:space="preserve"> </w:t>
      </w:r>
      <w:proofErr w:type="spellStart"/>
      <w:r>
        <w:t>пути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отметки</w:t>
      </w:r>
      <w:proofErr w:type="spellEnd"/>
      <w:r>
        <w:t xml:space="preserve"> </w:t>
      </w:r>
      <w:r>
        <w:rPr>
          <w:i/>
        </w:rPr>
        <w:t>h</w:t>
      </w:r>
      <w:r>
        <w:rPr>
          <w:vertAlign w:val="subscript"/>
        </w:rPr>
        <w:t>1</w:t>
      </w:r>
      <w:r>
        <w:t xml:space="preserve"> = 700мм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отметки</w:t>
      </w:r>
      <w:proofErr w:type="spellEnd"/>
      <w:r>
        <w:t xml:space="preserve"> </w:t>
      </w:r>
      <w:r>
        <w:rPr>
          <w:i/>
        </w:rPr>
        <w:t>h</w:t>
      </w:r>
      <w:r>
        <w:rPr>
          <w:vertAlign w:val="subscript"/>
        </w:rPr>
        <w:t>2</w:t>
      </w:r>
      <w:r>
        <w:t xml:space="preserve"> = 0.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этом</w:t>
      </w:r>
      <w:proofErr w:type="spellEnd"/>
      <w:r>
        <w:t xml:space="preserve"> </w:t>
      </w:r>
      <w:r>
        <w:rPr>
          <w:i/>
        </w:rPr>
        <w:t>h</w:t>
      </w:r>
      <w:r>
        <w:t xml:space="preserve"> =</w:t>
      </w:r>
      <w:r>
        <w:rPr>
          <w:i/>
        </w:rPr>
        <w:t xml:space="preserve"> h</w:t>
      </w:r>
      <w:r>
        <w:rPr>
          <w:vertAlign w:val="subscript"/>
        </w:rPr>
        <w:t>1</w:t>
      </w:r>
      <w:r>
        <w:t xml:space="preserve"> – </w:t>
      </w:r>
      <w:r>
        <w:rPr>
          <w:i/>
        </w:rPr>
        <w:t>h</w:t>
      </w:r>
      <w:r>
        <w:rPr>
          <w:vertAlign w:val="subscript"/>
        </w:rPr>
        <w:t>2</w:t>
      </w:r>
      <w:r>
        <w:t xml:space="preserve">= 700мм. </w:t>
      </w:r>
      <w:r w:rsidRPr="00CA0636">
        <w:rPr>
          <w:lang w:val="ru-RU"/>
        </w:rPr>
        <w:t xml:space="preserve">Массу </w:t>
      </w:r>
      <w:r>
        <w:rPr>
          <w:i/>
        </w:rPr>
        <w:t>m</w:t>
      </w:r>
      <w:r w:rsidRPr="00CA0636">
        <w:rPr>
          <w:vertAlign w:val="subscript"/>
          <w:lang w:val="ru-RU"/>
        </w:rPr>
        <w:t>1</w:t>
      </w:r>
      <w:r w:rsidRPr="00CA0636">
        <w:rPr>
          <w:lang w:val="ru-RU"/>
        </w:rPr>
        <w:t xml:space="preserve"> каретки с одной шайбой и результаты измерения времени </w:t>
      </w:r>
      <w:r>
        <w:rPr>
          <w:i/>
        </w:rPr>
        <w:t>t</w:t>
      </w:r>
      <w:r w:rsidRPr="00CA0636">
        <w:rPr>
          <w:vertAlign w:val="subscript"/>
          <w:lang w:val="ru-RU"/>
        </w:rPr>
        <w:t>1</w:t>
      </w:r>
      <w:r w:rsidRPr="00CA0636">
        <w:rPr>
          <w:lang w:val="ru-RU"/>
        </w:rPr>
        <w:t xml:space="preserve">, </w:t>
      </w:r>
      <w:r>
        <w:rPr>
          <w:i/>
        </w:rPr>
        <w:t>t</w:t>
      </w:r>
      <w:r w:rsidRPr="00CA0636">
        <w:rPr>
          <w:vertAlign w:val="subscript"/>
          <w:lang w:val="ru-RU"/>
        </w:rPr>
        <w:t>2</w:t>
      </w:r>
      <w:r w:rsidRPr="00CA0636">
        <w:rPr>
          <w:lang w:val="ru-RU"/>
        </w:rPr>
        <w:t xml:space="preserve">, </w:t>
      </w:r>
      <w:r>
        <w:rPr>
          <w:i/>
        </w:rPr>
        <w:t>t</w:t>
      </w:r>
      <w:r w:rsidRPr="00CA0636">
        <w:rPr>
          <w:vertAlign w:val="subscript"/>
          <w:lang w:val="ru-RU"/>
        </w:rPr>
        <w:t>3</w:t>
      </w:r>
      <w:r w:rsidRPr="00CA0636">
        <w:rPr>
          <w:lang w:val="ru-RU"/>
        </w:rPr>
        <w:t xml:space="preserve"> занести в соответствующие ячейки таблицы 1.  </w:t>
      </w:r>
    </w:p>
    <w:p w14:paraId="13FB2668" w14:textId="77777777" w:rsidR="00505357" w:rsidRDefault="004B3CD8">
      <w:pPr>
        <w:spacing w:after="3" w:line="259" w:lineRule="auto"/>
        <w:ind w:left="-1" w:right="-16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4CF5958" wp14:editId="21A34077">
                <wp:extent cx="6224270" cy="4956174"/>
                <wp:effectExtent l="0" t="0" r="0" b="0"/>
                <wp:docPr id="11778" name="Group 11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270" cy="4956174"/>
                          <a:chOff x="0" y="0"/>
                          <a:chExt cx="6224270" cy="4956174"/>
                        </a:xfrm>
                      </wpg:grpSpPr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6349"/>
                            <a:ext cx="6224270" cy="49498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3" name="Picture 10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7" cy="8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778" style="width:490.1pt;height:390.25pt;mso-position-horizontal-relative:char;mso-position-vertical-relative:line" coordsize="62242,49561">
                <v:shape id="Picture 456" style="position:absolute;width:62242;height:49498;left:0;top:63;" filled="f">
                  <v:imagedata r:id="rId10"/>
                </v:shape>
                <v:shape id="Picture 1003" style="position:absolute;width:89;height:89;left:0;top:0;" filled="f">
                  <v:imagedata r:id="rId11"/>
                </v:shape>
              </v:group>
            </w:pict>
          </mc:Fallback>
        </mc:AlternateContent>
      </w:r>
    </w:p>
    <w:p w14:paraId="24FD286B" w14:textId="77777777" w:rsidR="00505357" w:rsidRDefault="004B3CD8">
      <w:pPr>
        <w:spacing w:after="63" w:line="259" w:lineRule="auto"/>
        <w:ind w:left="0" w:firstLine="0"/>
        <w:jc w:val="left"/>
      </w:pPr>
      <w:r>
        <w:t xml:space="preserve"> </w:t>
      </w:r>
    </w:p>
    <w:p w14:paraId="1F045309" w14:textId="77777777" w:rsidR="00505357" w:rsidRPr="00CA0636" w:rsidRDefault="004B3CD8">
      <w:pPr>
        <w:spacing w:after="0" w:line="259" w:lineRule="auto"/>
        <w:ind w:left="0" w:firstLine="0"/>
        <w:jc w:val="left"/>
        <w:rPr>
          <w:lang w:val="ru-RU"/>
        </w:rPr>
      </w:pPr>
      <w:r w:rsidRPr="00CA0636">
        <w:rPr>
          <w:sz w:val="24"/>
          <w:lang w:val="ru-RU"/>
        </w:rPr>
        <w:t>Таблица 1. Протокол измерений времени па</w:t>
      </w:r>
      <w:r w:rsidRPr="00CA0636">
        <w:rPr>
          <w:sz w:val="24"/>
          <w:lang w:val="ru-RU"/>
        </w:rPr>
        <w:t xml:space="preserve">дения груза при разной массе груза и разном положении утяжелителей на крестовине </w:t>
      </w:r>
    </w:p>
    <w:tbl>
      <w:tblPr>
        <w:tblStyle w:val="TableGrid"/>
        <w:tblW w:w="8622" w:type="dxa"/>
        <w:tblInd w:w="509" w:type="dxa"/>
        <w:tblCellMar>
          <w:top w:w="7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30"/>
        <w:gridCol w:w="1232"/>
        <w:gridCol w:w="1229"/>
        <w:gridCol w:w="1234"/>
        <w:gridCol w:w="1231"/>
        <w:gridCol w:w="1232"/>
        <w:gridCol w:w="1234"/>
      </w:tblGrid>
      <w:tr w:rsidR="00505357" w14:paraId="3249D110" w14:textId="77777777">
        <w:trPr>
          <w:trHeight w:val="355"/>
        </w:trPr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242A9" w14:textId="77777777" w:rsidR="00505357" w:rsidRDefault="004B3CD8">
            <w:pPr>
              <w:spacing w:after="87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Масса</w:t>
            </w:r>
            <w:proofErr w:type="spellEnd"/>
            <w:r>
              <w:rPr>
                <w:sz w:val="24"/>
              </w:rPr>
              <w:t xml:space="preserve"> </w:t>
            </w:r>
          </w:p>
          <w:p w14:paraId="7FF3FE52" w14:textId="77777777" w:rsidR="00505357" w:rsidRDefault="004B3CD8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груза</w:t>
            </w:r>
            <w:proofErr w:type="spellEnd"/>
            <w:r>
              <w:rPr>
                <w:sz w:val="24"/>
              </w:rPr>
              <w:t xml:space="preserve">, г </w:t>
            </w:r>
          </w:p>
        </w:tc>
        <w:tc>
          <w:tcPr>
            <w:tcW w:w="615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E708115" w14:textId="77777777" w:rsidR="00505357" w:rsidRDefault="004B3CD8">
            <w:pPr>
              <w:spacing w:after="0" w:line="259" w:lineRule="auto"/>
              <w:ind w:left="2261" w:firstLine="0"/>
              <w:jc w:val="left"/>
            </w:pPr>
            <w:proofErr w:type="spellStart"/>
            <w:r>
              <w:rPr>
                <w:sz w:val="24"/>
              </w:rPr>
              <w:t>Положение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утяжелителей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14CEAE" w14:textId="77777777" w:rsidR="00505357" w:rsidRDefault="00505357">
            <w:pPr>
              <w:spacing w:after="160" w:line="259" w:lineRule="auto"/>
              <w:ind w:left="0" w:firstLine="0"/>
              <w:jc w:val="left"/>
            </w:pPr>
          </w:p>
        </w:tc>
      </w:tr>
      <w:tr w:rsidR="00505357" w14:paraId="796243CA" w14:textId="77777777">
        <w:trPr>
          <w:trHeight w:val="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62336" w14:textId="77777777" w:rsidR="00505357" w:rsidRDefault="00505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A4A3" w14:textId="77777777" w:rsidR="00505357" w:rsidRDefault="004B3CD8">
            <w:pPr>
              <w:spacing w:after="0" w:line="259" w:lineRule="auto"/>
              <w:ind w:left="2" w:firstLine="0"/>
              <w:jc w:val="center"/>
            </w:pPr>
            <w:r>
              <w:rPr>
                <w:sz w:val="24"/>
              </w:rPr>
              <w:t xml:space="preserve">1.риска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5C8C6" w14:textId="77777777" w:rsidR="00505357" w:rsidRDefault="004B3CD8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2.риска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41950" w14:textId="77777777" w:rsidR="00505357" w:rsidRDefault="004B3CD8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3.риска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BF38B" w14:textId="77777777" w:rsidR="00505357" w:rsidRDefault="004B3CD8">
            <w:pPr>
              <w:spacing w:after="0" w:line="259" w:lineRule="auto"/>
              <w:ind w:left="8" w:firstLine="0"/>
              <w:jc w:val="center"/>
            </w:pPr>
            <w:r>
              <w:rPr>
                <w:sz w:val="24"/>
              </w:rPr>
              <w:t xml:space="preserve">4.риска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B0167" w14:textId="77777777" w:rsidR="00505357" w:rsidRDefault="004B3CD8">
            <w:pPr>
              <w:spacing w:after="0" w:line="259" w:lineRule="auto"/>
              <w:ind w:left="8" w:firstLine="0"/>
              <w:jc w:val="center"/>
            </w:pPr>
            <w:r>
              <w:rPr>
                <w:sz w:val="24"/>
              </w:rPr>
              <w:t xml:space="preserve">5.риска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18118" w14:textId="77777777" w:rsidR="00505357" w:rsidRDefault="004B3CD8">
            <w:pPr>
              <w:spacing w:after="0" w:line="259" w:lineRule="auto"/>
              <w:ind w:left="5" w:firstLine="0"/>
              <w:jc w:val="center"/>
            </w:pPr>
            <w:r>
              <w:rPr>
                <w:sz w:val="24"/>
              </w:rPr>
              <w:t xml:space="preserve">6.риска </w:t>
            </w:r>
          </w:p>
        </w:tc>
      </w:tr>
      <w:tr w:rsidR="00505357" w14:paraId="3BD52720" w14:textId="77777777">
        <w:trPr>
          <w:trHeight w:val="355"/>
        </w:trPr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FA6ED" w14:textId="77777777" w:rsidR="00505357" w:rsidRDefault="004B3CD8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24"/>
              </w:rPr>
              <w:t>m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A664" w14:textId="77777777" w:rsidR="00505357" w:rsidRDefault="004B3CD8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24"/>
              </w:rPr>
              <w:t>t</w:t>
            </w:r>
            <w:r>
              <w:rPr>
                <w:sz w:val="24"/>
                <w:vertAlign w:val="subscript"/>
              </w:rPr>
              <w:t>1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316E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C2067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E848" w14:textId="77777777" w:rsidR="00505357" w:rsidRDefault="004B3CD8">
            <w:pPr>
              <w:spacing w:after="0" w:line="259" w:lineRule="auto"/>
              <w:ind w:left="6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FC55" w14:textId="77777777" w:rsidR="00505357" w:rsidRDefault="004B3CD8">
            <w:pPr>
              <w:spacing w:after="0" w:line="259" w:lineRule="auto"/>
              <w:ind w:left="6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70B32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05357" w14:paraId="3686F84B" w14:textId="77777777">
        <w:trPr>
          <w:trHeight w:val="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4AC5AC" w14:textId="77777777" w:rsidR="00505357" w:rsidRDefault="00505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E4986" w14:textId="77777777" w:rsidR="00505357" w:rsidRDefault="004B3CD8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24"/>
              </w:rPr>
              <w:t>t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8534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E88B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EEF5D" w14:textId="77777777" w:rsidR="00505357" w:rsidRDefault="004B3CD8">
            <w:pPr>
              <w:spacing w:after="0" w:line="259" w:lineRule="auto"/>
              <w:ind w:left="6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1BEF2" w14:textId="77777777" w:rsidR="00505357" w:rsidRDefault="004B3CD8">
            <w:pPr>
              <w:spacing w:after="0" w:line="259" w:lineRule="auto"/>
              <w:ind w:left="6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6FCA3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05357" w14:paraId="58346174" w14:textId="77777777">
        <w:trPr>
          <w:trHeight w:val="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F0317B" w14:textId="77777777" w:rsidR="00505357" w:rsidRDefault="00505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72C88" w14:textId="77777777" w:rsidR="00505357" w:rsidRDefault="004B3CD8">
            <w:pPr>
              <w:spacing w:after="0" w:line="259" w:lineRule="auto"/>
              <w:ind w:left="7" w:firstLine="0"/>
              <w:jc w:val="center"/>
            </w:pPr>
            <w:r>
              <w:rPr>
                <w:i/>
                <w:sz w:val="24"/>
              </w:rPr>
              <w:t>t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3FFCC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1D42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593F" w14:textId="77777777" w:rsidR="00505357" w:rsidRDefault="004B3CD8">
            <w:pPr>
              <w:spacing w:after="0" w:line="259" w:lineRule="auto"/>
              <w:ind w:left="6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0B1DC" w14:textId="77777777" w:rsidR="00505357" w:rsidRDefault="004B3CD8">
            <w:pPr>
              <w:spacing w:after="0" w:line="259" w:lineRule="auto"/>
              <w:ind w:left="6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14F1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05357" w14:paraId="759152C0" w14:textId="77777777">
        <w:trPr>
          <w:trHeight w:val="35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B7B60" w14:textId="77777777" w:rsidR="00505357" w:rsidRDefault="00505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902B8" w14:textId="77777777" w:rsidR="00505357" w:rsidRDefault="004B3CD8">
            <w:pPr>
              <w:spacing w:after="0" w:line="259" w:lineRule="auto"/>
              <w:ind w:left="7" w:firstLine="0"/>
              <w:jc w:val="center"/>
            </w:pPr>
            <w:proofErr w:type="spellStart"/>
            <w:r>
              <w:rPr>
                <w:i/>
                <w:sz w:val="24"/>
              </w:rPr>
              <w:t>t</w:t>
            </w:r>
            <w:r>
              <w:rPr>
                <w:sz w:val="24"/>
                <w:vertAlign w:val="subscript"/>
              </w:rPr>
              <w:t>ср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A1599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B76BB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6D05B" w14:textId="77777777" w:rsidR="00505357" w:rsidRDefault="004B3CD8">
            <w:pPr>
              <w:spacing w:after="0" w:line="259" w:lineRule="auto"/>
              <w:ind w:left="6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40687" w14:textId="77777777" w:rsidR="00505357" w:rsidRDefault="004B3CD8">
            <w:pPr>
              <w:spacing w:after="0" w:line="259" w:lineRule="auto"/>
              <w:ind w:left="6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5038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05357" w14:paraId="2E34C88C" w14:textId="77777777">
        <w:trPr>
          <w:trHeight w:val="355"/>
        </w:trPr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08ADB" w14:textId="77777777" w:rsidR="00505357" w:rsidRDefault="004B3CD8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24"/>
              </w:rPr>
              <w:t>m</w:t>
            </w:r>
            <w:r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BDE2E" w14:textId="77777777" w:rsidR="00505357" w:rsidRDefault="004B3CD8">
            <w:pPr>
              <w:spacing w:after="0" w:line="259" w:lineRule="auto"/>
              <w:ind w:left="6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76C3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3C79E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DDBC1" w14:textId="77777777" w:rsidR="00505357" w:rsidRDefault="004B3CD8">
            <w:pPr>
              <w:spacing w:after="0" w:line="259" w:lineRule="auto"/>
              <w:ind w:left="6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44F69" w14:textId="77777777" w:rsidR="00505357" w:rsidRDefault="004B3CD8">
            <w:pPr>
              <w:spacing w:after="0" w:line="259" w:lineRule="auto"/>
              <w:ind w:left="6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72FE2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05357" w14:paraId="240CA335" w14:textId="77777777">
        <w:trPr>
          <w:trHeight w:val="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FE6300" w14:textId="77777777" w:rsidR="00505357" w:rsidRDefault="00505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8BD0E" w14:textId="77777777" w:rsidR="00505357" w:rsidRDefault="004B3CD8">
            <w:pPr>
              <w:spacing w:after="0" w:line="259" w:lineRule="auto"/>
              <w:ind w:left="6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BBEC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B0DB3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5203" w14:textId="77777777" w:rsidR="00505357" w:rsidRDefault="004B3CD8">
            <w:pPr>
              <w:spacing w:after="0" w:line="259" w:lineRule="auto"/>
              <w:ind w:left="6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C0999" w14:textId="77777777" w:rsidR="00505357" w:rsidRDefault="004B3CD8">
            <w:pPr>
              <w:spacing w:after="0" w:line="259" w:lineRule="auto"/>
              <w:ind w:left="6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D128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05357" w14:paraId="1DF518C1" w14:textId="77777777">
        <w:trPr>
          <w:trHeight w:val="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DDF12A" w14:textId="77777777" w:rsidR="00505357" w:rsidRDefault="00505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819E" w14:textId="77777777" w:rsidR="00505357" w:rsidRDefault="004B3CD8">
            <w:pPr>
              <w:spacing w:after="0" w:line="259" w:lineRule="auto"/>
              <w:ind w:left="6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E6E6F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383F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D8AE6" w14:textId="77777777" w:rsidR="00505357" w:rsidRDefault="004B3CD8">
            <w:pPr>
              <w:spacing w:after="0" w:line="259" w:lineRule="auto"/>
              <w:ind w:left="6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745E" w14:textId="77777777" w:rsidR="00505357" w:rsidRDefault="004B3CD8">
            <w:pPr>
              <w:spacing w:after="0" w:line="259" w:lineRule="auto"/>
              <w:ind w:left="6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19AF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05357" w14:paraId="21C77BA4" w14:textId="77777777">
        <w:trPr>
          <w:trHeight w:val="3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7735" w14:textId="77777777" w:rsidR="00505357" w:rsidRDefault="00505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116F5" w14:textId="77777777" w:rsidR="00505357" w:rsidRDefault="004B3CD8">
            <w:pPr>
              <w:spacing w:after="0" w:line="259" w:lineRule="auto"/>
              <w:ind w:left="6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A5B4C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1F1F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F97B0" w14:textId="77777777" w:rsidR="00505357" w:rsidRDefault="004B3CD8">
            <w:pPr>
              <w:spacing w:after="0" w:line="259" w:lineRule="auto"/>
              <w:ind w:left="6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B3A51" w14:textId="77777777" w:rsidR="00505357" w:rsidRDefault="004B3CD8">
            <w:pPr>
              <w:spacing w:after="0" w:line="259" w:lineRule="auto"/>
              <w:ind w:left="6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1E2D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05357" w14:paraId="27FFC849" w14:textId="77777777">
        <w:trPr>
          <w:trHeight w:val="355"/>
        </w:trPr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F0D81" w14:textId="77777777" w:rsidR="00505357" w:rsidRDefault="004B3CD8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24"/>
              </w:rPr>
              <w:t>m</w:t>
            </w:r>
            <w:r>
              <w:rPr>
                <w:sz w:val="24"/>
                <w:vertAlign w:val="subscript"/>
              </w:rPr>
              <w:t>3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0048" w14:textId="77777777" w:rsidR="00505357" w:rsidRDefault="004B3CD8">
            <w:pPr>
              <w:spacing w:after="0" w:line="259" w:lineRule="auto"/>
              <w:ind w:left="6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58BB8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DE935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88E83" w14:textId="77777777" w:rsidR="00505357" w:rsidRDefault="004B3CD8">
            <w:pPr>
              <w:spacing w:after="0" w:line="259" w:lineRule="auto"/>
              <w:ind w:left="6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025F7" w14:textId="77777777" w:rsidR="00505357" w:rsidRDefault="004B3CD8">
            <w:pPr>
              <w:spacing w:after="0" w:line="259" w:lineRule="auto"/>
              <w:ind w:left="6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1734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05357" w14:paraId="12D7F26C" w14:textId="77777777">
        <w:trPr>
          <w:trHeight w:val="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B35A4F" w14:textId="77777777" w:rsidR="00505357" w:rsidRDefault="00505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4E9B" w14:textId="77777777" w:rsidR="00505357" w:rsidRDefault="004B3CD8">
            <w:pPr>
              <w:spacing w:after="0" w:line="259" w:lineRule="auto"/>
              <w:ind w:left="6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7C35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9C64E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A25B" w14:textId="77777777" w:rsidR="00505357" w:rsidRDefault="004B3CD8">
            <w:pPr>
              <w:spacing w:after="0" w:line="259" w:lineRule="auto"/>
              <w:ind w:left="6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67F5C" w14:textId="77777777" w:rsidR="00505357" w:rsidRDefault="004B3CD8">
            <w:pPr>
              <w:spacing w:after="0" w:line="259" w:lineRule="auto"/>
              <w:ind w:left="6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0C163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05357" w14:paraId="23D0041F" w14:textId="77777777">
        <w:trPr>
          <w:trHeight w:val="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17BCBAA" w14:textId="77777777" w:rsidR="00505357" w:rsidRDefault="00505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F59A" w14:textId="77777777" w:rsidR="00505357" w:rsidRDefault="004B3CD8">
            <w:pPr>
              <w:spacing w:after="0" w:line="259" w:lineRule="auto"/>
              <w:ind w:left="6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DB4E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13D1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F043" w14:textId="77777777" w:rsidR="00505357" w:rsidRDefault="004B3CD8">
            <w:pPr>
              <w:spacing w:after="0" w:line="259" w:lineRule="auto"/>
              <w:ind w:left="6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E066E" w14:textId="77777777" w:rsidR="00505357" w:rsidRDefault="004B3CD8">
            <w:pPr>
              <w:spacing w:after="0" w:line="259" w:lineRule="auto"/>
              <w:ind w:left="6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8214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05357" w14:paraId="2D3B4BBF" w14:textId="77777777">
        <w:trPr>
          <w:trHeight w:val="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ADE58" w14:textId="77777777" w:rsidR="00505357" w:rsidRDefault="00505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C1F1" w14:textId="77777777" w:rsidR="00505357" w:rsidRDefault="004B3CD8">
            <w:pPr>
              <w:spacing w:after="0" w:line="259" w:lineRule="auto"/>
              <w:ind w:left="6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D0AA7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E62D0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9D9B" w14:textId="77777777" w:rsidR="00505357" w:rsidRDefault="004B3CD8">
            <w:pPr>
              <w:spacing w:after="0" w:line="259" w:lineRule="auto"/>
              <w:ind w:left="6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0733" w14:textId="77777777" w:rsidR="00505357" w:rsidRDefault="004B3CD8">
            <w:pPr>
              <w:spacing w:after="0" w:line="259" w:lineRule="auto"/>
              <w:ind w:left="6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8D25F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05357" w14:paraId="2173DC84" w14:textId="77777777">
        <w:trPr>
          <w:trHeight w:val="356"/>
        </w:trPr>
        <w:tc>
          <w:tcPr>
            <w:tcW w:w="12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5B1EE" w14:textId="77777777" w:rsidR="00505357" w:rsidRDefault="004B3CD8">
            <w:pPr>
              <w:spacing w:after="0" w:line="259" w:lineRule="auto"/>
              <w:ind w:left="1" w:firstLine="0"/>
              <w:jc w:val="center"/>
            </w:pPr>
            <w:r>
              <w:rPr>
                <w:i/>
                <w:sz w:val="24"/>
              </w:rPr>
              <w:t>m</w:t>
            </w:r>
            <w:r>
              <w:rPr>
                <w:sz w:val="24"/>
                <w:vertAlign w:val="subscript"/>
              </w:rPr>
              <w:t>4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7E59B" w14:textId="77777777" w:rsidR="00505357" w:rsidRDefault="004B3CD8">
            <w:pPr>
              <w:spacing w:after="0" w:line="259" w:lineRule="auto"/>
              <w:ind w:left="6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04599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D3B3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610D" w14:textId="77777777" w:rsidR="00505357" w:rsidRDefault="004B3CD8">
            <w:pPr>
              <w:spacing w:after="0" w:line="259" w:lineRule="auto"/>
              <w:ind w:left="6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026A2" w14:textId="77777777" w:rsidR="00505357" w:rsidRDefault="004B3CD8">
            <w:pPr>
              <w:spacing w:after="0" w:line="259" w:lineRule="auto"/>
              <w:ind w:left="6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6F8CE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05357" w14:paraId="00D41031" w14:textId="77777777">
        <w:trPr>
          <w:trHeight w:val="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DF7A15" w14:textId="77777777" w:rsidR="00505357" w:rsidRDefault="00505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B786E" w14:textId="77777777" w:rsidR="00505357" w:rsidRDefault="004B3CD8">
            <w:pPr>
              <w:spacing w:after="0" w:line="259" w:lineRule="auto"/>
              <w:ind w:left="6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F718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131C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CE646" w14:textId="77777777" w:rsidR="00505357" w:rsidRDefault="004B3CD8">
            <w:pPr>
              <w:spacing w:after="0" w:line="259" w:lineRule="auto"/>
              <w:ind w:left="6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E1BF" w14:textId="77777777" w:rsidR="00505357" w:rsidRDefault="004B3CD8">
            <w:pPr>
              <w:spacing w:after="0" w:line="259" w:lineRule="auto"/>
              <w:ind w:left="6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3FD1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05357" w14:paraId="52075867" w14:textId="77777777">
        <w:trPr>
          <w:trHeight w:val="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7DE46A" w14:textId="77777777" w:rsidR="00505357" w:rsidRDefault="00505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0B4B1" w14:textId="77777777" w:rsidR="00505357" w:rsidRDefault="004B3CD8">
            <w:pPr>
              <w:spacing w:after="0" w:line="259" w:lineRule="auto"/>
              <w:ind w:left="6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0A4BF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D00F0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9D0F3" w14:textId="77777777" w:rsidR="00505357" w:rsidRDefault="004B3CD8">
            <w:pPr>
              <w:spacing w:after="0" w:line="259" w:lineRule="auto"/>
              <w:ind w:left="6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1EB59" w14:textId="77777777" w:rsidR="00505357" w:rsidRDefault="004B3CD8">
            <w:pPr>
              <w:spacing w:after="0" w:line="259" w:lineRule="auto"/>
              <w:ind w:left="6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E6C8E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  <w:tr w:rsidR="00505357" w14:paraId="0EC0E9A2" w14:textId="77777777">
        <w:trPr>
          <w:trHeight w:val="3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58EE" w14:textId="77777777" w:rsidR="00505357" w:rsidRDefault="00505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BA9C9" w14:textId="77777777" w:rsidR="00505357" w:rsidRDefault="004B3CD8">
            <w:pPr>
              <w:spacing w:after="0" w:line="259" w:lineRule="auto"/>
              <w:ind w:left="63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D394A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D1B4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D01D" w14:textId="77777777" w:rsidR="00505357" w:rsidRDefault="004B3CD8">
            <w:pPr>
              <w:spacing w:after="0" w:line="259" w:lineRule="auto"/>
              <w:ind w:left="67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4CDC3" w14:textId="77777777" w:rsidR="00505357" w:rsidRDefault="004B3CD8">
            <w:pPr>
              <w:spacing w:after="0" w:line="259" w:lineRule="auto"/>
              <w:ind w:left="68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9AE4" w14:textId="77777777" w:rsidR="00505357" w:rsidRDefault="004B3CD8">
            <w:pPr>
              <w:spacing w:after="0" w:line="259" w:lineRule="auto"/>
              <w:ind w:left="65" w:firstLine="0"/>
              <w:jc w:val="center"/>
            </w:pPr>
            <w:r>
              <w:rPr>
                <w:sz w:val="24"/>
              </w:rPr>
              <w:t xml:space="preserve"> </w:t>
            </w:r>
          </w:p>
        </w:tc>
      </w:tr>
    </w:tbl>
    <w:p w14:paraId="19CFA64C" w14:textId="77777777" w:rsidR="00505357" w:rsidRPr="00CA0636" w:rsidRDefault="004B3CD8">
      <w:pPr>
        <w:numPr>
          <w:ilvl w:val="0"/>
          <w:numId w:val="2"/>
        </w:numPr>
        <w:spacing w:line="345" w:lineRule="auto"/>
        <w:ind w:hanging="360"/>
        <w:rPr>
          <w:lang w:val="ru-RU"/>
        </w:rPr>
      </w:pPr>
      <w:r w:rsidRPr="00CA0636">
        <w:rPr>
          <w:lang w:val="ru-RU"/>
        </w:rPr>
        <w:t xml:space="preserve">Не изменяя положение утяжелителей крестовины повторить п. 4 для каретки с двумя шайбами (масса </w:t>
      </w:r>
      <w:r>
        <w:rPr>
          <w:i/>
        </w:rPr>
        <w:t>m</w:t>
      </w:r>
      <w:r w:rsidRPr="00CA0636">
        <w:rPr>
          <w:vertAlign w:val="subscript"/>
          <w:lang w:val="ru-RU"/>
        </w:rPr>
        <w:t>2</w:t>
      </w:r>
      <w:r w:rsidRPr="00CA0636">
        <w:rPr>
          <w:lang w:val="ru-RU"/>
        </w:rPr>
        <w:t xml:space="preserve">), тремя шайбами (масса </w:t>
      </w:r>
      <w:r>
        <w:rPr>
          <w:i/>
        </w:rPr>
        <w:t>m</w:t>
      </w:r>
      <w:r w:rsidRPr="00CA0636">
        <w:rPr>
          <w:vertAlign w:val="subscript"/>
          <w:lang w:val="ru-RU"/>
        </w:rPr>
        <w:t>3</w:t>
      </w:r>
      <w:r w:rsidRPr="00CA0636">
        <w:rPr>
          <w:lang w:val="ru-RU"/>
        </w:rPr>
        <w:t xml:space="preserve">) и четырьмя шайбами (масса </w:t>
      </w:r>
      <w:r>
        <w:rPr>
          <w:i/>
        </w:rPr>
        <w:t>m</w:t>
      </w:r>
      <w:r w:rsidRPr="00CA0636">
        <w:rPr>
          <w:vertAlign w:val="subscript"/>
          <w:lang w:val="ru-RU"/>
        </w:rPr>
        <w:t>4</w:t>
      </w:r>
      <w:r w:rsidRPr="00CA0636">
        <w:rPr>
          <w:lang w:val="ru-RU"/>
        </w:rPr>
        <w:t xml:space="preserve">). </w:t>
      </w:r>
    </w:p>
    <w:p w14:paraId="4E2B7F29" w14:textId="77777777" w:rsidR="00505357" w:rsidRPr="00CA0636" w:rsidRDefault="004B3CD8">
      <w:pPr>
        <w:numPr>
          <w:ilvl w:val="0"/>
          <w:numId w:val="2"/>
        </w:numPr>
        <w:spacing w:line="338" w:lineRule="auto"/>
        <w:ind w:hanging="360"/>
        <w:rPr>
          <w:lang w:val="ru-RU"/>
        </w:rPr>
      </w:pPr>
      <w:r w:rsidRPr="00CA0636">
        <w:rPr>
          <w:lang w:val="ru-RU"/>
        </w:rPr>
        <w:t xml:space="preserve">Повторить измерения пп. 4,5 при положении утяжелителей на второй, третьей, …, шестой рисках. </w:t>
      </w:r>
    </w:p>
    <w:p w14:paraId="75BA21A8" w14:textId="77777777" w:rsidR="00505357" w:rsidRPr="00CA0636" w:rsidRDefault="004B3CD8">
      <w:pPr>
        <w:numPr>
          <w:ilvl w:val="0"/>
          <w:numId w:val="2"/>
        </w:numPr>
        <w:spacing w:line="321" w:lineRule="auto"/>
        <w:ind w:hanging="360"/>
        <w:rPr>
          <w:lang w:val="ru-RU"/>
        </w:rPr>
      </w:pPr>
      <w:r w:rsidRPr="00CA0636">
        <w:rPr>
          <w:lang w:val="ru-RU"/>
        </w:rPr>
        <w:t>Найти</w:t>
      </w:r>
      <w:r w:rsidRPr="00CA0636">
        <w:rPr>
          <w:lang w:val="ru-RU"/>
        </w:rPr>
        <w:t xml:space="preserve"> среднее время падения гири для всех масс гири и всех положениях утяжелителей на крестовине. Для первого значения </w:t>
      </w:r>
      <w:r>
        <w:rPr>
          <w:i/>
        </w:rPr>
        <w:t>t</w:t>
      </w:r>
      <w:r w:rsidRPr="00CA0636">
        <w:rPr>
          <w:vertAlign w:val="subscript"/>
          <w:lang w:val="ru-RU"/>
        </w:rPr>
        <w:t>ср</w:t>
      </w:r>
      <w:r w:rsidRPr="00CA0636">
        <w:rPr>
          <w:lang w:val="ru-RU"/>
        </w:rPr>
        <w:t xml:space="preserve"> рассчитать погрешность среднего значения времени </w:t>
      </w:r>
      <w:r>
        <w:rPr>
          <w:rFonts w:ascii="Segoe UI Symbol" w:eastAsia="Segoe UI Symbol" w:hAnsi="Segoe UI Symbol" w:cs="Segoe UI Symbol"/>
          <w:sz w:val="29"/>
        </w:rPr>
        <w:t></w:t>
      </w:r>
      <w:r>
        <w:rPr>
          <w:i/>
          <w:sz w:val="29"/>
        </w:rPr>
        <w:t>t</w:t>
      </w:r>
      <w:r w:rsidRPr="00CA0636">
        <w:rPr>
          <w:i/>
          <w:sz w:val="29"/>
          <w:lang w:val="ru-RU"/>
        </w:rPr>
        <w:t xml:space="preserve"> </w:t>
      </w:r>
      <w:r w:rsidRPr="00CA0636">
        <w:rPr>
          <w:lang w:val="ru-RU"/>
        </w:rPr>
        <w:t xml:space="preserve">. </w:t>
      </w:r>
    </w:p>
    <w:p w14:paraId="00AA1B1A" w14:textId="77777777" w:rsidR="00505357" w:rsidRPr="00CA0636" w:rsidRDefault="004B3CD8">
      <w:pPr>
        <w:numPr>
          <w:ilvl w:val="0"/>
          <w:numId w:val="2"/>
        </w:numPr>
        <w:spacing w:line="322" w:lineRule="auto"/>
        <w:ind w:hanging="360"/>
        <w:rPr>
          <w:lang w:val="ru-RU"/>
        </w:rPr>
      </w:pPr>
      <w:r w:rsidRPr="00CA0636">
        <w:rPr>
          <w:lang w:val="ru-RU"/>
        </w:rPr>
        <w:t xml:space="preserve">Используя найденные значения </w:t>
      </w:r>
      <w:r>
        <w:rPr>
          <w:i/>
        </w:rPr>
        <w:t>t</w:t>
      </w:r>
      <w:r w:rsidRPr="00CA0636">
        <w:rPr>
          <w:vertAlign w:val="subscript"/>
          <w:lang w:val="ru-RU"/>
        </w:rPr>
        <w:t xml:space="preserve">ср </w:t>
      </w:r>
      <w:r w:rsidRPr="00CA0636">
        <w:rPr>
          <w:lang w:val="ru-RU"/>
        </w:rPr>
        <w:t xml:space="preserve">рассчитать ускорение </w:t>
      </w:r>
      <w:r>
        <w:rPr>
          <w:i/>
        </w:rPr>
        <w:t>a</w:t>
      </w:r>
      <w:r w:rsidRPr="00CA0636">
        <w:rPr>
          <w:lang w:val="ru-RU"/>
        </w:rPr>
        <w:t xml:space="preserve"> груза, угловое ускорение </w:t>
      </w:r>
      <w:r>
        <w:rPr>
          <w:rFonts w:ascii="Segoe UI Symbol" w:eastAsia="Segoe UI Symbol" w:hAnsi="Segoe UI Symbol" w:cs="Segoe UI Symbol"/>
        </w:rPr>
        <w:t></w:t>
      </w:r>
      <w:r w:rsidRPr="00CA0636">
        <w:rPr>
          <w:lang w:val="ru-RU"/>
        </w:rPr>
        <w:t xml:space="preserve"> крестовины и момент </w:t>
      </w:r>
      <w:r>
        <w:rPr>
          <w:i/>
        </w:rPr>
        <w:t>M</w:t>
      </w:r>
      <w:r w:rsidRPr="00CA0636">
        <w:rPr>
          <w:lang w:val="ru-RU"/>
        </w:rPr>
        <w:t xml:space="preserve"> силы натяжения нити. Результаты оформить в виде таблицы. Для первых значений </w:t>
      </w:r>
      <w:r>
        <w:rPr>
          <w:i/>
        </w:rPr>
        <w:t>a</w:t>
      </w:r>
      <w:r w:rsidRPr="00CA0636">
        <w:rPr>
          <w:i/>
          <w:lang w:val="ru-RU"/>
        </w:rPr>
        <w:t>,</w:t>
      </w:r>
      <w:r w:rsidRPr="00CA0636">
        <w:rPr>
          <w:lang w:val="ru-RU"/>
        </w:rPr>
        <w:t xml:space="preserve"> </w:t>
      </w:r>
      <w:r>
        <w:rPr>
          <w:rFonts w:ascii="Segoe UI Symbol" w:eastAsia="Segoe UI Symbol" w:hAnsi="Segoe UI Symbol" w:cs="Segoe UI Symbol"/>
        </w:rPr>
        <w:t></w:t>
      </w:r>
      <w:r w:rsidRPr="00CA0636">
        <w:rPr>
          <w:lang w:val="ru-RU"/>
        </w:rPr>
        <w:t xml:space="preserve"> и </w:t>
      </w:r>
      <w:r>
        <w:rPr>
          <w:i/>
        </w:rPr>
        <w:t>M</w:t>
      </w:r>
      <w:r w:rsidRPr="00CA0636">
        <w:rPr>
          <w:lang w:val="ru-RU"/>
        </w:rPr>
        <w:t xml:space="preserve"> вычислить их погрешности и записать соответствующие доверительные интервалы. </w:t>
      </w:r>
    </w:p>
    <w:p w14:paraId="18DE6BAC" w14:textId="77777777" w:rsidR="00505357" w:rsidRPr="00CA0636" w:rsidRDefault="004B3CD8">
      <w:pPr>
        <w:numPr>
          <w:ilvl w:val="0"/>
          <w:numId w:val="2"/>
        </w:numPr>
        <w:spacing w:after="101"/>
        <w:ind w:hanging="360"/>
        <w:rPr>
          <w:lang w:val="ru-RU"/>
        </w:rPr>
      </w:pPr>
      <w:r w:rsidRPr="00CA0636">
        <w:rPr>
          <w:lang w:val="ru-RU"/>
        </w:rPr>
        <w:t xml:space="preserve">Для каждого положения утяжелителей на крестовине в координатах </w:t>
      </w:r>
      <w:r>
        <w:rPr>
          <w:i/>
        </w:rPr>
        <w:t>M</w:t>
      </w:r>
      <w:r w:rsidRPr="00CA0636">
        <w:rPr>
          <w:lang w:val="ru-RU"/>
        </w:rPr>
        <w:t>(орди</w:t>
      </w:r>
      <w:r w:rsidRPr="00CA0636">
        <w:rPr>
          <w:lang w:val="ru-RU"/>
        </w:rPr>
        <w:t xml:space="preserve">ната) – </w:t>
      </w:r>
      <w:r>
        <w:rPr>
          <w:rFonts w:ascii="Segoe UI Symbol" w:eastAsia="Segoe UI Symbol" w:hAnsi="Segoe UI Symbol" w:cs="Segoe UI Symbol"/>
        </w:rPr>
        <w:t></w:t>
      </w:r>
      <w:r w:rsidRPr="00CA0636">
        <w:rPr>
          <w:lang w:val="ru-RU"/>
        </w:rPr>
        <w:t xml:space="preserve">(абсцисса) на одном рисунке нанести точки найденных зависимостей </w:t>
      </w:r>
      <w:r>
        <w:rPr>
          <w:i/>
        </w:rPr>
        <w:t>M</w:t>
      </w:r>
      <w:r w:rsidRPr="00CA0636">
        <w:rPr>
          <w:lang w:val="ru-RU"/>
        </w:rPr>
        <w:t>(</w:t>
      </w:r>
      <w:r>
        <w:rPr>
          <w:rFonts w:ascii="Segoe UI Symbol" w:eastAsia="Segoe UI Symbol" w:hAnsi="Segoe UI Symbol" w:cs="Segoe UI Symbol"/>
        </w:rPr>
        <w:t></w:t>
      </w:r>
      <w:r w:rsidRPr="00CA0636">
        <w:rPr>
          <w:lang w:val="ru-RU"/>
        </w:rPr>
        <w:t xml:space="preserve">). Отметить значения погрешностей </w:t>
      </w:r>
      <w:r>
        <w:rPr>
          <w:rFonts w:ascii="Segoe UI Symbol" w:eastAsia="Segoe UI Symbol" w:hAnsi="Segoe UI Symbol" w:cs="Segoe UI Symbol"/>
        </w:rPr>
        <w:t></w:t>
      </w:r>
      <w:r>
        <w:rPr>
          <w:rFonts w:ascii="Segoe UI Symbol" w:eastAsia="Segoe UI Symbol" w:hAnsi="Segoe UI Symbol" w:cs="Segoe UI Symbol"/>
        </w:rPr>
        <w:t></w:t>
      </w:r>
      <w:r w:rsidRPr="00CA0636">
        <w:rPr>
          <w:lang w:val="ru-RU"/>
        </w:rPr>
        <w:t xml:space="preserve"> и </w:t>
      </w:r>
      <w:r>
        <w:rPr>
          <w:rFonts w:ascii="Segoe UI Symbol" w:eastAsia="Segoe UI Symbol" w:hAnsi="Segoe UI Symbol" w:cs="Segoe UI Symbol"/>
        </w:rPr>
        <w:t></w:t>
      </w:r>
      <w:r>
        <w:rPr>
          <w:i/>
        </w:rPr>
        <w:t>M</w:t>
      </w:r>
      <w:r w:rsidRPr="00CA0636">
        <w:rPr>
          <w:lang w:val="ru-RU"/>
        </w:rPr>
        <w:t xml:space="preserve">, вычисленные в п. 8, у тех точек, для которых они найдены.  </w:t>
      </w:r>
    </w:p>
    <w:p w14:paraId="27D553F1" w14:textId="77777777" w:rsidR="00505357" w:rsidRPr="00CA0636" w:rsidRDefault="004B3CD8">
      <w:pPr>
        <w:numPr>
          <w:ilvl w:val="0"/>
          <w:numId w:val="2"/>
        </w:numPr>
        <w:spacing w:line="332" w:lineRule="auto"/>
        <w:ind w:hanging="360"/>
        <w:rPr>
          <w:lang w:val="ru-RU"/>
        </w:rPr>
      </w:pPr>
      <w:r w:rsidRPr="00CA0636">
        <w:rPr>
          <w:lang w:val="ru-RU"/>
        </w:rPr>
        <w:t xml:space="preserve">Для каждого положения утяжелителей на основе таблицы </w:t>
      </w:r>
      <w:r>
        <w:rPr>
          <w:i/>
        </w:rPr>
        <w:t>M</w:t>
      </w:r>
      <w:r w:rsidRPr="00CA0636">
        <w:rPr>
          <w:lang w:val="ru-RU"/>
        </w:rPr>
        <w:t xml:space="preserve"> и </w:t>
      </w:r>
      <w:r>
        <w:rPr>
          <w:rFonts w:ascii="Segoe UI Symbol" w:eastAsia="Segoe UI Symbol" w:hAnsi="Segoe UI Symbol" w:cs="Segoe UI Symbol"/>
        </w:rPr>
        <w:t></w:t>
      </w:r>
      <w:r w:rsidRPr="00CA0636">
        <w:rPr>
          <w:lang w:val="ru-RU"/>
        </w:rPr>
        <w:t xml:space="preserve"> по методу наимень</w:t>
      </w:r>
      <w:r w:rsidRPr="00CA0636">
        <w:rPr>
          <w:lang w:val="ru-RU"/>
        </w:rPr>
        <w:t xml:space="preserve">ших квадратов (МНК) рассчитать момент </w:t>
      </w:r>
      <w:r>
        <w:rPr>
          <w:i/>
        </w:rPr>
        <w:t>I</w:t>
      </w:r>
      <w:r w:rsidRPr="00CA0636">
        <w:rPr>
          <w:lang w:val="ru-RU"/>
        </w:rPr>
        <w:t xml:space="preserve"> инерции крестовины с утяжелителями и момент силы трения </w:t>
      </w:r>
      <w:r>
        <w:rPr>
          <w:i/>
        </w:rPr>
        <w:t>M</w:t>
      </w:r>
      <w:r w:rsidRPr="00CA0636">
        <w:rPr>
          <w:vertAlign w:val="subscript"/>
          <w:lang w:val="ru-RU"/>
        </w:rPr>
        <w:t>тр</w:t>
      </w:r>
      <w:r w:rsidRPr="00CA0636">
        <w:rPr>
          <w:lang w:val="ru-RU"/>
        </w:rPr>
        <w:t xml:space="preserve">. Из формулы (6) следует, что теоретическая связь между моментом силы натяжения нити и угловым ускорением крестовины описывается уравнением </w:t>
      </w:r>
    </w:p>
    <w:p w14:paraId="3E021B35" w14:textId="77777777" w:rsidR="00505357" w:rsidRPr="00CA0636" w:rsidRDefault="004B3CD8">
      <w:pPr>
        <w:tabs>
          <w:tab w:val="center" w:pos="1582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2"/>
          <w:tab w:val="center" w:pos="7790"/>
          <w:tab w:val="center" w:pos="8498"/>
          <w:tab w:val="right" w:pos="9642"/>
        </w:tabs>
        <w:spacing w:after="215" w:line="259" w:lineRule="auto"/>
        <w:ind w:left="0" w:firstLine="0"/>
        <w:jc w:val="left"/>
        <w:rPr>
          <w:lang w:val="ru-RU"/>
        </w:rPr>
      </w:pPr>
      <w:r w:rsidRPr="00CA0636">
        <w:rPr>
          <w:rFonts w:ascii="Calibri" w:eastAsia="Calibri" w:hAnsi="Calibri" w:cs="Calibri"/>
          <w:sz w:val="22"/>
          <w:lang w:val="ru-RU"/>
        </w:rPr>
        <w:tab/>
      </w:r>
      <w:r>
        <w:rPr>
          <w:i/>
        </w:rPr>
        <w:t>M</w:t>
      </w:r>
      <w:r w:rsidRPr="00CA0636">
        <w:rPr>
          <w:i/>
          <w:lang w:val="ru-RU"/>
        </w:rPr>
        <w:t xml:space="preserve"> </w:t>
      </w:r>
      <w:r>
        <w:rPr>
          <w:rFonts w:ascii="Segoe UI Symbol" w:eastAsia="Segoe UI Symbol" w:hAnsi="Segoe UI Symbol" w:cs="Segoe UI Symbol"/>
        </w:rPr>
        <w:t></w:t>
      </w:r>
      <w:r w:rsidRPr="00CA0636">
        <w:rPr>
          <w:rFonts w:ascii="Segoe UI Symbol" w:eastAsia="Segoe UI Symbol" w:hAnsi="Segoe UI Symbol" w:cs="Segoe UI Symbol"/>
          <w:lang w:val="ru-RU"/>
        </w:rPr>
        <w:t xml:space="preserve"> </w:t>
      </w:r>
      <w:r>
        <w:rPr>
          <w:i/>
        </w:rPr>
        <w:t>M</w:t>
      </w:r>
      <w:r w:rsidRPr="00CA0636">
        <w:rPr>
          <w:sz w:val="25"/>
          <w:vertAlign w:val="subscript"/>
          <w:lang w:val="ru-RU"/>
        </w:rPr>
        <w:t xml:space="preserve">тр </w:t>
      </w:r>
      <w:r>
        <w:rPr>
          <w:rFonts w:ascii="Segoe UI Symbol" w:eastAsia="Segoe UI Symbol" w:hAnsi="Segoe UI Symbol" w:cs="Segoe UI Symbol"/>
        </w:rPr>
        <w:t></w:t>
      </w:r>
      <w:r w:rsidRPr="00CA0636">
        <w:rPr>
          <w:rFonts w:ascii="Segoe UI Symbol" w:eastAsia="Segoe UI Symbol" w:hAnsi="Segoe UI Symbol" w:cs="Segoe UI Symbol"/>
          <w:lang w:val="ru-RU"/>
        </w:rPr>
        <w:t xml:space="preserve"> </w:t>
      </w:r>
      <w:r>
        <w:rPr>
          <w:rFonts w:ascii="Segoe UI Symbol" w:eastAsia="Segoe UI Symbol" w:hAnsi="Segoe UI Symbol" w:cs="Segoe UI Symbol"/>
        </w:rPr>
        <w:t></w:t>
      </w:r>
      <w:proofErr w:type="gramStart"/>
      <w:r>
        <w:rPr>
          <w:i/>
        </w:rPr>
        <w:t>I</w:t>
      </w:r>
      <w:proofErr w:type="gramEnd"/>
      <w:r w:rsidRPr="00CA0636">
        <w:rPr>
          <w:i/>
          <w:lang w:val="ru-RU"/>
        </w:rPr>
        <w:t xml:space="preserve"> </w:t>
      </w:r>
      <w:r w:rsidRPr="00CA0636">
        <w:rPr>
          <w:lang w:val="ru-RU"/>
        </w:rPr>
        <w:t xml:space="preserve">,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(8) </w:t>
      </w:r>
    </w:p>
    <w:p w14:paraId="71DA897E" w14:textId="77777777" w:rsidR="00505357" w:rsidRPr="00CA0636" w:rsidRDefault="004B3CD8">
      <w:pPr>
        <w:spacing w:line="341" w:lineRule="auto"/>
        <w:ind w:left="730"/>
        <w:rPr>
          <w:lang w:val="ru-RU"/>
        </w:rPr>
      </w:pPr>
      <w:r w:rsidRPr="00CA0636">
        <w:rPr>
          <w:lang w:val="ru-RU"/>
        </w:rPr>
        <w:t xml:space="preserve">т.е. зависимость </w:t>
      </w:r>
      <w:r>
        <w:rPr>
          <w:i/>
        </w:rPr>
        <w:t>M</w:t>
      </w:r>
      <w:r w:rsidRPr="00CA0636">
        <w:rPr>
          <w:lang w:val="ru-RU"/>
        </w:rPr>
        <w:t>(</w:t>
      </w:r>
      <w:r>
        <w:rPr>
          <w:rFonts w:ascii="Segoe UI Symbol" w:eastAsia="Segoe UI Symbol" w:hAnsi="Segoe UI Symbol" w:cs="Segoe UI Symbol"/>
        </w:rPr>
        <w:t></w:t>
      </w:r>
      <w:r w:rsidRPr="00CA0636">
        <w:rPr>
          <w:lang w:val="ru-RU"/>
        </w:rPr>
        <w:t xml:space="preserve">) является линейной, а величины </w:t>
      </w:r>
      <w:r>
        <w:rPr>
          <w:i/>
        </w:rPr>
        <w:t>I</w:t>
      </w:r>
      <w:r w:rsidRPr="00CA0636">
        <w:rPr>
          <w:lang w:val="ru-RU"/>
        </w:rPr>
        <w:t xml:space="preserve"> и </w:t>
      </w:r>
      <w:r w:rsidRPr="00CA0636">
        <w:rPr>
          <w:i/>
          <w:lang w:val="ru-RU"/>
        </w:rPr>
        <w:t xml:space="preserve"> </w:t>
      </w:r>
      <w:r>
        <w:rPr>
          <w:i/>
        </w:rPr>
        <w:t>M</w:t>
      </w:r>
      <w:r w:rsidRPr="00CA0636">
        <w:rPr>
          <w:vertAlign w:val="subscript"/>
          <w:lang w:val="ru-RU"/>
        </w:rPr>
        <w:t>тр</w:t>
      </w:r>
      <w:r w:rsidRPr="00CA0636">
        <w:rPr>
          <w:lang w:val="ru-RU"/>
        </w:rPr>
        <w:t xml:space="preserve"> – коэффициенты этой зависимости. Формулы расчета коэффициентов линейной зависимости по МНК приведены в разделе «6.5.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совместных</w:t>
      </w:r>
      <w:proofErr w:type="spellEnd"/>
      <w:r>
        <w:t xml:space="preserve"> </w:t>
      </w:r>
      <w:proofErr w:type="spellStart"/>
      <w:r>
        <w:t>измерений</w:t>
      </w:r>
      <w:proofErr w:type="spellEnd"/>
      <w:r>
        <w:t xml:space="preserve">. </w:t>
      </w:r>
      <w:r w:rsidRPr="00CA0636">
        <w:rPr>
          <w:lang w:val="ru-RU"/>
        </w:rPr>
        <w:t>Метод наименьших квад</w:t>
      </w:r>
      <w:r w:rsidRPr="00CA0636">
        <w:rPr>
          <w:lang w:val="ru-RU"/>
        </w:rPr>
        <w:t xml:space="preserve">ратов» пособия «Обработка экспериментальных данных» (см. список литературы). </w:t>
      </w:r>
    </w:p>
    <w:p w14:paraId="67D9A8FF" w14:textId="77777777" w:rsidR="00505357" w:rsidRPr="00CA0636" w:rsidRDefault="004B3CD8">
      <w:pPr>
        <w:numPr>
          <w:ilvl w:val="0"/>
          <w:numId w:val="2"/>
        </w:numPr>
        <w:spacing w:line="341" w:lineRule="auto"/>
        <w:ind w:hanging="360"/>
        <w:rPr>
          <w:lang w:val="ru-RU"/>
        </w:rPr>
      </w:pPr>
      <w:r w:rsidRPr="00CA0636">
        <w:rPr>
          <w:lang w:val="ru-RU"/>
        </w:rPr>
        <w:lastRenderedPageBreak/>
        <w:t>Используя вычисленные в п. 10 значения</w:t>
      </w:r>
      <w:r w:rsidRPr="00CA0636">
        <w:rPr>
          <w:i/>
          <w:lang w:val="ru-RU"/>
        </w:rPr>
        <w:t xml:space="preserve"> </w:t>
      </w:r>
      <w:r>
        <w:rPr>
          <w:i/>
        </w:rPr>
        <w:t>I</w:t>
      </w:r>
      <w:r w:rsidRPr="00CA0636">
        <w:rPr>
          <w:lang w:val="ru-RU"/>
        </w:rPr>
        <w:t xml:space="preserve"> и</w:t>
      </w:r>
      <w:r w:rsidRPr="00CA0636">
        <w:rPr>
          <w:i/>
          <w:lang w:val="ru-RU"/>
        </w:rPr>
        <w:t xml:space="preserve"> </w:t>
      </w:r>
      <w:r>
        <w:rPr>
          <w:i/>
        </w:rPr>
        <w:t>M</w:t>
      </w:r>
      <w:r w:rsidRPr="00CA0636">
        <w:rPr>
          <w:vertAlign w:val="subscript"/>
          <w:lang w:val="ru-RU"/>
        </w:rPr>
        <w:t xml:space="preserve">тр </w:t>
      </w:r>
      <w:r w:rsidRPr="00CA0636">
        <w:rPr>
          <w:lang w:val="ru-RU"/>
        </w:rPr>
        <w:t xml:space="preserve">, на том же рисунке , что и точки п. 9., построить графики зависимости (8) для всех положений утяжелителей. </w:t>
      </w:r>
    </w:p>
    <w:p w14:paraId="24353327" w14:textId="77777777" w:rsidR="00505357" w:rsidRDefault="004B3CD8">
      <w:pPr>
        <w:numPr>
          <w:ilvl w:val="0"/>
          <w:numId w:val="2"/>
        </w:numPr>
        <w:spacing w:line="335" w:lineRule="auto"/>
        <w:ind w:hanging="360"/>
      </w:pPr>
      <w:r w:rsidRPr="00CA0636">
        <w:rPr>
          <w:lang w:val="ru-RU"/>
        </w:rPr>
        <w:t xml:space="preserve">Для каждого положения </w:t>
      </w:r>
      <w:r w:rsidRPr="00CA0636">
        <w:rPr>
          <w:lang w:val="ru-RU"/>
        </w:rPr>
        <w:t xml:space="preserve">утяжелителей найти расстояние (см. рис.3 ) между осью </w:t>
      </w:r>
      <w:r>
        <w:rPr>
          <w:i/>
        </w:rPr>
        <w:t>O</w:t>
      </w:r>
      <w:r>
        <w:t xml:space="preserve"> </w:t>
      </w:r>
      <w:proofErr w:type="spellStart"/>
      <w:r>
        <w:t>вращения</w:t>
      </w:r>
      <w:proofErr w:type="spellEnd"/>
      <w:r>
        <w:t xml:space="preserve"> и </w:t>
      </w:r>
      <w:proofErr w:type="spellStart"/>
      <w:r>
        <w:t>центром</w:t>
      </w:r>
      <w:proofErr w:type="spellEnd"/>
      <w:r>
        <w:t xml:space="preserve"> </w:t>
      </w:r>
      <w:r>
        <w:rPr>
          <w:i/>
        </w:rPr>
        <w:t>С</w:t>
      </w:r>
      <w:r>
        <w:t xml:space="preserve"> </w:t>
      </w:r>
      <w:proofErr w:type="spellStart"/>
      <w:r>
        <w:t>утяжелителя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формуле</w:t>
      </w:r>
      <w:proofErr w:type="spellEnd"/>
      <w:r>
        <w:t xml:space="preserve">  </w:t>
      </w:r>
    </w:p>
    <w:p w14:paraId="27F823F4" w14:textId="77777777" w:rsidR="00505357" w:rsidRPr="00CA0636" w:rsidRDefault="004B3CD8">
      <w:pPr>
        <w:tabs>
          <w:tab w:val="center" w:pos="197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2"/>
          <w:tab w:val="center" w:pos="7790"/>
          <w:tab w:val="center" w:pos="8498"/>
          <w:tab w:val="right" w:pos="9642"/>
        </w:tabs>
        <w:spacing w:after="50" w:line="259" w:lineRule="auto"/>
        <w:ind w:left="0" w:firstLine="0"/>
        <w:jc w:val="left"/>
        <w:rPr>
          <w:lang w:val="ru-RU"/>
        </w:rPr>
      </w:pPr>
      <w:r>
        <w:rPr>
          <w:rFonts w:ascii="Calibri" w:eastAsia="Calibri" w:hAnsi="Calibri" w:cs="Calibri"/>
          <w:sz w:val="22"/>
        </w:rPr>
        <w:tab/>
      </w:r>
      <w:r>
        <w:rPr>
          <w:i/>
        </w:rPr>
        <w:t>R</w:t>
      </w:r>
      <w:r w:rsidRPr="00CA0636">
        <w:rPr>
          <w:i/>
          <w:lang w:val="ru-RU"/>
        </w:rPr>
        <w:t xml:space="preserve"> </w:t>
      </w:r>
      <w:r>
        <w:rPr>
          <w:rFonts w:ascii="Segoe UI Symbol" w:eastAsia="Segoe UI Symbol" w:hAnsi="Segoe UI Symbol" w:cs="Segoe UI Symbol"/>
        </w:rPr>
        <w:t></w:t>
      </w:r>
      <w:r w:rsidRPr="00CA0636">
        <w:rPr>
          <w:rFonts w:ascii="Segoe UI Symbol" w:eastAsia="Segoe UI Symbol" w:hAnsi="Segoe UI Symbol" w:cs="Segoe UI Symbol"/>
          <w:lang w:val="ru-RU"/>
        </w:rPr>
        <w:t xml:space="preserve"> </w:t>
      </w:r>
      <w:r>
        <w:rPr>
          <w:rFonts w:ascii="Segoe UI Symbol" w:eastAsia="Segoe UI Symbol" w:hAnsi="Segoe UI Symbol" w:cs="Segoe UI Symbol"/>
        </w:rPr>
        <w:t></w:t>
      </w:r>
      <w:r w:rsidRPr="00CA0636">
        <w:rPr>
          <w:rFonts w:ascii="Segoe UI Symbol" w:eastAsia="Segoe UI Symbol" w:hAnsi="Segoe UI Symbol" w:cs="Segoe UI Symbol"/>
          <w:lang w:val="ru-RU"/>
        </w:rPr>
        <w:t xml:space="preserve"> </w:t>
      </w:r>
      <w:r>
        <w:rPr>
          <w:rFonts w:ascii="Segoe UI Symbol" w:eastAsia="Segoe UI Symbol" w:hAnsi="Segoe UI Symbol" w:cs="Segoe UI Symbol"/>
        </w:rPr>
        <w:t></w:t>
      </w:r>
      <w:r>
        <w:rPr>
          <w:i/>
        </w:rPr>
        <w:t>l</w:t>
      </w:r>
      <w:r w:rsidRPr="00CA0636">
        <w:rPr>
          <w:sz w:val="25"/>
          <w:vertAlign w:val="subscript"/>
          <w:lang w:val="ru-RU"/>
        </w:rPr>
        <w:t xml:space="preserve">1 </w:t>
      </w:r>
      <w:r>
        <w:rPr>
          <w:rFonts w:ascii="Segoe UI Symbol" w:eastAsia="Segoe UI Symbol" w:hAnsi="Segoe UI Symbol" w:cs="Segoe UI Symbol"/>
          <w:sz w:val="36"/>
        </w:rPr>
        <w:t></w:t>
      </w:r>
      <w:r>
        <w:rPr>
          <w:i/>
        </w:rPr>
        <w:t>n</w:t>
      </w:r>
      <w:r w:rsidRPr="00CA0636">
        <w:rPr>
          <w:i/>
          <w:lang w:val="ru-RU"/>
        </w:rPr>
        <w:t xml:space="preserve"> </w:t>
      </w:r>
      <w:r w:rsidRPr="00CA0636">
        <w:rPr>
          <w:lang w:val="ru-RU"/>
        </w:rPr>
        <w:t>1</w:t>
      </w:r>
      <w:r>
        <w:rPr>
          <w:rFonts w:ascii="Segoe UI Symbol" w:eastAsia="Segoe UI Symbol" w:hAnsi="Segoe UI Symbol" w:cs="Segoe UI Symbol"/>
          <w:sz w:val="36"/>
        </w:rPr>
        <w:t></w:t>
      </w:r>
      <w:r>
        <w:rPr>
          <w:i/>
        </w:rPr>
        <w:t>l</w:t>
      </w:r>
      <w:r w:rsidRPr="00CA0636">
        <w:rPr>
          <w:sz w:val="25"/>
          <w:vertAlign w:val="subscript"/>
          <w:lang w:val="ru-RU"/>
        </w:rPr>
        <w:t xml:space="preserve">0 </w:t>
      </w:r>
      <w:r>
        <w:rPr>
          <w:rFonts w:ascii="Segoe UI Symbol" w:eastAsia="Segoe UI Symbol" w:hAnsi="Segoe UI Symbol" w:cs="Segoe UI Symbol"/>
        </w:rPr>
        <w:t></w:t>
      </w:r>
      <w:r w:rsidRPr="00CA0636">
        <w:rPr>
          <w:rFonts w:ascii="Segoe UI Symbol" w:eastAsia="Segoe UI Symbol" w:hAnsi="Segoe UI Symbol" w:cs="Segoe UI Symbol"/>
          <w:lang w:val="ru-RU"/>
        </w:rPr>
        <w:t xml:space="preserve"> </w:t>
      </w:r>
      <w:r w:rsidRPr="00CA0636">
        <w:rPr>
          <w:sz w:val="25"/>
          <w:u w:val="single" w:color="000000"/>
          <w:vertAlign w:val="superscript"/>
          <w:lang w:val="ru-RU"/>
        </w:rPr>
        <w:t>1</w:t>
      </w:r>
      <w:r w:rsidRPr="00CA0636">
        <w:rPr>
          <w:sz w:val="25"/>
          <w:vertAlign w:val="subscript"/>
          <w:lang w:val="ru-RU"/>
        </w:rPr>
        <w:t>2</w:t>
      </w:r>
      <w:r>
        <w:rPr>
          <w:i/>
        </w:rPr>
        <w:t>b</w:t>
      </w:r>
      <w:r w:rsidRPr="00CA0636">
        <w:rPr>
          <w:lang w:val="ru-RU"/>
        </w:rPr>
        <w:t xml:space="preserve">.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</w:t>
      </w:r>
      <w:r w:rsidRPr="00CA0636">
        <w:rPr>
          <w:lang w:val="ru-RU"/>
        </w:rPr>
        <w:tab/>
        <w:t xml:space="preserve"> (9) </w:t>
      </w:r>
    </w:p>
    <w:p w14:paraId="758817BC" w14:textId="77777777" w:rsidR="00505357" w:rsidRPr="00CA0636" w:rsidRDefault="004B3CD8">
      <w:pPr>
        <w:spacing w:line="360" w:lineRule="auto"/>
        <w:ind w:left="730"/>
        <w:rPr>
          <w:lang w:val="ru-RU"/>
        </w:rPr>
      </w:pPr>
      <w:r w:rsidRPr="00CA0636">
        <w:rPr>
          <w:lang w:val="ru-RU"/>
        </w:rPr>
        <w:t xml:space="preserve">Здесь </w:t>
      </w:r>
      <w:r>
        <w:rPr>
          <w:i/>
        </w:rPr>
        <w:t>l</w:t>
      </w:r>
      <w:r w:rsidRPr="00CA0636">
        <w:rPr>
          <w:vertAlign w:val="subscript"/>
          <w:lang w:val="ru-RU"/>
        </w:rPr>
        <w:t>1</w:t>
      </w:r>
      <w:r w:rsidRPr="00CA0636">
        <w:rPr>
          <w:lang w:val="ru-RU"/>
        </w:rPr>
        <w:t xml:space="preserve"> – расстояние от оси вращения до первой риски; </w:t>
      </w:r>
      <w:r>
        <w:rPr>
          <w:i/>
        </w:rPr>
        <w:t>n</w:t>
      </w:r>
      <w:r w:rsidRPr="00CA0636">
        <w:rPr>
          <w:lang w:val="ru-RU"/>
        </w:rPr>
        <w:t xml:space="preserve"> – </w:t>
      </w:r>
      <w:r w:rsidRPr="00CA0636">
        <w:rPr>
          <w:lang w:val="ru-RU"/>
        </w:rPr>
        <w:t>номер риски, на которой установлены утяжелители;</w:t>
      </w:r>
      <w:r w:rsidRPr="00CA0636">
        <w:rPr>
          <w:i/>
          <w:lang w:val="ru-RU"/>
        </w:rPr>
        <w:t xml:space="preserve"> </w:t>
      </w:r>
      <w:r>
        <w:rPr>
          <w:i/>
        </w:rPr>
        <w:t>l</w:t>
      </w:r>
      <w:r w:rsidRPr="00CA0636">
        <w:rPr>
          <w:vertAlign w:val="subscript"/>
          <w:lang w:val="ru-RU"/>
        </w:rPr>
        <w:t>0</w:t>
      </w:r>
      <w:r w:rsidRPr="00CA0636">
        <w:rPr>
          <w:lang w:val="ru-RU"/>
        </w:rPr>
        <w:t xml:space="preserve"> – расстояние между соседним рисками; </w:t>
      </w:r>
      <w:r>
        <w:rPr>
          <w:i/>
        </w:rPr>
        <w:t>b</w:t>
      </w:r>
      <w:r w:rsidRPr="00CA0636">
        <w:rPr>
          <w:lang w:val="ru-RU"/>
        </w:rPr>
        <w:t xml:space="preserve"> – размер утяжелителя вдоль спицы. Вычислить </w:t>
      </w:r>
      <w:r>
        <w:rPr>
          <w:i/>
        </w:rPr>
        <w:t>R</w:t>
      </w:r>
      <w:r w:rsidRPr="00CA0636">
        <w:rPr>
          <w:vertAlign w:val="superscript"/>
          <w:lang w:val="ru-RU"/>
        </w:rPr>
        <w:t>2</w:t>
      </w:r>
      <w:r w:rsidRPr="00CA0636">
        <w:rPr>
          <w:lang w:val="ru-RU"/>
        </w:rPr>
        <w:t xml:space="preserve">. </w:t>
      </w:r>
    </w:p>
    <w:p w14:paraId="01038E2C" w14:textId="77777777" w:rsidR="00505357" w:rsidRPr="00CA0636" w:rsidRDefault="004B3CD8">
      <w:pPr>
        <w:spacing w:after="0" w:line="336" w:lineRule="auto"/>
        <w:ind w:left="631" w:firstLine="0"/>
        <w:jc w:val="left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EECD140" wp14:editId="2E244AAF">
            <wp:simplePos x="0" y="0"/>
            <wp:positionH relativeFrom="column">
              <wp:posOffset>400761</wp:posOffset>
            </wp:positionH>
            <wp:positionV relativeFrom="paragraph">
              <wp:posOffset>-258638</wp:posOffset>
            </wp:positionV>
            <wp:extent cx="2252345" cy="1156335"/>
            <wp:effectExtent l="0" t="0" r="0" b="0"/>
            <wp:wrapSquare wrapText="bothSides"/>
            <wp:docPr id="1351" name="Picture 1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" name="Picture 135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234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0636">
        <w:rPr>
          <w:lang w:val="ru-RU"/>
        </w:rPr>
        <w:t xml:space="preserve">Рис. 3. К определению расстояния от центра груза-утяжелителя до оси вращения. </w:t>
      </w:r>
    </w:p>
    <w:p w14:paraId="0071DFAB" w14:textId="77777777" w:rsidR="00505357" w:rsidRPr="00CA0636" w:rsidRDefault="004B3CD8">
      <w:pPr>
        <w:spacing w:after="63" w:line="259" w:lineRule="auto"/>
        <w:ind w:left="631" w:firstLine="0"/>
        <w:jc w:val="left"/>
        <w:rPr>
          <w:lang w:val="ru-RU"/>
        </w:rPr>
      </w:pPr>
      <w:r w:rsidRPr="00CA0636">
        <w:rPr>
          <w:lang w:val="ru-RU"/>
        </w:rPr>
        <w:t xml:space="preserve"> </w:t>
      </w:r>
    </w:p>
    <w:p w14:paraId="2B9E40A5" w14:textId="77777777" w:rsidR="00505357" w:rsidRPr="00CA0636" w:rsidRDefault="004B3CD8">
      <w:pPr>
        <w:numPr>
          <w:ilvl w:val="0"/>
          <w:numId w:val="2"/>
        </w:numPr>
        <w:spacing w:line="358" w:lineRule="auto"/>
        <w:ind w:hanging="360"/>
        <w:rPr>
          <w:lang w:val="ru-RU"/>
        </w:rPr>
      </w:pPr>
      <w:r w:rsidRPr="00CA0636">
        <w:rPr>
          <w:lang w:val="ru-RU"/>
        </w:rPr>
        <w:t xml:space="preserve">Объединить значения </w:t>
      </w:r>
      <w:r>
        <w:rPr>
          <w:i/>
        </w:rPr>
        <w:t>R</w:t>
      </w:r>
      <w:r w:rsidRPr="00CA0636">
        <w:rPr>
          <w:lang w:val="ru-RU"/>
        </w:rPr>
        <w:t xml:space="preserve">, </w:t>
      </w:r>
      <w:r>
        <w:rPr>
          <w:i/>
        </w:rPr>
        <w:t>R</w:t>
      </w:r>
      <w:r w:rsidRPr="00CA0636">
        <w:rPr>
          <w:vertAlign w:val="superscript"/>
          <w:lang w:val="ru-RU"/>
        </w:rPr>
        <w:t>2</w:t>
      </w:r>
      <w:r w:rsidRPr="00CA0636">
        <w:rPr>
          <w:lang w:val="ru-RU"/>
        </w:rPr>
        <w:t xml:space="preserve">, </w:t>
      </w:r>
      <w:r>
        <w:rPr>
          <w:i/>
        </w:rPr>
        <w:t>I</w:t>
      </w:r>
      <w:r w:rsidRPr="00CA0636">
        <w:rPr>
          <w:lang w:val="ru-RU"/>
        </w:rPr>
        <w:t xml:space="preserve"> в таб</w:t>
      </w:r>
      <w:r w:rsidRPr="00CA0636">
        <w:rPr>
          <w:lang w:val="ru-RU"/>
        </w:rPr>
        <w:t xml:space="preserve">лицу и на основе этой таблицы в координатах </w:t>
      </w:r>
      <w:r>
        <w:rPr>
          <w:i/>
        </w:rPr>
        <w:t>I</w:t>
      </w:r>
      <w:r w:rsidRPr="00CA0636">
        <w:rPr>
          <w:lang w:val="ru-RU"/>
        </w:rPr>
        <w:t xml:space="preserve">(ордината) – </w:t>
      </w:r>
      <w:r>
        <w:rPr>
          <w:i/>
        </w:rPr>
        <w:t>R</w:t>
      </w:r>
      <w:r w:rsidRPr="00CA0636">
        <w:rPr>
          <w:vertAlign w:val="superscript"/>
          <w:lang w:val="ru-RU"/>
        </w:rPr>
        <w:t>2</w:t>
      </w:r>
      <w:r w:rsidRPr="00CA0636">
        <w:rPr>
          <w:lang w:val="ru-RU"/>
        </w:rPr>
        <w:t xml:space="preserve">(абсцисса) отметить экспериментальные точки зависимости </w:t>
      </w:r>
      <w:r>
        <w:rPr>
          <w:i/>
        </w:rPr>
        <w:t>I</w:t>
      </w:r>
      <w:r w:rsidRPr="00CA0636">
        <w:rPr>
          <w:lang w:val="ru-RU"/>
        </w:rPr>
        <w:t>(</w:t>
      </w:r>
      <w:r>
        <w:rPr>
          <w:i/>
        </w:rPr>
        <w:t>R</w:t>
      </w:r>
      <w:r w:rsidRPr="00CA0636">
        <w:rPr>
          <w:vertAlign w:val="superscript"/>
          <w:lang w:val="ru-RU"/>
        </w:rPr>
        <w:t>2</w:t>
      </w:r>
      <w:r w:rsidRPr="00CA0636">
        <w:rPr>
          <w:lang w:val="ru-RU"/>
        </w:rPr>
        <w:t xml:space="preserve">). </w:t>
      </w:r>
    </w:p>
    <w:p w14:paraId="7122CEA5" w14:textId="77777777" w:rsidR="00505357" w:rsidRPr="00CA0636" w:rsidRDefault="004B3CD8">
      <w:pPr>
        <w:numPr>
          <w:ilvl w:val="0"/>
          <w:numId w:val="2"/>
        </w:numPr>
        <w:spacing w:line="344" w:lineRule="auto"/>
        <w:ind w:hanging="360"/>
        <w:rPr>
          <w:lang w:val="ru-RU"/>
        </w:rPr>
      </w:pPr>
      <w:r w:rsidRPr="00CA0636">
        <w:rPr>
          <w:lang w:val="ru-RU"/>
        </w:rPr>
        <w:t xml:space="preserve">На основе найденных значений </w:t>
      </w:r>
      <w:r>
        <w:rPr>
          <w:i/>
        </w:rPr>
        <w:t>I</w:t>
      </w:r>
      <w:r w:rsidRPr="00CA0636">
        <w:rPr>
          <w:lang w:val="ru-RU"/>
        </w:rPr>
        <w:t xml:space="preserve"> и </w:t>
      </w:r>
      <w:r>
        <w:rPr>
          <w:i/>
        </w:rPr>
        <w:t>R</w:t>
      </w:r>
      <w:r w:rsidRPr="00CA0636">
        <w:rPr>
          <w:vertAlign w:val="superscript"/>
          <w:lang w:val="ru-RU"/>
        </w:rPr>
        <w:t>2</w:t>
      </w:r>
      <w:r w:rsidRPr="00CA0636">
        <w:rPr>
          <w:lang w:val="ru-RU"/>
        </w:rPr>
        <w:t xml:space="preserve"> с помощью </w:t>
      </w:r>
      <w:r>
        <w:t xml:space="preserve">МНК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r>
        <w:rPr>
          <w:i/>
        </w:rPr>
        <w:t>I</w:t>
      </w:r>
      <w:r>
        <w:rPr>
          <w:vertAlign w:val="subscript"/>
        </w:rPr>
        <w:t>0</w:t>
      </w:r>
      <w:r>
        <w:t xml:space="preserve"> и </w:t>
      </w:r>
      <w:proofErr w:type="spellStart"/>
      <w:r>
        <w:rPr>
          <w:i/>
        </w:rPr>
        <w:t>m</w:t>
      </w:r>
      <w:r>
        <w:rPr>
          <w:vertAlign w:val="subscript"/>
        </w:rPr>
        <w:t>ут</w:t>
      </w:r>
      <w:proofErr w:type="spellEnd"/>
      <w:r>
        <w:rPr>
          <w:vertAlign w:val="subscript"/>
        </w:rPr>
        <w:t xml:space="preserve"> </w:t>
      </w:r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погрешности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</w:t>
      </w:r>
      <w:r>
        <w:rPr>
          <w:i/>
        </w:rPr>
        <w:t>I</w:t>
      </w:r>
      <w:r>
        <w:rPr>
          <w:vertAlign w:val="subscript"/>
        </w:rPr>
        <w:t>0</w:t>
      </w:r>
      <w:r>
        <w:t xml:space="preserve"> и </w:t>
      </w:r>
      <w:r>
        <w:rPr>
          <w:rFonts w:ascii="Segoe UI Symbol" w:eastAsia="Segoe UI Symbol" w:hAnsi="Segoe UI Symbol" w:cs="Segoe UI Symbol"/>
        </w:rPr>
        <w:t></w:t>
      </w:r>
      <w:proofErr w:type="spellStart"/>
      <w:r>
        <w:rPr>
          <w:i/>
        </w:rPr>
        <w:t>m</w:t>
      </w:r>
      <w:r>
        <w:rPr>
          <w:vertAlign w:val="subscript"/>
        </w:rPr>
        <w:t>ут</w:t>
      </w:r>
      <w:proofErr w:type="spellEnd"/>
      <w:r>
        <w:t xml:space="preserve">. </w:t>
      </w:r>
      <w:r w:rsidRPr="00CA0636">
        <w:rPr>
          <w:lang w:val="ru-RU"/>
        </w:rPr>
        <w:t xml:space="preserve">В соответствии с формулой (7) величина </w:t>
      </w:r>
      <w:r>
        <w:rPr>
          <w:i/>
        </w:rPr>
        <w:t>I</w:t>
      </w:r>
      <w:r w:rsidRPr="00CA0636">
        <w:rPr>
          <w:vertAlign w:val="subscript"/>
          <w:lang w:val="ru-RU"/>
        </w:rPr>
        <w:t>0</w:t>
      </w:r>
      <w:r w:rsidRPr="00CA0636">
        <w:rPr>
          <w:lang w:val="ru-RU"/>
        </w:rPr>
        <w:t xml:space="preserve"> –свободное слагаемое в линейной зависимости </w:t>
      </w:r>
      <w:r>
        <w:rPr>
          <w:i/>
        </w:rPr>
        <w:t>I</w:t>
      </w:r>
      <w:r w:rsidRPr="00CA0636">
        <w:rPr>
          <w:lang w:val="ru-RU"/>
        </w:rPr>
        <w:t>(</w:t>
      </w:r>
      <w:r>
        <w:rPr>
          <w:i/>
        </w:rPr>
        <w:t>R</w:t>
      </w:r>
      <w:r w:rsidRPr="00CA0636">
        <w:rPr>
          <w:vertAlign w:val="superscript"/>
          <w:lang w:val="ru-RU"/>
        </w:rPr>
        <w:t>2</w:t>
      </w:r>
      <w:r w:rsidRPr="00CA0636">
        <w:rPr>
          <w:lang w:val="ru-RU"/>
        </w:rPr>
        <w:t xml:space="preserve">), </w:t>
      </w:r>
      <w:r>
        <w:rPr>
          <w:i/>
        </w:rPr>
        <w:t>m</w:t>
      </w:r>
      <w:r w:rsidRPr="00CA0636">
        <w:rPr>
          <w:vertAlign w:val="subscript"/>
          <w:lang w:val="ru-RU"/>
        </w:rPr>
        <w:t>ут</w:t>
      </w:r>
      <w:r w:rsidRPr="00CA0636">
        <w:rPr>
          <w:lang w:val="ru-RU"/>
        </w:rPr>
        <w:t xml:space="preserve"> – четверть от углового коэффициента наклона этой зависимости. Формулы расчета по МНК коэффициентов линейной зависимости и их погрешностей  приведены в разделе </w:t>
      </w:r>
      <w:r w:rsidRPr="00CA0636">
        <w:rPr>
          <w:lang w:val="ru-RU"/>
        </w:rPr>
        <w:t xml:space="preserve">«6.5.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совместных</w:t>
      </w:r>
      <w:proofErr w:type="spellEnd"/>
      <w:r>
        <w:t xml:space="preserve"> </w:t>
      </w:r>
      <w:proofErr w:type="spellStart"/>
      <w:r>
        <w:t>измерений</w:t>
      </w:r>
      <w:proofErr w:type="spellEnd"/>
      <w:r>
        <w:t xml:space="preserve">. </w:t>
      </w:r>
      <w:r w:rsidRPr="00CA0636">
        <w:rPr>
          <w:lang w:val="ru-RU"/>
        </w:rPr>
        <w:t xml:space="preserve">Метод наименьших квадратов» пособия «Обработка экспериментальных данных» (см. список литературы).  </w:t>
      </w:r>
    </w:p>
    <w:p w14:paraId="5F5E732F" w14:textId="77777777" w:rsidR="00505357" w:rsidRPr="00CA0636" w:rsidRDefault="004B3CD8">
      <w:pPr>
        <w:numPr>
          <w:ilvl w:val="0"/>
          <w:numId w:val="2"/>
        </w:numPr>
        <w:spacing w:after="239" w:line="344" w:lineRule="auto"/>
        <w:ind w:hanging="360"/>
        <w:rPr>
          <w:lang w:val="ru-RU"/>
        </w:rPr>
      </w:pPr>
      <w:r w:rsidRPr="00CA0636">
        <w:rPr>
          <w:lang w:val="ru-RU"/>
        </w:rPr>
        <w:t xml:space="preserve">Построить график зависимости (7), используя значения </w:t>
      </w:r>
      <w:r>
        <w:rPr>
          <w:i/>
        </w:rPr>
        <w:t>I</w:t>
      </w:r>
      <w:r w:rsidRPr="00CA0636">
        <w:rPr>
          <w:vertAlign w:val="subscript"/>
          <w:lang w:val="ru-RU"/>
        </w:rPr>
        <w:t>0</w:t>
      </w:r>
      <w:r w:rsidRPr="00CA0636">
        <w:rPr>
          <w:lang w:val="ru-RU"/>
        </w:rPr>
        <w:t xml:space="preserve"> и </w:t>
      </w:r>
      <w:r>
        <w:rPr>
          <w:i/>
        </w:rPr>
        <w:t>m</w:t>
      </w:r>
      <w:r w:rsidRPr="00CA0636">
        <w:rPr>
          <w:vertAlign w:val="subscript"/>
          <w:lang w:val="ru-RU"/>
        </w:rPr>
        <w:t>ут</w:t>
      </w:r>
      <w:r w:rsidRPr="00CA0636">
        <w:rPr>
          <w:lang w:val="ru-RU"/>
        </w:rPr>
        <w:t xml:space="preserve">, вычисленные в п. 14, на том же рисунке, что и точки п. </w:t>
      </w:r>
      <w:r w:rsidRPr="00CA0636">
        <w:rPr>
          <w:lang w:val="ru-RU"/>
        </w:rPr>
        <w:t xml:space="preserve">13. </w:t>
      </w:r>
    </w:p>
    <w:p w14:paraId="4575AF36" w14:textId="77777777" w:rsidR="00505357" w:rsidRDefault="004B3CD8">
      <w:pPr>
        <w:pStyle w:val="1"/>
        <w:ind w:left="420"/>
      </w:pPr>
      <w:proofErr w:type="spellStart"/>
      <w:r>
        <w:t>Литература</w:t>
      </w:r>
      <w:proofErr w:type="spellEnd"/>
      <w:r>
        <w:t xml:space="preserve"> </w:t>
      </w:r>
    </w:p>
    <w:p w14:paraId="4ECF7BFD" w14:textId="77777777" w:rsidR="00505357" w:rsidRPr="00CA0636" w:rsidRDefault="004B3CD8">
      <w:pPr>
        <w:numPr>
          <w:ilvl w:val="0"/>
          <w:numId w:val="3"/>
        </w:numPr>
        <w:spacing w:line="336" w:lineRule="auto"/>
        <w:ind w:right="6" w:firstLine="425"/>
        <w:rPr>
          <w:lang w:val="ru-RU"/>
        </w:rPr>
      </w:pPr>
      <w:r w:rsidRPr="00CA0636">
        <w:rPr>
          <w:lang w:val="ru-RU"/>
        </w:rPr>
        <w:t xml:space="preserve">Детлаф А. А., Яворский Б. М. Курс физики.— 8-е изд., стер. — М. : Издательский центр "Академия", 2009 . </w:t>
      </w:r>
    </w:p>
    <w:p w14:paraId="08D47CCB" w14:textId="77777777" w:rsidR="00505357" w:rsidRPr="00CA0636" w:rsidRDefault="004B3CD8">
      <w:pPr>
        <w:numPr>
          <w:ilvl w:val="0"/>
          <w:numId w:val="3"/>
        </w:numPr>
        <w:spacing w:after="106" w:line="259" w:lineRule="auto"/>
        <w:ind w:right="6" w:firstLine="425"/>
        <w:rPr>
          <w:lang w:val="ru-RU"/>
        </w:rPr>
      </w:pPr>
      <w:r w:rsidRPr="00CA0636">
        <w:rPr>
          <w:lang w:val="ru-RU"/>
        </w:rPr>
        <w:t xml:space="preserve">Курепин В.В., Баранов И.В. Обработка экспериментальных данных: </w:t>
      </w:r>
    </w:p>
    <w:p w14:paraId="5AC43017" w14:textId="77777777" w:rsidR="00505357" w:rsidRPr="00CA0636" w:rsidRDefault="004B3CD8">
      <w:pPr>
        <w:ind w:left="10"/>
        <w:rPr>
          <w:lang w:val="ru-RU"/>
        </w:rPr>
      </w:pPr>
      <w:r w:rsidRPr="00CA0636">
        <w:rPr>
          <w:lang w:val="ru-RU"/>
        </w:rPr>
        <w:t xml:space="preserve">Методические указания к лабораторным работам. – СПб, 2003.–57 с. </w:t>
      </w:r>
    </w:p>
    <w:sectPr w:rsidR="00505357" w:rsidRPr="00CA0636">
      <w:pgSz w:w="11906" w:h="16838"/>
      <w:pgMar w:top="900" w:right="846" w:bottom="643" w:left="141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B2C6B4" w14:textId="77777777" w:rsidR="004B3CD8" w:rsidRDefault="004B3CD8" w:rsidP="00CA0636">
      <w:pPr>
        <w:spacing w:after="0" w:line="240" w:lineRule="auto"/>
      </w:pPr>
      <w:r>
        <w:separator/>
      </w:r>
    </w:p>
  </w:endnote>
  <w:endnote w:type="continuationSeparator" w:id="0">
    <w:p w14:paraId="6245BECE" w14:textId="77777777" w:rsidR="004B3CD8" w:rsidRDefault="004B3CD8" w:rsidP="00CA0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B90E4" w14:textId="77777777" w:rsidR="004B3CD8" w:rsidRDefault="004B3CD8" w:rsidP="00CA0636">
      <w:pPr>
        <w:spacing w:after="0" w:line="240" w:lineRule="auto"/>
      </w:pPr>
      <w:r>
        <w:separator/>
      </w:r>
    </w:p>
  </w:footnote>
  <w:footnote w:type="continuationSeparator" w:id="0">
    <w:p w14:paraId="7AB6EFA3" w14:textId="77777777" w:rsidR="004B3CD8" w:rsidRDefault="004B3CD8" w:rsidP="00CA06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F5C3F"/>
    <w:multiLevelType w:val="hybridMultilevel"/>
    <w:tmpl w:val="30CEAE3C"/>
    <w:lvl w:ilvl="0" w:tplc="9E94254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7F23678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668008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5E8260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8295DE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D6A06E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883EE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28D61C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2EC0EC2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AB91B08"/>
    <w:multiLevelType w:val="hybridMultilevel"/>
    <w:tmpl w:val="7CC893E4"/>
    <w:lvl w:ilvl="0" w:tplc="FCC497BA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E2F7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40E4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6068B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2A75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8EFB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C0E5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F664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8C12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126151F"/>
    <w:multiLevelType w:val="hybridMultilevel"/>
    <w:tmpl w:val="CF5474B6"/>
    <w:lvl w:ilvl="0" w:tplc="EDB86A3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BA33E8">
      <w:start w:val="1"/>
      <w:numFmt w:val="lowerLetter"/>
      <w:lvlText w:val="%2"/>
      <w:lvlJc w:val="left"/>
      <w:pPr>
        <w:ind w:left="1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E060D6">
      <w:start w:val="1"/>
      <w:numFmt w:val="lowerRoman"/>
      <w:lvlText w:val="%3"/>
      <w:lvlJc w:val="left"/>
      <w:pPr>
        <w:ind w:left="1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3E94DC">
      <w:start w:val="1"/>
      <w:numFmt w:val="decimal"/>
      <w:lvlText w:val="%4"/>
      <w:lvlJc w:val="left"/>
      <w:pPr>
        <w:ind w:left="2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2820">
      <w:start w:val="1"/>
      <w:numFmt w:val="lowerLetter"/>
      <w:lvlText w:val="%5"/>
      <w:lvlJc w:val="left"/>
      <w:pPr>
        <w:ind w:left="3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E3CE824">
      <w:start w:val="1"/>
      <w:numFmt w:val="lowerRoman"/>
      <w:lvlText w:val="%6"/>
      <w:lvlJc w:val="left"/>
      <w:pPr>
        <w:ind w:left="4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407E68">
      <w:start w:val="1"/>
      <w:numFmt w:val="decimal"/>
      <w:lvlText w:val="%7"/>
      <w:lvlJc w:val="left"/>
      <w:pPr>
        <w:ind w:left="4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66B782">
      <w:start w:val="1"/>
      <w:numFmt w:val="lowerLetter"/>
      <w:lvlText w:val="%8"/>
      <w:lvlJc w:val="left"/>
      <w:pPr>
        <w:ind w:left="5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4C493DE">
      <w:start w:val="1"/>
      <w:numFmt w:val="lowerRoman"/>
      <w:lvlText w:val="%9"/>
      <w:lvlJc w:val="left"/>
      <w:pPr>
        <w:ind w:left="6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357"/>
    <w:rsid w:val="004B3CD8"/>
    <w:rsid w:val="00505357"/>
    <w:rsid w:val="00CA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F1994"/>
  <w15:docId w15:val="{3B0543CD-F4F3-4394-AB86-EF670219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269" w:lineRule="auto"/>
      <w:ind w:left="43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22" w:line="259" w:lineRule="auto"/>
      <w:ind w:left="435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CA06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636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63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636"/>
    <w:rPr>
      <w:rFonts w:ascii="Times New Roman" w:eastAsia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0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1014</Words>
  <Characters>5782</Characters>
  <Application>Microsoft Office Word</Application>
  <DocSecurity>0</DocSecurity>
  <Lines>48</Lines>
  <Paragraphs>13</Paragraphs>
  <ScaleCrop>false</ScaleCrop>
  <Company/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cp:lastModifiedBy>Ляо Ихун</cp:lastModifiedBy>
  <cp:revision>2</cp:revision>
  <dcterms:created xsi:type="dcterms:W3CDTF">2020-12-01T09:30:00Z</dcterms:created>
  <dcterms:modified xsi:type="dcterms:W3CDTF">2020-12-01T09:30:00Z</dcterms:modified>
</cp:coreProperties>
</file>