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KOL 網球排課系統 - 功能規格書 (管理者核心篇) v1.1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本文件定義了管理者後台的操作邏輯，特別針對 300 人規模下的排課效率進行優化。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排課介面交互邏輯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為了確保操作精確度並降低開發複雜度，排課系統採用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「網格看板視圖 + 點擊彈窗選單」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的設計：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網格看板 (Grid View)：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畫面仿照 Excel 結構，橫軸為場地（室內、室外1、室外2），縱軸為時間刻度。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點擊觸發 (Click-to-Action)：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管理者點擊空白格即可開啟「新增排課彈窗」；點擊既有課程則開啟「編輯/取消彈窗」。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搜尋式下拉選單 (Searchable Dropdown)：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針對 300 名學員，系統提供具備搜尋功能的選單，輸入關鍵字即可快速選取學員，解決長清單難以選取的問題。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自動化排課與衝突偵測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教練過濾邏輯：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在彈窗選取教練時，系統會自動剔除該時段已有排課的教練。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週期性排課 (Recurring Events)：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提供「每週重複」選項（例如：設定重複 10 週），一鍵生成未來時段，免除每週重複手動排課。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狀態顏色標籤：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綠色：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已預約且堂數足夠。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紅色：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堂數剩餘不足（0或1堂），提醒催繳。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黃色：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團體班（不可請假）。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學員帳務與資訊整合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雙錢包摘要：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管理者在排課選取學員後，視窗應即時顯示該學員的「個人班」與「團體班」剩餘堂數。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描述欄位應用：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呈現 Users 表中的 description 內容（如：反手待加強、特殊受傷史等），作為排課參考。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請假與異常處理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個人班：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遵守「非當日」規則，系統在請假成功後自動補回點數。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團體班：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後台顯示為「不可請假」狀態，若學員未到僅做標記，不退還點數。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