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windows桌面操作助手-技术方案-v6"/>
    <w:p>
      <w:pPr>
        <w:pStyle w:val="Heading1"/>
      </w:pPr>
      <w:r>
        <w:t xml:space="preserve">Windows桌面操作助手 — 技术方案 v6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v6.0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AI, 12个内置工具) |</w:t>
      </w:r>
      <w:r>
        <w:t xml:space="preserve"> </w:t>
      </w:r>
      <w:r>
        <w:rPr>
          <w:bCs/>
          <w:b/>
        </w:rPr>
        <w:t xml:space="preserve">本地模型管理</w:t>
      </w:r>
      <w:r>
        <w:t xml:space="preserve">: Ollama</w:t>
      </w:r>
      <w:r>
        <w:t xml:space="preserve"> </w:t>
      </w:r>
      <w:r>
        <w:rPr>
          <w:bCs/>
          <w:b/>
        </w:rPr>
        <w:t xml:space="preserve">UI检测</w:t>
      </w:r>
      <w:r>
        <w:t xml:space="preserve">: GUI-Actor-3B + Verifier (NeurIPS’25, Microsoft)</w:t>
      </w:r>
    </w:p>
    <w:p>
      <w:r>
        <w:pict>
          <v:rect style="width:0;height:1.5pt" o:hralign="center" o:hrstd="t" o:hr="t"/>
        </w:pict>
      </w:r>
    </w:p>
    <w:bookmarkStart w:id="23" w:name="概述与核心架构"/>
    <w:p>
      <w:pPr>
        <w:pStyle w:val="Heading2"/>
      </w:pPr>
      <w:r>
        <w:t xml:space="preserve">1. 概述与核心架构</w:t>
      </w:r>
    </w:p>
    <w:bookmarkStart w:id="20" w:name="定位"/>
    <w:p>
      <w:pPr>
        <w:pStyle w:val="Heading3"/>
      </w:pPr>
      <w:r>
        <w:t xml:space="preserve">1.1 定位</w:t>
      </w:r>
    </w:p>
    <w:p>
      <w:pPr>
        <w:pStyle w:val="FirstParagraph"/>
      </w:pPr>
      <w:r>
        <w:t xml:space="preserve">一个Windows命令行桌面操作Agent。用户通过自然语言下达指令，Agent自主操控浏览器和Windows桌面应用完成任务。</w:t>
      </w:r>
    </w:p>
    <w:p>
      <w:pPr>
        <w:pStyle w:val="BodyText"/>
      </w:pPr>
      <w:r>
        <w:rPr>
          <w:bCs/>
          <w:b/>
        </w:rPr>
        <w:t xml:space="preserve">双域覆盖</w:t>
      </w:r>
      <w:r>
        <w:t xml:space="preserve">：浏览器（Playwright MCP accessibility tree）+ Windows桌面（Windows-MCP UIA控件树）。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：不设计GUI、不做CI/CD、不做打包签名、不做自动更新。</w:t>
      </w:r>
    </w:p>
    <w:bookmarkEnd w:id="20"/>
    <w:bookmarkStart w:id="21" w:name="核心循环五级react"/>
    <w:p>
      <w:pPr>
        <w:pStyle w:val="Heading3"/>
      </w:pPr>
      <w:r>
        <w:t xml:space="preserve">1.2 核心循环：五级ReAct</w:t>
      </w:r>
    </w:p>
    <w:p>
      <w:pPr>
        <w:pStyle w:val="SourceCode"/>
      </w:pPr>
      <w:r>
        <w:rPr>
          <w:rStyle w:val="VerbatimChar"/>
        </w:rPr>
        <w:t xml:space="preserve">Perceive（感知）→ Reflect（反思，可选）→ Think（推理）→ Act（执行）→ Verify（验证）</w:t>
      </w:r>
    </w:p>
    <w:p>
      <w:pPr>
        <w:pStyle w:val="FirstParagraph"/>
      </w:pPr>
      <w:r>
        <w:t xml:space="preserve">Reflect仅在操作失败/死循环/未知UI时触发，正常路径跳过，节省token。</w:t>
      </w:r>
    </w:p>
    <w:bookmarkEnd w:id="21"/>
    <w:bookmarkStart w:id="22" w:name="技术栈全景"/>
    <w:p>
      <w:pPr>
        <w:pStyle w:val="Heading3"/>
      </w:pPr>
      <w:r>
        <w:t xml:space="preserve">1.3 技术栈全景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web-search / memory / rethink / fetch / excel / code_runner / convert / date / base64 / quickjs / random-choice / 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Kimi开放平台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本地模型管理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Microsoft, NeurIPS’25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31.2K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wonderwhy-er, 5,456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RapidAI,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tool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自研FSM (8状态)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自研EventBus (asyncio)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ui检测层-gui-actor-3b-verifier"/>
    <w:p>
      <w:pPr>
        <w:pStyle w:val="Heading2"/>
      </w:pPr>
      <w:r>
        <w:t xml:space="preserve">2. UI检测层 — GUI-Actor-3B + Verifier</w:t>
      </w:r>
    </w:p>
    <w:bookmarkStart w:id="24" w:name="选型说明"/>
    <w:p>
      <w:pPr>
        <w:pStyle w:val="Heading3"/>
      </w:pPr>
      <w:r>
        <w:t xml:space="preserve">2.1 选型说明</w:t>
      </w:r>
    </w:p>
    <w:p>
      <w:pPr>
        <w:pStyle w:val="FirstParagraph"/>
      </w:pPr>
      <w:r>
        <w:t xml:space="preserve">GUI-Actor来自微软NeurIPS’25论文《Training GUI Models to Be Generalists, Not Specialists》，基于Qwen2.5-VL系列微调。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参数量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ScreenSpot-Pro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Ollama支持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GUI-Actor-7B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需手动导入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GUI-Actor-3B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~38</w:t>
            </w:r>
            <w:r>
              <w:t xml:space="preserve">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~3.5GB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需手动导入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Qwen2.5-VL-7B（官方）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ollama pull qwen2.5vl:7b</w:t>
            </w:r>
          </w:p>
        </w:tc>
      </w:tr>
    </w:tbl>
    <w:p>
      <w:pPr>
        <w:pStyle w:val="BodyText"/>
      </w:pPr>
      <w:r>
        <w:t xml:space="preserve">选择GUI-Actor-3B的原因：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微软针对UI专门微调</w:t>
      </w:r>
      <w:r>
        <w:t xml:space="preserve">：在大量GUI截图+控件标注数据上训练，UI理解能力远超官方Qwen2.5-VL-7B（44.6 vs 27.6）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3B参数量轻量</w:t>
      </w:r>
      <w:r>
        <w:t xml:space="preserve">：适合个人项目消费级显卡（~3.5GB显存），8GB显卡可常驻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Verifier架构</w:t>
      </w:r>
      <w:r>
        <w:t xml:space="preserve">：论文提出的Guider-Verifier范式——Guider（GUI-Actor-3B）生成候选操作，Verifier（同模型或轻量分类器）验证操作合理性，降低幻觉</w:t>
      </w:r>
    </w:p>
    <w:bookmarkEnd w:id="24"/>
    <w:bookmarkStart w:id="25" w:name="verifier工作模式"/>
    <w:p>
      <w:pPr>
        <w:pStyle w:val="Heading3"/>
      </w:pPr>
      <w:r>
        <w:t xml:space="preserve">2.2 Verifier工作模式</w:t>
      </w:r>
    </w:p>
    <w:p>
      <w:pPr>
        <w:pStyle w:val="SourceCode"/>
      </w:pPr>
      <w:r>
        <w:rPr>
          <w:rStyle w:val="VerbatimChar"/>
        </w:rPr>
        <w:t xml:space="preserve">截图 ──▶ GUI-Actor-3B (Guider) ──▶ 候选操作列表 [click(x1,y1), type("text"), ...]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Verifier (同一模型或轻量分类器)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▼                    ▼</w:t>
      </w:r>
      <w:r>
        <w:br/>
      </w:r>
      <w:r>
        <w:rPr>
          <w:rStyle w:val="VerbatimChar"/>
        </w:rPr>
        <w:t xml:space="preserve">                  通过                  否决               不确定</w:t>
      </w:r>
      <w:r>
        <w:br/>
      </w:r>
      <w:r>
        <w:rPr>
          <w:rStyle w:val="VerbatimChar"/>
        </w:rPr>
        <w:t xml:space="preserve">                    │                    │                    │</w:t>
      </w:r>
      <w:r>
        <w:br/>
      </w:r>
      <w:r>
        <w:rPr>
          <w:rStyle w:val="VerbatimChar"/>
        </w:rPr>
        <w:t xml:space="preserve">                    ▼                    ▼                    ▼</w:t>
      </w:r>
      <w:r>
        <w:br/>
      </w:r>
      <w:r>
        <w:rPr>
          <w:rStyle w:val="VerbatimChar"/>
        </w:rPr>
        <w:t xml:space="preserve">               执行操作           返回Guider重试       请求用户确认</w:t>
      </w:r>
    </w:p>
    <w:p>
      <w:pPr>
        <w:pStyle w:val="FirstParagraph"/>
      </w:pPr>
      <w:r>
        <w:t xml:space="preserve">Verifier评估维度：目标元素是否存在、操作类型是否匹配、坐标是否在合理范围。</w:t>
      </w:r>
    </w:p>
    <w:bookmarkEnd w:id="25"/>
    <w:bookmarkStart w:id="26" w:name="ollama导入"/>
    <w:p>
      <w:pPr>
        <w:pStyle w:val="Heading3"/>
      </w:pPr>
      <w:r>
        <w:t xml:space="preserve">2.3 Ollama导入</w:t>
      </w:r>
    </w:p>
    <w:p>
      <w:pPr>
        <w:pStyle w:val="FirstParagraph"/>
      </w:pPr>
      <w:r>
        <w:t xml:space="preserve">GUI-Actor-3B需手动导入Ollama（非官方库模型）：</w:t>
      </w:r>
    </w:p>
    <w:p>
      <w:pPr>
        <w:numPr>
          <w:ilvl w:val="0"/>
          <w:numId w:val="1001"/>
        </w:numPr>
        <w:pStyle w:val="Compact"/>
      </w:pPr>
      <w:r>
        <w:t xml:space="preserve">从Hugging Face下载GUI-Actor-3B的GGUF格式权重（如</w:t>
      </w:r>
      <w:r>
        <w:rPr>
          <w:rStyle w:val="VerbatimChar"/>
        </w:rPr>
        <w:t xml:space="preserve">GUI-Actor-3B-Q4_K_M.gguf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编写Modelfile定义对话模板和系统提示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ollama create gui-actor-3b -f Modelfile</w:t>
      </w:r>
    </w:p>
    <w:p>
      <w:pPr>
        <w:pStyle w:val="FirstParagraph"/>
      </w:pPr>
      <w:r>
        <w:t xml:space="preserve">Modelfile关键配置：</w:t>
      </w:r>
    </w:p>
    <w:p>
      <w:pPr>
        <w:pStyle w:val="SourceCode"/>
      </w:pPr>
      <w:r>
        <w:rPr>
          <w:rStyle w:val="VerbatimChar"/>
        </w:rPr>
        <w:t xml:space="preserve">FROM ./GUI-Actor-3B-Q4_K_M.gguf</w:t>
      </w:r>
      <w:r>
        <w:br/>
      </w:r>
      <w:r>
        <w:rPr>
          <w:rStyle w:val="VerbatimChar"/>
        </w:rPr>
        <w:t xml:space="preserve">PARAMETER temperature 0.1</w:t>
      </w:r>
      <w:r>
        <w:br/>
      </w:r>
      <w:r>
        <w:rPr>
          <w:rStyle w:val="VerbatimChar"/>
        </w:rPr>
        <w:t xml:space="preserve">PARAMETER top_p 0.9</w:t>
      </w:r>
      <w:r>
        <w:br/>
      </w:r>
      <w:r>
        <w:rPr>
          <w:rStyle w:val="VerbatimChar"/>
        </w:rPr>
        <w:t xml:space="preserve">SYSTEM "你是一个GUI操作助手。分析屏幕截图，列出所有可交互UI元素，返回格式：[(x1,y1,x2,y2, element_type, label)]"</w:t>
      </w:r>
    </w:p>
    <w:bookmarkEnd w:id="26"/>
    <w:bookmarkStart w:id="27" w:name="感知融合流程"/>
    <w:p>
      <w:pPr>
        <w:pStyle w:val="Heading3"/>
      </w:pPr>
      <w:r>
        <w:t xml:space="preserve">2.4 感知融合流程</w:t>
      </w:r>
    </w:p>
    <w:p>
      <w:pPr>
        <w:pStyle w:val="SourceCode"/>
      </w:pPr>
      <w:r>
        <w:rPr>
          <w:rStyle w:val="VerbatimChar"/>
        </w:rPr>
        <w:t xml:space="preserve">屏幕截图 ──▶ RapidOCR文字识别（30ms, CPU）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UIA/A11y控件树（确定性路径） ──┐</w:t>
      </w:r>
      <w:r>
        <w:br/>
      </w:r>
      <w:r>
        <w:rPr>
          <w:rStyle w:val="VerbatimChar"/>
        </w:rPr>
        <w:t xml:space="preserve">    │                                     ├──▶ 结构化环境描述 ──▶ Kimi</w:t>
      </w:r>
      <w:r>
        <w:br/>
      </w:r>
      <w:r>
        <w:rPr>
          <w:rStyle w:val="VerbatimChar"/>
        </w:rPr>
        <w:t xml:space="preserve">    └──▶ GUI-Actor-3B元素检测 ──▶ SoM标注 ──┘         (感知结果)</w:t>
      </w:r>
      <w:r>
        <w:br/>
      </w:r>
      <w:r>
        <w:rPr>
          <w:rStyle w:val="VerbatimChar"/>
        </w:rPr>
        <w:t xml:space="preserve">              (本地, ~300ms)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kimi-k2.6-api-与-12个内置工具"/>
    <w:p>
      <w:pPr>
        <w:pStyle w:val="Heading2"/>
      </w:pPr>
      <w:r>
        <w:t xml:space="preserve">3. Kimi K2.6 API 与 12个内置工具</w:t>
      </w:r>
    </w:p>
    <w:bookmarkStart w:id="29" w:name="接口信息"/>
    <w:p>
      <w:pPr>
        <w:pStyle w:val="Heading3"/>
      </w:pPr>
      <w:r>
        <w:t xml:space="preserve">3.1 接口信息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图文混合输入，1024 tokens/图</w:t>
            </w:r>
          </w:p>
        </w:tc>
      </w:tr>
    </w:tbl>
    <w:bookmarkEnd w:id="29"/>
    <w:bookmarkStart w:id="30" w:name="定价"/>
    <w:p>
      <w:pPr>
        <w:pStyle w:val="Heading3"/>
      </w:pPr>
      <w:r>
        <w:t xml:space="preserve">3.2 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 / 次</w:t>
            </w:r>
          </w:p>
        </w:tc>
      </w:tr>
    </w:tbl>
    <w:bookmarkEnd w:id="30"/>
    <w:bookmarkStart w:id="31" w:name="个内置工具"/>
    <w:p>
      <w:pPr>
        <w:pStyle w:val="Heading3"/>
      </w:pPr>
      <w:r>
        <w:t xml:space="preserve">3.3 12个内置工具</w:t>
      </w:r>
    </w:p>
    <w:p>
      <w:pPr>
        <w:pStyle w:val="FirstParagraph"/>
      </w:pPr>
      <w:r>
        <w:rPr>
          <w:bCs/>
          <w:b/>
        </w:rPr>
        <w:t xml:space="preserve">以下工具由Kimi服务端执行，Agent只需在tools参数中注册名称即可。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替代了我们的什么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实时互联网搜索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外部搜索API（Tavily/Brave等）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对话历史+用户偏好持久化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Mem0（API层替代）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整理想法、反思分析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Reflexion的部分实现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URL内容提取转Markdown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Reader/Crawl4AI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本地pandas处理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安全执行Python代码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本地Python沙箱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单位换算（长度/质量/货币等）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单位转换代码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日期处理代码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Base64编解码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random-choice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娱乐工具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使用方式</w:t>
      </w:r>
      <w:r>
        <w:t xml:space="preserve">：在调用</w:t>
      </w:r>
      <w:r>
        <w:rPr>
          <w:rStyle w:val="VerbatimChar"/>
        </w:rPr>
        <w:t xml:space="preserve">chat.completions.create()</w:t>
      </w:r>
      <w:r>
        <w:t xml:space="preserve">时通过</w:t>
      </w:r>
      <w:r>
        <w:rPr>
          <w:rStyle w:val="VerbatimChar"/>
        </w:rPr>
        <w:t xml:space="preserve">tools</w:t>
      </w:r>
      <w:r>
        <w:t xml:space="preserve">参数注册工具名，Kimi自主决定是否调用。调用结果通过</w:t>
      </w:r>
      <w:r>
        <w:rPr>
          <w:rStyle w:val="VerbatimChar"/>
        </w:rPr>
        <w:t xml:space="preserve">role="tool"</w:t>
      </w:r>
      <w:r>
        <w:t xml:space="preserve">回传。</w:t>
      </w:r>
    </w:p>
    <w:bookmarkEnd w:id="31"/>
    <w:bookmarkStart w:id="32" w:name="memory工具的具体使用"/>
    <w:p>
      <w:pPr>
        <w:pStyle w:val="Heading3"/>
      </w:pPr>
      <w:r>
        <w:t xml:space="preserve">3.4 Memory工具的具体使用</w:t>
      </w:r>
    </w:p>
    <w:p>
      <w:pPr>
        <w:pStyle w:val="FirstParagraph"/>
      </w:pPr>
      <w:r>
        <w:t xml:space="preserve">Kimi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tool的数据存储在Moonshot服务端。对个人项目设计如下策略：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利用Kimi memory</w:t>
      </w:r>
      <w:r>
        <w:t xml:space="preserve">：日常对话偏好、短期上下文由Kimi自动管理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本地SQLite备份</w:t>
      </w:r>
      <w:r>
        <w:t xml:space="preserve">：关键偏好（如”总是用Chrome”、</w:t>
      </w:r>
      <w:r>
        <w:t xml:space="preserve">“</w:t>
      </w:r>
      <w:r>
        <w:t xml:space="preserve">文件保存到D盘</w:t>
      </w:r>
      <w:r>
        <w:t xml:space="preserve">”</w:t>
      </w:r>
      <w:r>
        <w:t xml:space="preserve">）同时在本地</w:t>
      </w:r>
      <w:r>
        <w:rPr>
          <w:rStyle w:val="VerbatimChar"/>
        </w:rPr>
        <w:t xml:space="preserve">data/memory.db</w:t>
      </w:r>
      <w:r>
        <w:t xml:space="preserve">备份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SKILL.md技能库</w:t>
      </w:r>
      <w:r>
        <w:t xml:space="preserve">：操作型技能（</w:t>
      </w:r>
      <w:r>
        <w:t xml:space="preserve">“</w:t>
      </w:r>
      <w:r>
        <w:t xml:space="preserve">如何在Excel创建透视表</w:t>
      </w:r>
      <w:r>
        <w:t xml:space="preserve">”</w:t>
      </w:r>
      <w:r>
        <w:t xml:space="preserve">）存为SKILL.md文件，不依赖API记忆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API不可用时</w:t>
      </w:r>
      <w:r>
        <w:t xml:space="preserve">：完全使用本地SQLite记忆 + SKILL.md技能库运行</w:t>
      </w:r>
    </w:p>
    <w:p>
      <w:pPr>
        <w:pStyle w:val="FirstParagraph"/>
      </w:pPr>
      <w:r>
        <w:t xml:space="preserve">这种设计平衡了便利性（利用Kimi能力）和可靠性（关键数据本地备份）。</w:t>
      </w:r>
    </w:p>
    <w:bookmarkEnd w:id="32"/>
    <w:bookmarkStart w:id="33" w:name="rethink工具的具体使用"/>
    <w:p>
      <w:pPr>
        <w:pStyle w:val="Heading3"/>
      </w:pPr>
      <w:r>
        <w:t xml:space="preserve">3.5 Rethink工具的具体使用</w:t>
      </w:r>
    </w:p>
    <w:p>
      <w:pPr>
        <w:pStyle w:val="FirstParagraph"/>
      </w:pPr>
      <w:r>
        <w:rPr>
          <w:rStyle w:val="VerbatimChar"/>
        </w:rPr>
        <w:t xml:space="preserve">rethink</w:t>
      </w:r>
      <w:r>
        <w:t xml:space="preserve"> </w:t>
      </w:r>
      <w:r>
        <w:t xml:space="preserve">tool用于整理想法和反思分析。在Agent中的使用场景：</w:t>
      </w:r>
    </w:p>
    <w:p>
      <w:pPr>
        <w:numPr>
          <w:ilvl w:val="0"/>
          <w:numId w:val="1003"/>
        </w:numPr>
        <w:pStyle w:val="Compact"/>
      </w:pPr>
      <w:r>
        <w:t xml:space="preserve">操作失败后，将失败上下文传给Kimi，调用</w:t>
      </w:r>
      <w:r>
        <w:rPr>
          <w:rStyle w:val="VerbatimChar"/>
        </w:rPr>
        <w:t xml:space="preserve">rethink</w:t>
      </w:r>
      <w:r>
        <w:t xml:space="preserve">让Kimi分析原因</w:t>
      </w:r>
    </w:p>
    <w:p>
      <w:pPr>
        <w:numPr>
          <w:ilvl w:val="0"/>
          <w:numId w:val="1003"/>
        </w:numPr>
        <w:pStyle w:val="Compact"/>
      </w:pPr>
      <w:r>
        <w:t xml:space="preserve">将</w:t>
      </w:r>
      <w:r>
        <w:rPr>
          <w:rStyle w:val="VerbatimChar"/>
        </w:rPr>
        <w:t xml:space="preserve">rethink</w:t>
      </w:r>
      <w:r>
        <w:t xml:space="preserve">的输出摘要（非原始数据）保存到本地SQLite</w:t>
      </w:r>
    </w:p>
    <w:p>
      <w:pPr>
        <w:numPr>
          <w:ilvl w:val="0"/>
          <w:numId w:val="1003"/>
        </w:numPr>
        <w:pStyle w:val="Compact"/>
      </w:pPr>
      <w:r>
        <w:t xml:space="preserve">下次遇到类似场景时，将历史反思摘要注入上下文</w:t>
      </w:r>
    </w:p>
    <w:p>
      <w:pPr>
        <w:pStyle w:val="FirstParagraph"/>
      </w:pPr>
      <w:r>
        <w:t xml:space="preserve">这比Reflexion更轻量——利用了Kimi的反思能力，只保存关键结论到本地。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cp工具集"/>
    <w:p>
      <w:pPr>
        <w:pStyle w:val="Heading2"/>
      </w:pPr>
      <w:r>
        <w:t xml:space="preserve">4. MCP工具集</w:t>
      </w:r>
    </w:p>
    <w:bookmarkStart w:id="35" w:name="playwright-mcp浏览器操作"/>
    <w:p>
      <w:pPr>
        <w:pStyle w:val="Heading3"/>
      </w:pPr>
      <w:r>
        <w:t xml:space="preserve">4.1 Playwright MCP（浏览器操作）</w:t>
      </w:r>
    </w:p>
    <w:p>
      <w:pPr>
        <w:pStyle w:val="FirstParagraph"/>
      </w:pPr>
      <w:r>
        <w:t xml:space="preserve">来源：Anthropic官方</w:t>
      </w:r>
      <w:r>
        <w:t xml:space="preserve"> </w:t>
      </w:r>
      <w:r>
        <w:rPr>
          <w:rStyle w:val="VerbatimChar"/>
        </w:rPr>
        <w:t xml:space="preserve">@anthropic/playwright-mcp-server</w:t>
      </w:r>
      <w:r>
        <w:t xml:space="preserve">（31.2K stars）</w:t>
      </w:r>
    </w:p>
    <w:p>
      <w:pPr>
        <w:pStyle w:val="BodyText"/>
      </w:pPr>
      <w:r>
        <w:t xml:space="preserve">启动：</w:t>
      </w:r>
      <w:r>
        <w:rPr>
          <w:rStyle w:val="VerbatimChar"/>
        </w:rPr>
        <w:t xml:space="preserve">npx @anthropic/playwright-mcp-server</w:t>
      </w:r>
      <w:r>
        <w:t xml:space="preserve">，stdio连接。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点击元素（by a11y selector）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browser_press_key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browser_get_accessibility_tree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获取A11y树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</w:tbl>
    <w:bookmarkEnd w:id="35"/>
    <w:bookmarkStart w:id="36" w:name="windows-mcp桌面操作"/>
    <w:p>
      <w:pPr>
        <w:pStyle w:val="Heading3"/>
      </w:pPr>
      <w:r>
        <w:t xml:space="preserve">4.2 Windows-MCP（桌面操作）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wonderwhy-er/desktop-commander</w:t>
      </w:r>
      <w:r>
        <w:t xml:space="preserve">（5,456 stars）</w:t>
      </w:r>
    </w:p>
    <w:p>
      <w:pPr>
        <w:pStyle w:val="BodyText"/>
      </w:pPr>
      <w:r>
        <w:t xml:space="preserve">启动：</w:t>
      </w:r>
      <w:r>
        <w:rPr>
          <w:rStyle w:val="VerbatimChar"/>
        </w:rPr>
        <w:t xml:space="preserve">python -m windows_mcp_server</w:t>
      </w:r>
      <w:r>
        <w:t xml:space="preserve">，stdio连接。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get_ui_tree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获取UIA控件树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click_element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点击控件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发送快捷键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get_window_list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bookmarkEnd w:id="36"/>
    <w:bookmarkStart w:id="37" w:name="filesystem-mcp文件操作-python版"/>
    <w:p>
      <w:pPr>
        <w:pStyle w:val="Heading3"/>
      </w:pPr>
      <w:r>
        <w:t xml:space="preserve">4.3 Filesystem-MCP（文件操作）— Python版</w:t>
      </w:r>
    </w:p>
    <w:p>
      <w:pPr>
        <w:pStyle w:val="FirstParagraph"/>
      </w:pPr>
      <w:r>
        <w:t xml:space="preserve">来源：PyPI</w:t>
      </w:r>
      <w:r>
        <w:t xml:space="preserve"> </w:t>
      </w:r>
      <w:r>
        <w:rPr>
          <w:rStyle w:val="VerbatimChar"/>
        </w:rPr>
        <w:t xml:space="preserve">filesystem-mcp</w:t>
      </w:r>
      <w:r>
        <w:t xml:space="preserve">（纯Python实现）</w:t>
      </w:r>
    </w:p>
    <w:p>
      <w:pPr>
        <w:pStyle w:val="BodyText"/>
      </w:pPr>
      <w:r>
        <w:t xml:space="preserve">安装：</w:t>
      </w:r>
      <w:r>
        <w:rPr>
          <w:rStyle w:val="VerbatimChar"/>
        </w:rPr>
        <w:t xml:space="preserve">pip install filesystem-mcp</w:t>
      </w:r>
    </w:p>
    <w:p>
      <w:pPr>
        <w:pStyle w:val="BodyText"/>
      </w:pPr>
      <w:r>
        <w:t xml:space="preserve">启动：</w:t>
      </w:r>
      <w:r>
        <w:rPr>
          <w:rStyle w:val="VerbatimChar"/>
        </w:rPr>
        <w:t xml:space="preserve">filesystem-mcp</w:t>
      </w:r>
      <w:r>
        <w:t xml:space="preserve">（stdio模式）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read_multiple_files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递归目录树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选择性编辑（dryRun预览）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get_file_info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文件元数据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安全控制</w:t>
      </w:r>
      <w:r>
        <w:t xml:space="preserve">：启动时传入目录白名单，超出范围的操作被拒绝。</w:t>
      </w:r>
    </w:p>
    <w:bookmarkEnd w:id="37"/>
    <w:bookmarkStart w:id="38" w:name="执行优先级策略"/>
    <w:p>
      <w:pPr>
        <w:pStyle w:val="Heading3"/>
      </w:pPr>
      <w:r>
        <w:t xml:space="preserve">4.4 执行优先级策略</w:t>
      </w:r>
    </w:p>
    <w:p>
      <w:pPr>
        <w:pStyle w:val="FirstParagraph"/>
      </w:pPr>
      <w:r>
        <w:t xml:space="preserve">确定性控制（MCP） → 半确定性（GUI-Actor-3B SoM坐标+pyautogui） → 坐标Fallback → 人工介入。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学习机制"/>
    <w:p>
      <w:pPr>
        <w:pStyle w:val="Heading2"/>
      </w:pPr>
      <w:r>
        <w:t xml:space="preserve">5. 学习机制</w:t>
      </w:r>
    </w:p>
    <w:bookmarkStart w:id="40" w:name="技能库-skill.md"/>
    <w:p>
      <w:pPr>
        <w:pStyle w:val="Heading3"/>
      </w:pPr>
      <w:r>
        <w:t xml:space="preserve">5.1 技能库 — SKILL.md</w:t>
      </w:r>
    </w:p>
    <w:p>
      <w:pPr>
        <w:pStyle w:val="FirstParagraph"/>
      </w:pPr>
      <w:r>
        <w:t xml:space="preserve">技能以SKILL.md格式存储在</w:t>
      </w:r>
      <w:r>
        <w:rPr>
          <w:rStyle w:val="VerbatimChar"/>
        </w:rPr>
        <w:t xml:space="preserve">./skills/</w:t>
      </w:r>
      <w:r>
        <w:t xml:space="preserve">目录，兼容OpenClaw生态（33,000+社区skills可复用）。</w:t>
      </w:r>
    </w:p>
    <w:p>
      <w:pPr>
        <w:pStyle w:val="BodyText"/>
      </w:pPr>
      <w:r>
        <w:t xml:space="preserve">AutoSkill（ECNU/上海AI Lab）提取流程：</w:t>
      </w:r>
      <w:r>
        <w:t xml:space="preserve"> </w:t>
      </w:r>
      <w:r>
        <w:t xml:space="preserve">1. 任务执行成功后，操作轨迹传入AutoSkill</w:t>
      </w:r>
      <w:r>
        <w:t xml:space="preserve"> </w:t>
      </w:r>
      <w:r>
        <w:t xml:space="preserve">2. 向量相似度检查（threshold=0.85），存在则merge升级版本，不存在则创建v0.1.0</w:t>
      </w:r>
      <w:r>
        <w:t xml:space="preserve"> </w:t>
      </w:r>
      <w:r>
        <w:t xml:space="preserve">3. 存入</w:t>
      </w:r>
      <w:r>
        <w:rPr>
          <w:rStyle w:val="VerbatimChar"/>
        </w:rPr>
        <w:t xml:space="preserve">skills/learned/</w:t>
      </w:r>
      <w:r>
        <w:t xml:space="preserve">，embedding索引到本地ChromaDB</w:t>
      </w:r>
    </w:p>
    <w:bookmarkEnd w:id="40"/>
    <w:bookmarkStart w:id="41" w:name="记忆-kimi-memory-本地备份"/>
    <w:p>
      <w:pPr>
        <w:pStyle w:val="Heading3"/>
      </w:pPr>
      <w:r>
        <w:t xml:space="preserve">5.2 记忆 — Kimi memory + 本地备份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日常对话偏好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API自动管理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关键偏好备份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API不可用时Fallback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操作型技能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rethink输出摘要</w:t>
            </w:r>
          </w:p>
        </w:tc>
      </w:tr>
    </w:tbl>
    <w:bookmarkEnd w:id="41"/>
    <w:bookmarkStart w:id="42" w:name="反思-kimi-rethink-本地记录"/>
    <w:p>
      <w:pPr>
        <w:pStyle w:val="Heading3"/>
      </w:pPr>
      <w:r>
        <w:t xml:space="preserve">5.3 反思 — Kimi rethink + 本地记录</w:t>
      </w:r>
    </w:p>
    <w:p>
      <w:pPr>
        <w:pStyle w:val="FirstParagraph"/>
      </w:pPr>
      <w:r>
        <w:t xml:space="preserve">操作失败后调用Kimi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工具分析原因，将关键结论保存到本地SQLite。下次类似场景注入上下文。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安全与权限控制"/>
    <w:p>
      <w:pPr>
        <w:pStyle w:val="Heading2"/>
      </w:pPr>
      <w:r>
        <w:t xml:space="preserve">6. 安全与权限控制</w:t>
      </w:r>
    </w:p>
    <w:bookmarkStart w:id="44" w:name="操作分级"/>
    <w:p>
      <w:pPr>
        <w:pStyle w:val="Heading3"/>
      </w:pPr>
      <w:r>
        <w:t xml:space="preserve">6.1 操作分级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文件读取、A11y树获取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自动执行+审计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截图缓存、临时文件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文件修改、配置变更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强制人工审批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数据删除、权限变更</w:t>
            </w:r>
          </w:p>
        </w:tc>
      </w:tr>
    </w:tbl>
    <w:bookmarkEnd w:id="44"/>
    <w:bookmarkStart w:id="45" w:name="kill-switch"/>
    <w:p>
      <w:pPr>
        <w:pStyle w:val="Heading3"/>
      </w:pPr>
      <w:r>
        <w:t xml:space="preserve">6.2 Kill Switch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 1</w:t>
      </w:r>
      <w:r>
        <w:t xml:space="preserve">：用户输入</w:t>
      </w:r>
      <w:r>
        <w:rPr>
          <w:rStyle w:val="VerbatimChar"/>
        </w:rPr>
        <w:t xml:space="preserve">/stop</w:t>
      </w:r>
      <w:r>
        <w:t xml:space="preserve">立即终止当前任务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 2</w:t>
      </w:r>
      <w:r>
        <w:t xml:space="preserve">：连续5次API失败或3次操作失败自动暂停，等待用户指令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内部架构"/>
    <w:p>
      <w:pPr>
        <w:pStyle w:val="Heading2"/>
      </w:pPr>
      <w:r>
        <w:t xml:space="preserve">7. 内部架构</w:t>
      </w:r>
    </w:p>
    <w:bookmarkStart w:id="47" w:name="eventbus"/>
    <w:p>
      <w:pPr>
        <w:pStyle w:val="Heading3"/>
      </w:pPr>
      <w:r>
        <w:t xml:space="preserve">7.1 EventBus</w:t>
      </w:r>
    </w:p>
    <w:p>
      <w:pPr>
        <w:pStyle w:val="FirstParagraph"/>
      </w:pPr>
      <w:r>
        <w:t xml:space="preserve">自研EventBus：asyncio PriorityQueue + 发布订阅 + 中间件链。</w:t>
      </w:r>
    </w:p>
    <w:p>
      <w:pPr>
        <w:pStyle w:val="BodyText"/>
      </w:pPr>
      <w:r>
        <w:t xml:space="preserve">核心事件类型：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TASK_RECEIVED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ACTION_EXECUTED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AGENT_STATE_CHANGED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SCREEN_CAPTURED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UI_PARSED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ERROR_OCCURRED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</w:tbl>
    <w:bookmarkEnd w:id="47"/>
    <w:bookmarkStart w:id="48" w:name="状态机-8状态"/>
    <w:p>
      <w:pPr>
        <w:pStyle w:val="Heading3"/>
      </w:pPr>
      <w:r>
        <w:t xml:space="preserve">7.2 状态机 — 8状态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┌─────────▶│   IDLE   │◀────────┐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收到任务       │ 重置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     │          ┌──────────┐         │</w:t>
      </w:r>
      <w:r>
        <w:br/>
      </w:r>
      <w:r>
        <w:rPr>
          <w:rStyle w:val="VerbatimChar"/>
        </w:rPr>
        <w:t xml:space="preserve">         │          │ PLANNING │         │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规划完成       │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人工输入      ┌──────────┐      全部完成</w:t>
      </w:r>
      <w:r>
        <w:br/>
      </w:r>
      <w:r>
        <w:rPr>
          <w:rStyle w:val="VerbatimChar"/>
        </w:rPr>
        <w:t xml:space="preserve">◀───────────────│EXECUTING │────────▶┐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需人工确认     │</w:t>
      </w:r>
      <w:r>
        <w:br/>
      </w:r>
      <w:r>
        <w:rPr>
          <w:rStyle w:val="VerbatimChar"/>
        </w:rPr>
        <w:t xml:space="preserve">         │            ▼               │</w:t>
      </w:r>
      <w:r>
        <w:br/>
      </w:r>
      <w:r>
        <w:rPr>
          <w:rStyle w:val="VerbatimChar"/>
        </w:rPr>
        <w:t xml:space="preserve">         │       ┌──────────┐        │</w:t>
      </w:r>
      <w:r>
        <w:br/>
      </w:r>
      <w:r>
        <w:rPr>
          <w:rStyle w:val="VerbatimChar"/>
        </w:rPr>
        <w:t xml:space="preserve">         └───────│WAITING   │        │</w:t>
      </w:r>
      <w:r>
        <w:br/>
      </w:r>
      <w:r>
        <w:rPr>
          <w:rStyle w:val="VerbatimChar"/>
        </w:rPr>
        <w:t xml:space="preserve">                 │_HUMAN    │        │</w:t>
      </w:r>
      <w:r>
        <w:br/>
      </w:r>
      <w:r>
        <w:rPr>
          <w:rStyle w:val="VerbatimChar"/>
        </w:rPr>
        <w:t xml:space="preserve">                 └────┬─────┘        │</w:t>
      </w:r>
      <w:r>
        <w:br/>
      </w:r>
      <w:r>
        <w:rPr>
          <w:rStyle w:val="VerbatimChar"/>
        </w:rPr>
        <w:t xml:space="preserve">                      │ 人工响应       │</w:t>
      </w:r>
      <w:r>
        <w:br/>
      </w:r>
      <w:r>
        <w:rPr>
          <w:rStyle w:val="VerbatimChar"/>
        </w:rPr>
        <w:t xml:space="preserve">                      ▼               │</w:t>
      </w:r>
      <w:r>
        <w:br/>
      </w:r>
      <w:r>
        <w:rPr>
          <w:rStyle w:val="VerbatimChar"/>
        </w:rPr>
        <w:t xml:space="preserve">                 ┌──────────┐        │</w:t>
      </w:r>
      <w:r>
        <w:br/>
      </w:r>
      <w:r>
        <w:rPr>
          <w:rStyle w:val="VerbatimChar"/>
        </w:rPr>
        <w:t xml:space="preserve">         ┌───────│ REFLECT  │        │</w:t>
      </w:r>
      <w:r>
        <w:br/>
      </w:r>
      <w:r>
        <w:rPr>
          <w:rStyle w:val="VerbatimChar"/>
        </w:rPr>
        <w:t xml:space="preserve">         │       │ (可选)    │        │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卡住/失败        重试            成功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     ▼            ▼              ▼</w:t>
      </w:r>
      <w:r>
        <w:br/>
      </w:r>
      <w:r>
        <w:rPr>
          <w:rStyle w:val="VerbatimChar"/>
        </w:rPr>
        <w:t xml:space="preserve">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│   STUCK  │  │  ERROR   │  │ COMPLETED│</w:t>
      </w:r>
      <w:r>
        <w:br/>
      </w:r>
      <w:r>
        <w:rPr>
          <w:rStyle w:val="VerbatimChar"/>
        </w:rPr>
        <w:t xml:space="preserve">    └──────────┘  └──────────┘  └──────────┘</w:t>
      </w:r>
    </w:p>
    <w:bookmarkEnd w:id="48"/>
    <w:bookmarkStart w:id="49" w:name="并发模型"/>
    <w:p>
      <w:pPr>
        <w:pStyle w:val="Heading3"/>
      </w:pPr>
      <w:r>
        <w:t xml:space="preserve">7.3 并发模型</w:t>
      </w:r>
    </w:p>
    <w:p>
      <w:pPr>
        <w:pStyle w:val="FirstParagraph"/>
      </w:pPr>
      <w:r>
        <w:t xml:space="preserve">asyncio主事件循环 + 2个线程池：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max_workers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视觉推理池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GUI-Actor-3B推理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IO操作池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截图、文件读写、MCP通信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Kimi API调用走asyncio原生异步（httpx），不占用线程池。</w:t>
      </w:r>
    </w:p>
    <w:bookmarkEnd w:id="49"/>
    <w:bookmarkStart w:id="50" w:name="数据存储"/>
    <w:p>
      <w:pPr>
        <w:pStyle w:val="Heading3"/>
      </w:pPr>
      <w:r>
        <w:t xml:space="preserve">7.4 数据存储</w:t>
      </w:r>
    </w:p>
    <w:p>
      <w:pPr>
        <w:pStyle w:val="FirstParagraph"/>
      </w:pPr>
      <w:r>
        <w:t xml:space="preserve">SQLite表：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关键偏好备份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反思摘要（FTS5搜索）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状态机恢复</w:t>
            </w:r>
          </w:p>
        </w:tc>
      </w:tr>
    </w:tbl>
    <w:p>
      <w:pPr>
        <w:pStyle w:val="BodyText"/>
      </w:pPr>
      <w:r>
        <w:t xml:space="preserve">ChromaDB：技能embedding + 记忆embedding的向量检索。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项目结构"/>
    <w:p>
      <w:pPr>
        <w:pStyle w:val="Heading2"/>
      </w:pPr>
      <w:r>
        <w:t xml:space="preserve">8. 项目结构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# CLI入口，对话循环</w:t>
      </w:r>
      <w:r>
        <w:br/>
      </w:r>
      <w:r>
        <w:rPr>
          <w:rStyle w:val="VerbatimChar"/>
        </w:rPr>
        <w:t xml:space="preserve">├── config.py                  # Pydantic配置管理</w:t>
      </w:r>
      <w:r>
        <w:br/>
      </w:r>
      <w:r>
        <w:rPr>
          <w:rStyle w:val="VerbatimChar"/>
        </w:rPr>
        <w:t xml:space="preserve">├── config.yaml                # 用户配置文件（gitignore）</w:t>
      </w:r>
      <w:r>
        <w:br/>
      </w:r>
      <w:r>
        <w:rPr>
          <w:rStyle w:val="VerbatimChar"/>
        </w:rPr>
        <w:t xml:space="preserve">├── requirements.txt           # Python依赖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# Agent核心包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五级ReAct循环</w:t>
      </w:r>
      <w:r>
        <w:br/>
      </w:r>
      <w:r>
        <w:rPr>
          <w:rStyle w:val="VerbatimChar"/>
        </w:rPr>
        <w:t xml:space="preserve">│   ├── llm.py                 # LLM封装：Kimi API + Ollama</w:t>
      </w:r>
      <w:r>
        <w:br/>
      </w:r>
      <w:r>
        <w:rPr>
          <w:rStyle w:val="VerbatimChar"/>
        </w:rPr>
        <w:t xml:space="preserve">│   ├── perceive.py            # 感知层：截图+OCR+GUI-Actor-3B+SoM</w:t>
      </w:r>
      <w:r>
        <w:br/>
      </w:r>
      <w:r>
        <w:rPr>
          <w:rStyle w:val="VerbatimChar"/>
        </w:rPr>
        <w:t xml:space="preserve">│   ├── reflect.py             # 反思层：Kimi rethink + 本地记录</w:t>
      </w:r>
      <w:r>
        <w:br/>
      </w:r>
      <w:r>
        <w:rPr>
          <w:rStyle w:val="VerbatimChar"/>
        </w:rPr>
        <w:t xml:space="preserve">│   ├── think.py               # 推理层：任务规划+工具选择</w:t>
      </w:r>
      <w:r>
        <w:br/>
      </w:r>
      <w:r>
        <w:rPr>
          <w:rStyle w:val="VerbatimChar"/>
        </w:rPr>
        <w:t xml:space="preserve">│   ├── verify.py              # 验证层：效果检查+死循环检测</w:t>
      </w:r>
      <w:r>
        <w:br/>
      </w:r>
      <w:r>
        <w:rPr>
          <w:rStyle w:val="VerbatimChar"/>
        </w:rPr>
        <w:t xml:space="preserve">│   ├── memory.py              # 记忆管理：Kimi memory + 本地备份</w:t>
      </w:r>
      <w:r>
        <w:br/>
      </w:r>
      <w:r>
        <w:rPr>
          <w:rStyle w:val="VerbatimChar"/>
        </w:rPr>
        <w:t xml:space="preserve">│   ├── skills.py              # SKILL.md读写与检索</w:t>
      </w:r>
      <w:r>
        <w:br/>
      </w:r>
      <w:r>
        <w:rPr>
          <w:rStyle w:val="VerbatimChar"/>
        </w:rPr>
        <w:t xml:space="preserve">│   └── builtin_tools.py       # 内置工具：截图、OCR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                       # MCP客户端封装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  # MCP stdio客户端基类</w:t>
      </w:r>
      <w:r>
        <w:br/>
      </w:r>
      <w:r>
        <w:rPr>
          <w:rStyle w:val="VerbatimChar"/>
        </w:rPr>
        <w:t xml:space="preserve">│   ├── playwright.py          # playwright-mcp连接</w:t>
      </w:r>
      <w:r>
        <w:br/>
      </w:r>
      <w:r>
        <w:rPr>
          <w:rStyle w:val="VerbatimChar"/>
        </w:rPr>
        <w:t xml:space="preserve">│   ├── windows.py             # windows-mcp连接</w:t>
      </w:r>
      <w:r>
        <w:br/>
      </w:r>
      <w:r>
        <w:rPr>
          <w:rStyle w:val="VerbatimChar"/>
        </w:rPr>
        <w:t xml:space="preserve">│   └── filesystem.py          # filesystem-mcp连接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eventbus/                  # 事件总线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</w:t>
      </w:r>
      <w:r>
        <w:br/>
      </w:r>
      <w:r>
        <w:rPr>
          <w:rStyle w:val="VerbatimChar"/>
        </w:rPr>
        <w:t xml:space="preserve">│   └── events.py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plugins/                   # 插件目录</w:t>
      </w:r>
      <w:r>
        <w:br/>
      </w:r>
      <w:r>
        <w:rPr>
          <w:rStyle w:val="VerbatimChar"/>
        </w:rPr>
        <w:t xml:space="preserve">│   └── base.py                # Plugin ABC基类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# 技能库目录</w:t>
      </w:r>
      <w:r>
        <w:br/>
      </w:r>
      <w:r>
        <w:rPr>
          <w:rStyle w:val="VerbatimChar"/>
        </w:rPr>
        <w:t xml:space="preserve">│   └── (SKILL.md文件)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 # 本地数据</w:t>
      </w:r>
      <w:r>
        <w:br/>
      </w:r>
      <w:r>
        <w:rPr>
          <w:rStyle w:val="VerbatimChar"/>
        </w:rPr>
        <w:t xml:space="preserve">    ├── memory.db              # SQLite</w:t>
      </w:r>
      <w:r>
        <w:br/>
      </w:r>
      <w:r>
        <w:rPr>
          <w:rStyle w:val="VerbatimChar"/>
        </w:rPr>
        <w:t xml:space="preserve">    └── cache/                 # 截图缓存</w:t>
      </w:r>
    </w:p>
    <w:p>
      <w:r>
        <w:pict>
          <v:rect style="width:0;height:1.5pt" o:hralign="center" o:hrstd="t" o:hr="t"/>
        </w:pict>
      </w:r>
    </w:p>
    <w:bookmarkEnd w:id="52"/>
    <w:bookmarkStart w:id="53" w:name="依赖"/>
    <w:p>
      <w:pPr>
        <w:pStyle w:val="Heading2"/>
      </w:pPr>
      <w:r>
        <w:t xml:space="preserve">9. 依赖</w:t>
      </w:r>
    </w:p>
    <w:p>
      <w:pPr>
        <w:pStyle w:val="SourceCode"/>
      </w:pP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openai&gt;=1.0              # Kimi API（OpenAI兼容）</w:t>
      </w:r>
      <w:r>
        <w:br/>
      </w:r>
      <w:r>
        <w:br/>
      </w:r>
      <w:r>
        <w:rPr>
          <w:rStyle w:val="VerbatimChar"/>
        </w:rPr>
        <w:t xml:space="preserve"># MCP</w:t>
      </w:r>
      <w:r>
        <w:br/>
      </w:r>
      <w:r>
        <w:rPr>
          <w:rStyle w:val="VerbatimChar"/>
        </w:rPr>
        <w:t xml:space="preserve">mcp&gt;=1.0                 # MCP协议SDK</w:t>
      </w:r>
      <w:r>
        <w:br/>
      </w:r>
      <w:r>
        <w:rPr>
          <w:rStyle w:val="VerbatimChar"/>
        </w:rPr>
        <w:t xml:space="preserve">filesystem-mcp           # 文件操作MCP（Python版）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   # UIA Fallback</w:t>
      </w:r>
      <w:r>
        <w:br/>
      </w:r>
      <w:r>
        <w:rPr>
          <w:rStyle w:val="VerbatimChar"/>
        </w:rPr>
        <w:t xml:space="preserve">pyautogui&gt;=0.9           # 坐标Fallback</w:t>
      </w:r>
      <w:r>
        <w:br/>
      </w:r>
      <w:r>
        <w:rPr>
          <w:rStyle w:val="VerbatimChar"/>
        </w:rPr>
        <w:t xml:space="preserve">mss&gt;=9.0                 # 高性能截图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   # OCR（CPU）</w:t>
      </w:r>
      <w:r>
        <w:br/>
      </w:r>
      <w:r>
        <w:rPr>
          <w:rStyle w:val="VerbatimChar"/>
        </w:rPr>
        <w:t xml:space="preserve">pillow&gt;=10.0             # 图像处理</w:t>
      </w:r>
      <w:r>
        <w:br/>
      </w:r>
      <w:r>
        <w:br/>
      </w:r>
      <w:r>
        <w:rPr>
          <w:rStyle w:val="VerbatimChar"/>
        </w:rPr>
        <w:t xml:space="preserve"># 向量存储</w:t>
      </w:r>
      <w:r>
        <w:br/>
      </w:r>
      <w:r>
        <w:rPr>
          <w:rStyle w:val="VerbatimChar"/>
        </w:rPr>
        <w:t xml:space="preserve">chromadb&gt;=0.5            # 向量数据库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   # 异步HTTP</w:t>
      </w:r>
      <w:r>
        <w:br/>
      </w:r>
      <w:r>
        <w:rPr>
          <w:rStyle w:val="VerbatimChar"/>
        </w:rPr>
        <w:t xml:space="preserve">pydantic&gt;=2.0            # 配置验证</w:t>
      </w:r>
      <w:r>
        <w:br/>
      </w:r>
      <w:r>
        <w:rPr>
          <w:rStyle w:val="VerbatimChar"/>
        </w:rPr>
        <w:t xml:space="preserve">pydantic-settings&gt;=2.0   # 配置管理</w:t>
      </w:r>
      <w:r>
        <w:br/>
      </w:r>
      <w:r>
        <w:rPr>
          <w:rStyle w:val="VerbatimChar"/>
        </w:rPr>
        <w:t xml:space="preserve">pyyaml&gt;=6.0              # YAML配置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   # 开发日志</w:t>
      </w:r>
    </w:p>
    <w:p>
      <w:pPr>
        <w:pStyle w:val="FirstParagraph"/>
      </w:pPr>
      <w:r>
        <w:t xml:space="preserve">Ollama独立安装，GUI-Actor-3B需手动导入GGUF。</w:t>
      </w:r>
    </w:p>
    <w:p>
      <w:r>
        <w:pict>
          <v:rect style="width:0;height:1.5pt" o:hralign="center" o:hrstd="t" o:hr="t"/>
        </w:pict>
      </w:r>
    </w:p>
    <w:bookmarkEnd w:id="53"/>
    <w:bookmarkStart w:id="54" w:name="实施路线图"/>
    <w:p>
      <w:pPr>
        <w:pStyle w:val="Heading2"/>
      </w:pPr>
      <w:r>
        <w:t xml:space="preserve">10. 实施路线图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环境：Ollama安装+GUI-Actor-3B导入+Python环境+项目脚手架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能运行hello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核心：MCP连接+Kimi对话（含12个内置工具）+EventBus+FSM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能对话，能调用MCP工具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感知：截图+OCR+GUI-Actor-3B部署+SoM标注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Agent能”看懂”屏幕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执行：playwright+windows+filesystem全工具+Fallback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能操控浏览器和桌面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学习：Kimi memory/rethink集成+SKILL.md+本地备份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会学习、记偏好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安全：操作分级+Kill Switch+审计日志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日常使用、积累skills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总周期：约3周出可用版本。</w:t>
      </w:r>
    </w:p>
    <w:p>
      <w:r>
        <w:pict>
          <v:rect style="width:0;height:1.5pt" o:hralign="center" o:hrstd="t" o:hr="t"/>
        </w:pict>
      </w:r>
    </w:p>
    <w:bookmarkEnd w:id="54"/>
    <w:bookmarkStart w:id="55" w:name="关键技术决策汇总"/>
    <w:p>
      <w:pPr>
        <w:pStyle w:val="Heading2"/>
      </w:pPr>
      <w:r>
        <w:t xml:space="preserve">11. 关键技术决策汇总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微软NeurIPS’25，UI专用微调，3B轻量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256K上下文+12个内置工具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搜索/fetch/excel等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无需本地实现，直接调用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利用API能力+关键数据本地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tool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利用API能力+保存关键结论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skills，Kimi无此能力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tree，token效率最高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UIA控件树确定性定位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纯Python，目录白名单安全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30ms，零显存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Windows一键安装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2026-07-08T04:30:42Z</dcterms:created>
  <dcterms:modified xsi:type="dcterms:W3CDTF">2026-07-08T04:30:42Z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