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分析结果写作草稿 — 示例力学处理</w:t>
      </w:r>
    </w:p>
    <w:p>
      <w:pPr>
        <w:pStyle w:val="Heading2"/>
      </w:pPr>
      <w:r>
        <w:t>数据处理方法（需要补充实验信息）</w:t>
      </w:r>
    </w:p>
    <w:p>
      <w:r>
        <w:t>使用 Research Toolbox 处理数据，记录处理参数和输入文件的 SHA-256 指纹。</w:t>
      </w:r>
    </w:p>
    <w:p>
      <w:r>
        <w:t>处理参数：force_unit = N；baseline_mode = time_window；notice = 合成演示</w:t>
      </w:r>
    </w:p>
    <w:p>
      <w:r>
        <w:t>必须补充：仪器型号、采样设置、空间/力标定方式、独立样本数量、纳排标准、统计检验选择、必要的伦理审批信息。</w:t>
      </w:r>
    </w:p>
    <w:p>
      <w:pPr>
        <w:pStyle w:val="Heading2"/>
      </w:pPr>
      <w:r>
        <w:t>计算结果摘录（不是研究结论）</w:t>
      </w:r>
    </w:p>
    <w:p>
      <w:pPr>
        <w:pStyle w:val="ListBullet"/>
      </w:pPr>
      <w:r>
        <w:t>mean_peak_force_N：0.25</w:t>
      </w:r>
    </w:p>
    <w:p>
      <w:pPr>
        <w:pStyle w:val="ListBullet"/>
      </w:pPr>
      <w:r>
        <w:t>notice：合成数据，不代表真实实验</w:t>
      </w:r>
    </w:p>
    <w:p>
      <w:pPr>
        <w:pStyle w:val="Heading2"/>
      </w:pPr>
      <w:r>
        <w:t>图注模板</w:t>
      </w:r>
    </w:p>
    <w:p>
      <w:r>
        <w:t>图 X. 示例力学处理 结果。请补充标尺、独立样本数 n、误差条定义、阈值或算法参数以及统计方法。</w:t>
      </w:r>
    </w:p>
    <w:p>
      <w:pPr>
        <w:pStyle w:val="Heading2"/>
      </w:pPr>
      <w:r>
        <w:t>写作注意</w:t>
      </w:r>
    </w:p>
    <w:p>
      <w:pPr>
        <w:pStyle w:val="ListBullet"/>
      </w:pPr>
      <w:r>
        <w:t>此文稿只是可编辑初稿，不可直接当作最终投稿文本。</w:t>
      </w:r>
    </w:p>
    <w:p>
      <w:pPr>
        <w:pStyle w:val="ListBullet"/>
      </w:pPr>
      <w:r>
        <w:t>不自动编造论文引用、p值、实验条件或因果解释。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