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FA5D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1</w:t>
      </w: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>.申请表、营业执照</w:t>
      </w:r>
    </w:p>
    <w:p w14:paraId="3FF513C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2.对公、对私（常用账户）excel 格式</w:t>
      </w:r>
    </w:p>
    <w:p w14:paraId="1E383A9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3.征信报告（个人、企业）</w:t>
      </w:r>
    </w:p>
    <w:p w14:paraId="4C13E68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4.</w:t>
      </w: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>场地租赁合同以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及近 3 个月交租记录、 </w:t>
      </w:r>
    </w:p>
    <w:p w14:paraId="3C4F98D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缴费通知单</w:t>
      </w:r>
    </w:p>
    <w:p w14:paraId="0F5674C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5.主要客户订单合同+近半年对账单</w:t>
      </w:r>
    </w:p>
    <w:p w14:paraId="437DD50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>6.近3年纳税申报表，近3年财务报表</w:t>
      </w:r>
    </w:p>
    <w:p w14:paraId="1074B3C9">
      <w:pPr>
        <w:keepNext w:val="0"/>
        <w:keepLines w:val="0"/>
        <w:widowControl/>
        <w:suppressLineNumbers w:val="0"/>
        <w:jc w:val="left"/>
        <w:rPr>
          <w:color w:val="0000FF"/>
        </w:rPr>
      </w:pP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>7.近半年工资发放清单</w:t>
      </w:r>
    </w:p>
    <w:p w14:paraId="41C2ADC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8.应收应付表格</w:t>
      </w:r>
    </w:p>
    <w:p w14:paraId="56A359EB">
      <w:pPr>
        <w:keepNext w:val="0"/>
        <w:keepLines w:val="0"/>
        <w:widowControl/>
        <w:suppressLineNumbers w:val="0"/>
        <w:jc w:val="left"/>
        <w:rPr>
          <w:color w:val="0000FF"/>
        </w:rPr>
      </w:pP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>9.固定资产清单</w:t>
      </w:r>
    </w:p>
    <w:p w14:paraId="0644B19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>10.两个年度及最近一个月的财务报表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（内帐 </w:t>
      </w:r>
    </w:p>
    <w:p w14:paraId="2350069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和外帐）+近三年度的开票明细记录</w:t>
      </w:r>
    </w:p>
    <w:p w14:paraId="0DBC490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11.住址证明+交租记录</w:t>
      </w:r>
    </w:p>
    <w:p w14:paraId="403C138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FF"/>
          <w:kern w:val="0"/>
          <w:sz w:val="28"/>
          <w:szCs w:val="28"/>
          <w:lang w:val="en-US" w:eastAsia="zh-CN" w:bidi="ar"/>
        </w:rPr>
        <w:t>12.资产证明（房产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、车辆）</w:t>
      </w:r>
      <w:bookmarkStart w:id="0" w:name="_GoBack"/>
      <w:bookmarkEnd w:id="0"/>
    </w:p>
    <w:p w14:paraId="5F2221B0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91FA83">
    <w:pPr>
      <w:pStyle w:val="3"/>
      <w:jc w:val="center"/>
      <w:rPr>
        <w:rFonts w:hint="default" w:eastAsiaTheme="minorEastAsia"/>
        <w:b/>
        <w:bCs/>
        <w:sz w:val="48"/>
        <w:szCs w:val="72"/>
        <w:lang w:val="en-US" w:eastAsia="zh-CN"/>
      </w:rPr>
    </w:pPr>
    <w:r>
      <w:rPr>
        <w:rFonts w:hint="eastAsia"/>
        <w:b/>
        <w:bCs/>
        <w:sz w:val="48"/>
        <w:szCs w:val="72"/>
        <w:lang w:val="en-US" w:eastAsia="zh-CN"/>
      </w:rPr>
      <w:t>材料贷审核资料清单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E237C6"/>
    <w:rsid w:val="57864046"/>
    <w:rsid w:val="6528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173</Words>
  <Characters>192</Characters>
  <Lines>0</Lines>
  <Paragraphs>0</Paragraphs>
  <TotalTime>27</TotalTime>
  <ScaleCrop>false</ScaleCrop>
  <LinksUpToDate>false</LinksUpToDate>
  <CharactersWithSpaces>197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2025-12-10T04:40:00Z</dcterms:created>
  <dc:creator>xiezhirong</dc:creator>
  <cp:lastModifiedBy>春暖花开</cp:lastModifiedBy>
  <dcterms:modified xsi:type="dcterms:W3CDTF">2025-12-10T07:21:29Z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eyJoZGlkIjoiZjMxMzc4ZDk2MmUxN2Q2NzIxMTBlYTg4MDEzMDA2NmIiLCJ1c2VySWQiOiI5ODc1Mjg4NzAifQ==</vt:lpwstr>
  </property>
  <property fmtid="{D5CDD505-2E9C-101B-9397-08002B2CF9AE}" pid="4" name="ICV">
    <vt:lpwstr>4CEEDCACB7994DE58427256F774961FF_13</vt:lpwstr>
  </property>
</Properties>
</file>