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113" w:rsidRPr="000C38AE" w:rsidRDefault="00FA3113" w:rsidP="000C38AE">
      <w:pPr>
        <w:pStyle w:val="Heading1"/>
      </w:pPr>
      <w:r w:rsidRPr="000C38AE">
        <w:t>Long-term monitoring</w:t>
      </w:r>
      <w:r w:rsidR="00466F01" w:rsidRPr="000C38AE">
        <w:t xml:space="preserve"> of </w:t>
      </w:r>
      <w:r w:rsidR="006C53F9" w:rsidRPr="000C38AE">
        <w:t>weather</w:t>
      </w:r>
      <w:r w:rsidR="00C5756D" w:rsidRPr="000C38AE">
        <w:t xml:space="preserve"> </w:t>
      </w:r>
      <w:r w:rsidRPr="000C38AE">
        <w:t>near Portal, Arizona</w:t>
      </w:r>
      <w:r w:rsidR="00892F9C">
        <w:t xml:space="preserve"> (1980</w:t>
      </w:r>
      <w:r w:rsidR="000C38AE" w:rsidRPr="000C38AE">
        <w:t xml:space="preserve"> – 2013)</w:t>
      </w:r>
      <w:r w:rsidRPr="000C38AE">
        <w:t xml:space="preserve">. </w:t>
      </w:r>
    </w:p>
    <w:p w:rsidR="000C38AE" w:rsidRPr="000C38AE" w:rsidRDefault="000C38AE" w:rsidP="000C38AE">
      <w:pPr>
        <w:pStyle w:val="Heading1"/>
      </w:pPr>
      <w:r w:rsidRPr="000C38AE">
        <w:t>Authors</w:t>
      </w:r>
    </w:p>
    <w:p w:rsidR="00B45A81" w:rsidRPr="0057656B" w:rsidRDefault="00B45A81" w:rsidP="00B45A81">
      <w:r w:rsidRPr="0057656B">
        <w:t xml:space="preserve">S.K. Morgan Ernest </w:t>
      </w:r>
    </w:p>
    <w:p w:rsidR="00B45A81" w:rsidRPr="009E7CE5" w:rsidRDefault="00B45A81" w:rsidP="00B45A81">
      <w:pPr>
        <w:ind w:firstLine="720"/>
      </w:pPr>
      <w:r w:rsidRPr="009E7CE5">
        <w:t>Department of Biology, UMC 5305, Utah State University, Logan, UT 84322</w:t>
      </w:r>
    </w:p>
    <w:p w:rsidR="00B45A81" w:rsidRPr="009E7CE5" w:rsidRDefault="00B45A81" w:rsidP="00B45A81">
      <w:pPr>
        <w:ind w:left="720"/>
      </w:pPr>
      <w:r w:rsidRPr="009E7CE5">
        <w:t>(Department of Wildlife Ecology and Conservation, 110 Newins-Ziegler Hall, PO Box 110430, Gainesville, FL 32611)</w:t>
      </w:r>
    </w:p>
    <w:p w:rsidR="00B45A81" w:rsidRPr="0057656B" w:rsidRDefault="00B45A81" w:rsidP="00B45A81">
      <w:r w:rsidRPr="0057656B">
        <w:t>Glenda Yenni</w:t>
      </w:r>
    </w:p>
    <w:p w:rsidR="00B45A81" w:rsidRPr="009E7CE5" w:rsidRDefault="00B45A81" w:rsidP="00B45A81">
      <w:pPr>
        <w:ind w:firstLine="720"/>
      </w:pPr>
      <w:r w:rsidRPr="009E7CE5">
        <w:t>Department of Biology, UMC 5305, Utah State University, Logan, UT 84322</w:t>
      </w:r>
    </w:p>
    <w:p w:rsidR="00B45A81" w:rsidRPr="009E7CE5" w:rsidRDefault="00B45A81" w:rsidP="00B45A81">
      <w:pPr>
        <w:ind w:left="720"/>
      </w:pPr>
      <w:r w:rsidRPr="009E7CE5">
        <w:t xml:space="preserve"> (Department of Wildlife Ecology and Conservation, 110 Newins-Ziegler Hall, PO Box 110430, Gainesville, FL 32611)</w:t>
      </w:r>
    </w:p>
    <w:p w:rsidR="00B45A81" w:rsidRPr="009E7CE5" w:rsidRDefault="00B45A81" w:rsidP="00B45A81">
      <w:r w:rsidRPr="009E7CE5">
        <w:t xml:space="preserve">Ginger Allington </w:t>
      </w:r>
    </w:p>
    <w:p w:rsidR="00B45A81" w:rsidRPr="009E7CE5" w:rsidRDefault="00B45A81" w:rsidP="00B45A81">
      <w:pPr>
        <w:ind w:left="720"/>
      </w:pPr>
      <w:r w:rsidRPr="009E7CE5">
        <w:t>Department of Biology, St. Louis University, 3507 Laclede Ave. St. Lou</w:t>
      </w:r>
      <w:r>
        <w:t>is, MO 63103</w:t>
      </w:r>
    </w:p>
    <w:p w:rsidR="00B45A81" w:rsidRPr="009E7CE5" w:rsidRDefault="00B45A81" w:rsidP="00B45A81">
      <w:pPr>
        <w:ind w:left="720"/>
      </w:pPr>
      <w:r w:rsidRPr="009E7CE5">
        <w:t xml:space="preserve"> (School of Natural Resources and Environment, University of Michigan, 440 Church St., Ann Arbor, MI 48109)</w:t>
      </w:r>
    </w:p>
    <w:p w:rsidR="00B45A81" w:rsidRPr="009E7CE5" w:rsidRDefault="00B45A81" w:rsidP="00B45A81">
      <w:r w:rsidRPr="009E7CE5">
        <w:t>Erica Christensen</w:t>
      </w:r>
    </w:p>
    <w:p w:rsidR="00B45A81" w:rsidRPr="009E7CE5" w:rsidRDefault="00B45A81" w:rsidP="00B45A81">
      <w:pPr>
        <w:ind w:firstLine="720"/>
      </w:pPr>
      <w:r w:rsidRPr="009E7CE5">
        <w:t>Department of Biology, UMC 5305, Utah State University, Logan, UT 84322</w:t>
      </w:r>
    </w:p>
    <w:p w:rsidR="00B45A81" w:rsidRPr="009E7CE5" w:rsidRDefault="00B45A81" w:rsidP="00B45A81">
      <w:pPr>
        <w:ind w:left="720"/>
      </w:pPr>
      <w:r w:rsidRPr="009E7CE5">
        <w:t xml:space="preserve"> (Department of Wildlife Ecology and Conservation, 110 Newins-Ziegler Hall, PO Box 110430, Gainesville, FL 32611)</w:t>
      </w:r>
    </w:p>
    <w:p w:rsidR="00B45A81" w:rsidRPr="009E7CE5" w:rsidRDefault="00B45A81" w:rsidP="00B45A81">
      <w:r w:rsidRPr="009E7CE5">
        <w:t xml:space="preserve">Keith Geluso </w:t>
      </w:r>
    </w:p>
    <w:p w:rsidR="00B45A81" w:rsidRPr="009E7CE5" w:rsidRDefault="00B45A81" w:rsidP="00B45A81">
      <w:pPr>
        <w:ind w:left="720"/>
      </w:pPr>
      <w:r w:rsidRPr="009E7CE5">
        <w:t>Department of Biology, 167 Castetter Hall, MSC03 2020, 1 University of New Mexico, Albuquerque, NM 87131</w:t>
      </w:r>
    </w:p>
    <w:p w:rsidR="00B45A81" w:rsidRPr="009E7CE5" w:rsidRDefault="00B45A81" w:rsidP="00B45A81">
      <w:pPr>
        <w:ind w:left="720"/>
      </w:pPr>
      <w:r w:rsidRPr="009E7CE5">
        <w:lastRenderedPageBreak/>
        <w:t>(Biology, The University of Nebraska at Kearney, 905 West 25th Street, Kearney, NE 68849)</w:t>
      </w:r>
    </w:p>
    <w:p w:rsidR="00B45A81" w:rsidRPr="009E7CE5" w:rsidRDefault="00B45A81" w:rsidP="00B45A81">
      <w:r w:rsidRPr="009E7CE5">
        <w:t xml:space="preserve">Jake Goheen </w:t>
      </w:r>
    </w:p>
    <w:p w:rsidR="00B45A81" w:rsidRPr="009E7CE5" w:rsidRDefault="00B45A81" w:rsidP="00B45A81">
      <w:pPr>
        <w:ind w:left="720"/>
      </w:pPr>
      <w:r w:rsidRPr="009E7CE5">
        <w:t>Department of Biology, 167 Castetter Hall, MSC03 2020, 1 University of New Mexico, Albuquerque, NM 87131</w:t>
      </w:r>
    </w:p>
    <w:p w:rsidR="00B45A81" w:rsidRPr="009E7CE5" w:rsidRDefault="00B45A81" w:rsidP="00B45A81">
      <w:pPr>
        <w:ind w:left="720"/>
      </w:pPr>
      <w:r w:rsidRPr="009E7CE5">
        <w:t>(Departments of Zoology &amp; Physiology and Botany, University of Wyoming, 1000 E. University Ave, Laramie, WY 82071)</w:t>
      </w:r>
    </w:p>
    <w:p w:rsidR="00B45A81" w:rsidRPr="009E7CE5" w:rsidRDefault="00B45A81" w:rsidP="00B45A81">
      <w:r w:rsidRPr="009E7CE5">
        <w:t xml:space="preserve">Michelle Schutzenhofer </w:t>
      </w:r>
    </w:p>
    <w:p w:rsidR="00B45A81" w:rsidRPr="009E7CE5" w:rsidRDefault="00B45A81" w:rsidP="00B45A81">
      <w:pPr>
        <w:ind w:left="720"/>
      </w:pPr>
      <w:r w:rsidRPr="009E7CE5">
        <w:t>Department of Biology, St. Louis University, 3507 Laclede Ave. St. Lou</w:t>
      </w:r>
      <w:r>
        <w:t>is, MO 63103</w:t>
      </w:r>
    </w:p>
    <w:p w:rsidR="00B45A81" w:rsidRPr="009E7CE5" w:rsidRDefault="00B45A81" w:rsidP="00B45A81">
      <w:r w:rsidRPr="009E7CE5">
        <w:t xml:space="preserve"> </w:t>
      </w:r>
      <w:r>
        <w:tab/>
      </w:r>
      <w:r w:rsidRPr="009E7CE5">
        <w:t>(McKendree University, 701 College Road, Lebanon, Illinois 62254)</w:t>
      </w:r>
    </w:p>
    <w:p w:rsidR="00B45A81" w:rsidRPr="009E7CE5" w:rsidRDefault="00B45A81" w:rsidP="00B45A81">
      <w:r w:rsidRPr="009E7CE5">
        <w:t>Sarah Supp</w:t>
      </w:r>
    </w:p>
    <w:p w:rsidR="00B45A81" w:rsidRPr="009E7CE5" w:rsidRDefault="00B45A81" w:rsidP="00B45A81">
      <w:pPr>
        <w:ind w:firstLine="720"/>
      </w:pPr>
      <w:r w:rsidRPr="009E7CE5">
        <w:t>Department of Biology, UMC 5305, Utah State University, Logan, UT 84322</w:t>
      </w:r>
    </w:p>
    <w:p w:rsidR="00B45A81" w:rsidRPr="009E7CE5" w:rsidRDefault="00B45A81" w:rsidP="00B45A81">
      <w:pPr>
        <w:ind w:left="720"/>
      </w:pPr>
      <w:r w:rsidRPr="009E7CE5">
        <w:t xml:space="preserve"> (University of Wisconsin-Madison, Department of Geography, 550 North Park Street, Madison, WI 53706)</w:t>
      </w:r>
    </w:p>
    <w:p w:rsidR="00B45A81" w:rsidRPr="009E7CE5" w:rsidRDefault="00B45A81" w:rsidP="00B45A81">
      <w:r w:rsidRPr="009E7CE5">
        <w:t xml:space="preserve">Kate Thibault </w:t>
      </w:r>
    </w:p>
    <w:p w:rsidR="00B45A81" w:rsidRPr="009E7CE5" w:rsidRDefault="00B45A81" w:rsidP="00B45A81">
      <w:pPr>
        <w:ind w:left="720"/>
      </w:pPr>
      <w:r w:rsidRPr="009E7CE5">
        <w:t>Department of Biology, 167 Castetter Hall, MSC03 2020, 1 University of New Mexico, Albuquerque, NM 87131</w:t>
      </w:r>
    </w:p>
    <w:p w:rsidR="00B45A81" w:rsidRPr="009E7CE5" w:rsidRDefault="00B45A81" w:rsidP="00B45A81">
      <w:r w:rsidRPr="009E7CE5">
        <w:t xml:space="preserve"> </w:t>
      </w:r>
      <w:r>
        <w:tab/>
      </w:r>
      <w:r w:rsidRPr="009E7CE5">
        <w:t>(NEON, 1685 38th Street Suite 100, Boulder, CO 80301)</w:t>
      </w:r>
    </w:p>
    <w:p w:rsidR="00B45A81" w:rsidRPr="009E7CE5" w:rsidRDefault="00B45A81" w:rsidP="00B45A81">
      <w:r w:rsidRPr="009E7CE5">
        <w:t xml:space="preserve">James H. Brown </w:t>
      </w:r>
    </w:p>
    <w:p w:rsidR="00B45A81" w:rsidRPr="009E7CE5" w:rsidRDefault="00B45A81" w:rsidP="00B45A81">
      <w:pPr>
        <w:ind w:left="720"/>
      </w:pPr>
      <w:r w:rsidRPr="009E7CE5">
        <w:t>Department of Biology, 167 Castetter Hall, MSC03 2020, 1 University of New Mexico, Albuquerque, NM 87131</w:t>
      </w:r>
    </w:p>
    <w:p w:rsidR="00B45A81" w:rsidRPr="009E7CE5" w:rsidRDefault="00B45A81" w:rsidP="00B45A81">
      <w:r w:rsidRPr="009E7CE5">
        <w:t xml:space="preserve">Thomas J. Valone  </w:t>
      </w:r>
    </w:p>
    <w:p w:rsidR="00B45A81" w:rsidRPr="009E7CE5" w:rsidRDefault="00B45A81" w:rsidP="00B45A81">
      <w:pPr>
        <w:ind w:left="720"/>
      </w:pPr>
      <w:r w:rsidRPr="009E7CE5">
        <w:lastRenderedPageBreak/>
        <w:t>Department of Biology, St. Louis University, 3507 Laclede Ave. St. Lou</w:t>
      </w:r>
      <w:r>
        <w:t>is, MO 63103</w:t>
      </w:r>
    </w:p>
    <w:p w:rsidR="00FA3113" w:rsidRDefault="00FA3113" w:rsidP="000C38AE"/>
    <w:p w:rsidR="00FA3113" w:rsidRDefault="00FA3113" w:rsidP="000C38AE">
      <w:pPr>
        <w:pStyle w:val="Heading1"/>
      </w:pPr>
      <w:r>
        <w:t>INTRODUCTION</w:t>
      </w:r>
    </w:p>
    <w:p w:rsidR="000C38AE" w:rsidRPr="000C38AE" w:rsidRDefault="00B45A81" w:rsidP="000C38AE">
      <w:pPr>
        <w:pStyle w:val="NormalWeb"/>
      </w:pPr>
      <w:bookmarkStart w:id="0" w:name="OLE_LINK2"/>
      <w:bookmarkStart w:id="1" w:name="OLE_LINK5"/>
      <w:r>
        <w:t>Water is arguably the most limiting resource in arid environments. L</w:t>
      </w:r>
      <w:r w:rsidR="00821745">
        <w:t xml:space="preserve">ong-term data </w:t>
      </w:r>
      <w:r w:rsidR="00466F01">
        <w:t xml:space="preserve">on precipitation </w:t>
      </w:r>
      <w:r>
        <w:t xml:space="preserve">collected at </w:t>
      </w:r>
      <w:r w:rsidR="00821745">
        <w:t xml:space="preserve">the long-term site has been used to </w:t>
      </w:r>
      <w:r>
        <w:t>better understand the relationship between this important and highly variable resource and the biota</w:t>
      </w:r>
      <w:r w:rsidR="00466F01" w:rsidRPr="000C38AE">
        <w:t xml:space="preserve">. </w:t>
      </w:r>
      <w:r w:rsidR="003A5881">
        <w:t xml:space="preserve">Temperature is also a potentially important </w:t>
      </w:r>
      <w:r w:rsidR="0051576B">
        <w:t xml:space="preserve">factor in desert dynamics. Our data update includes temperature data not provided in the previous data publication. </w:t>
      </w:r>
      <w:r w:rsidR="00821745" w:rsidRPr="000C38AE">
        <w:t xml:space="preserve">This metadata file describes the data collection and structure for the </w:t>
      </w:r>
      <w:r w:rsidR="006C53F9" w:rsidRPr="000C38AE">
        <w:t>weather</w:t>
      </w:r>
      <w:r w:rsidR="00466F01" w:rsidRPr="000C38AE">
        <w:t xml:space="preserve"> </w:t>
      </w:r>
      <w:r w:rsidR="00821745" w:rsidRPr="000C38AE">
        <w:t xml:space="preserve">data. </w:t>
      </w:r>
      <w:r w:rsidR="00466F01">
        <w:t xml:space="preserve">The location of the </w:t>
      </w:r>
      <w:r w:rsidR="000C726E">
        <w:t>weather station</w:t>
      </w:r>
      <w:r w:rsidR="00466F01">
        <w:t xml:space="preserve"> can be found on the map of the site (</w:t>
      </w:r>
      <w:r w:rsidR="00BC1583" w:rsidRPr="000C3D85">
        <w:rPr>
          <w:i/>
        </w:rPr>
        <w:t>Portal_metadata_overview.html</w:t>
      </w:r>
      <w:r w:rsidR="00BC1583">
        <w:t xml:space="preserve">; </w:t>
      </w:r>
      <w:r w:rsidR="00466F01">
        <w:t>Fig 1</w:t>
      </w:r>
      <w:r w:rsidR="00C164E6">
        <w:t>).</w:t>
      </w:r>
      <w:bookmarkEnd w:id="0"/>
      <w:bookmarkEnd w:id="1"/>
      <w:r w:rsidR="007407B9">
        <w:t xml:space="preserve"> </w:t>
      </w:r>
    </w:p>
    <w:p w:rsidR="00FA3113" w:rsidRDefault="00FA3113" w:rsidP="000C38AE">
      <w:pPr>
        <w:pStyle w:val="Heading1"/>
      </w:pPr>
      <w:r>
        <w:t>METADATA CLASS I. DATA SET DESCRIPTORS</w:t>
      </w:r>
    </w:p>
    <w:p w:rsidR="00FA3113" w:rsidRDefault="00FA3113" w:rsidP="000C38AE">
      <w:pPr>
        <w:pStyle w:val="NormalWeb"/>
      </w:pPr>
      <w:r>
        <w:t>A. Data set identity:</w:t>
      </w:r>
    </w:p>
    <w:p w:rsidR="00C92253" w:rsidRPr="000C38AE" w:rsidRDefault="00FA3113" w:rsidP="000C38AE">
      <w:r w:rsidRPr="000C38AE">
        <w:rPr>
          <w:b/>
        </w:rPr>
        <w:t>Title:</w:t>
      </w:r>
      <w:r w:rsidRPr="00EB3F54">
        <w:t xml:space="preserve"> </w:t>
      </w:r>
      <w:r w:rsidR="00EB3F54" w:rsidRPr="000C38AE">
        <w:t xml:space="preserve">Long-term monitoring of </w:t>
      </w:r>
      <w:r w:rsidR="006C53F9" w:rsidRPr="000C38AE">
        <w:t>weather</w:t>
      </w:r>
      <w:r w:rsidR="00EB3F54" w:rsidRPr="000C38AE">
        <w:t xml:space="preserve"> in the Chihuahuan Desert near Portal, AZ</w:t>
      </w:r>
      <w:r w:rsidR="000C726E">
        <w:t xml:space="preserve"> (1980</w:t>
      </w:r>
      <w:r w:rsidR="000C38AE" w:rsidRPr="000C38AE">
        <w:t xml:space="preserve"> – 2013)</w:t>
      </w:r>
      <w:r w:rsidR="00EB3F54" w:rsidRPr="000C38AE">
        <w:t>.</w:t>
      </w:r>
    </w:p>
    <w:p w:rsidR="003A5881" w:rsidRDefault="00FA3113" w:rsidP="000C38AE">
      <w:pPr>
        <w:pStyle w:val="NormalWeb"/>
      </w:pPr>
      <w:r w:rsidRPr="00C65A1D">
        <w:t>B. Data set identification code</w:t>
      </w:r>
      <w:r w:rsidR="00C00849" w:rsidRPr="00C65A1D">
        <w:t>s</w:t>
      </w:r>
      <w:r w:rsidR="00EB3F54" w:rsidRPr="00C65A1D">
        <w:t xml:space="preserve">: </w:t>
      </w:r>
      <w:r w:rsidR="00821745" w:rsidRPr="00C65A1D">
        <w:tab/>
      </w:r>
      <w:r w:rsidR="003A5881" w:rsidRPr="00C65A1D">
        <w:t>Portal_</w:t>
      </w:r>
      <w:r w:rsidR="003A5881" w:rsidRPr="00C5756D">
        <w:t xml:space="preserve"> </w:t>
      </w:r>
      <w:r w:rsidR="003A5881">
        <w:t>weather</w:t>
      </w:r>
      <w:r w:rsidR="003A5881" w:rsidRPr="00C65A1D">
        <w:t>_</w:t>
      </w:r>
      <w:r w:rsidR="003A5881">
        <w:t>19801989</w:t>
      </w:r>
      <w:r w:rsidR="003A5881" w:rsidRPr="00C65A1D">
        <w:t>.csv</w:t>
      </w:r>
    </w:p>
    <w:p w:rsidR="00A53E7C" w:rsidRPr="00C65A1D" w:rsidRDefault="00A3699F" w:rsidP="003A5881">
      <w:pPr>
        <w:pStyle w:val="NormalWeb"/>
        <w:ind w:left="2880" w:firstLine="720"/>
      </w:pPr>
      <w:r w:rsidRPr="00C65A1D">
        <w:t>Portal_</w:t>
      </w:r>
      <w:r w:rsidR="00C5756D" w:rsidRPr="00C5756D">
        <w:t xml:space="preserve"> </w:t>
      </w:r>
      <w:r w:rsidR="006C53F9">
        <w:t>weather</w:t>
      </w:r>
      <w:r w:rsidR="00A53E7C" w:rsidRPr="00C65A1D">
        <w:t>_</w:t>
      </w:r>
      <w:r w:rsidR="003A5881">
        <w:t>1989</w:t>
      </w:r>
      <w:r w:rsidR="00C164E6">
        <w:t>2013</w:t>
      </w:r>
      <w:r w:rsidRPr="00C65A1D">
        <w:t>.csv</w:t>
      </w:r>
    </w:p>
    <w:p w:rsidR="00FA3113" w:rsidRDefault="00FA3113" w:rsidP="000C38AE">
      <w:pPr>
        <w:pStyle w:val="NormalWeb"/>
      </w:pPr>
      <w:r>
        <w:t>C. Data set description</w:t>
      </w:r>
    </w:p>
    <w:p w:rsidR="00C92253" w:rsidRDefault="00FA3113" w:rsidP="000C38AE">
      <w:pPr>
        <w:pStyle w:val="NormalWeb"/>
      </w:pPr>
      <w:r>
        <w:lastRenderedPageBreak/>
        <w:t>Principal Investigator</w:t>
      </w:r>
      <w:r w:rsidR="00C92253">
        <w:t>s</w:t>
      </w:r>
      <w:r>
        <w:t xml:space="preserve">: </w:t>
      </w:r>
    </w:p>
    <w:p w:rsidR="00C65A1D" w:rsidRDefault="00C92253" w:rsidP="000C38AE">
      <w:pPr>
        <w:pStyle w:val="NormalWeb"/>
      </w:pPr>
      <w:r>
        <w:t>S.K. Morgan Ernest, Department of Biology, Utah State University, Logan UT 84322</w:t>
      </w:r>
    </w:p>
    <w:p w:rsidR="00C65A1D" w:rsidRDefault="00FA3113" w:rsidP="000C38AE">
      <w:pPr>
        <w:pStyle w:val="NormalWeb"/>
      </w:pPr>
      <w:r w:rsidRPr="00570D68">
        <w:rPr>
          <w:b/>
        </w:rPr>
        <w:t>Abstract:</w:t>
      </w:r>
      <w:r w:rsidR="00570D68">
        <w:rPr>
          <w:b/>
        </w:rPr>
        <w:t xml:space="preserve"> </w:t>
      </w:r>
      <w:r w:rsidR="00430D07">
        <w:t>The data set covers a 34</w:t>
      </w:r>
      <w:r w:rsidR="00BC1583" w:rsidRPr="00570D68">
        <w:t xml:space="preserve"> </w:t>
      </w:r>
      <w:r w:rsidR="008B29F5" w:rsidRPr="00570D68">
        <w:t>year period (</w:t>
      </w:r>
      <w:r w:rsidR="00430D07">
        <w:t>1980</w:t>
      </w:r>
      <w:r w:rsidR="00C164E6">
        <w:t>-2013</w:t>
      </w:r>
      <w:r w:rsidR="008B29F5" w:rsidRPr="00570D68">
        <w:t xml:space="preserve">) of </w:t>
      </w:r>
      <w:r w:rsidR="006C53F9">
        <w:t>weather</w:t>
      </w:r>
      <w:r w:rsidR="00C5756D" w:rsidRPr="00C5756D">
        <w:t xml:space="preserve"> </w:t>
      </w:r>
      <w:r w:rsidR="00BC1583">
        <w:t xml:space="preserve">monitoring </w:t>
      </w:r>
      <w:r w:rsidR="008B29F5" w:rsidRPr="00570D68">
        <w:t xml:space="preserve">near Portal, Arizona. </w:t>
      </w:r>
      <w:r w:rsidR="00430D07">
        <w:t xml:space="preserve">From 1980-1989, </w:t>
      </w:r>
      <w:r w:rsidR="003A5881">
        <w:t>daily</w:t>
      </w:r>
      <w:r w:rsidR="00430D07">
        <w:t xml:space="preserve"> </w:t>
      </w:r>
      <w:r w:rsidR="003A5881">
        <w:t>minimum and maximum air temperature</w:t>
      </w:r>
      <w:r w:rsidR="00430D07">
        <w:t xml:space="preserve"> values</w:t>
      </w:r>
      <w:r w:rsidR="003A5881">
        <w:t xml:space="preserve"> were</w:t>
      </w:r>
      <w:r w:rsidR="00430D07">
        <w:t xml:space="preserve"> </w:t>
      </w:r>
      <w:r w:rsidR="003A5881">
        <w:t>recorded at the site</w:t>
      </w:r>
      <w:r w:rsidR="00430D07">
        <w:t xml:space="preserve">. </w:t>
      </w:r>
      <w:r w:rsidR="003A5881">
        <w:t xml:space="preserve">Manually collected precipitation data is also available. </w:t>
      </w:r>
      <w:r w:rsidR="00E92887">
        <w:t xml:space="preserve">Unlike the temperature data, the precipitation data for these years is not daily and should only be used after summarizing over months or years. </w:t>
      </w:r>
      <w:r w:rsidR="00430D07">
        <w:t>In 1989, the site switched to an automated weather station which recorded hourly rainfall amounts</w:t>
      </w:r>
      <w:r w:rsidR="003A5881">
        <w:t xml:space="preserve"> and air temperatures</w:t>
      </w:r>
      <w:r w:rsidR="00430D07">
        <w:t xml:space="preserve">. </w:t>
      </w:r>
      <w:r w:rsidR="00BC1583">
        <w:t xml:space="preserve">In </w:t>
      </w:r>
      <w:r w:rsidR="00C5756D">
        <w:t>2002</w:t>
      </w:r>
      <w:r w:rsidR="00BC1583">
        <w:t>, th</w:t>
      </w:r>
      <w:r w:rsidR="003A5881">
        <w:t>is</w:t>
      </w:r>
      <w:r w:rsidR="00BC1583">
        <w:t xml:space="preserve"> </w:t>
      </w:r>
      <w:r w:rsidR="003A5881">
        <w:t>weather station was updated and continues to collect hourly precipitation and air temperature</w:t>
      </w:r>
      <w:r w:rsidR="007407B9">
        <w:t>. This data will be updated.</w:t>
      </w:r>
    </w:p>
    <w:p w:rsidR="000C3D85" w:rsidRDefault="00FA3113" w:rsidP="000C38AE">
      <w:pPr>
        <w:pStyle w:val="NormalWeb"/>
      </w:pPr>
      <w:r w:rsidRPr="00C5756D">
        <w:rPr>
          <w:b/>
        </w:rPr>
        <w:t xml:space="preserve">D. </w:t>
      </w:r>
      <w:r w:rsidRPr="00C5756D">
        <w:t>Key words:</w:t>
      </w:r>
      <w:r w:rsidR="00BC1583" w:rsidRPr="00C5756D">
        <w:t xml:space="preserve"> precipitation</w:t>
      </w:r>
      <w:r w:rsidR="003E44D8" w:rsidRPr="00C5756D">
        <w:t xml:space="preserve">, </w:t>
      </w:r>
      <w:r w:rsidR="00BC1583" w:rsidRPr="00C5756D">
        <w:t xml:space="preserve">Chihuahuan Desert, </w:t>
      </w:r>
      <w:r w:rsidR="003E44D8" w:rsidRPr="00C5756D">
        <w:t>LTREB data</w:t>
      </w:r>
      <w:r w:rsidR="00C5756D" w:rsidRPr="00C5756D">
        <w:t>, meteorology</w:t>
      </w:r>
    </w:p>
    <w:p w:rsidR="00FA3113" w:rsidRDefault="00FA3113" w:rsidP="000C38AE">
      <w:pPr>
        <w:pStyle w:val="Heading1"/>
      </w:pPr>
      <w:r>
        <w:t>CLASS II. RESEARCH ORIGIN DESCRIPTORS</w:t>
      </w:r>
    </w:p>
    <w:p w:rsidR="00FA3113" w:rsidRDefault="00FA3113" w:rsidP="000C38AE">
      <w:pPr>
        <w:pStyle w:val="NormalWeb"/>
      </w:pPr>
      <w:r>
        <w:t>A. Overall project description</w:t>
      </w:r>
    </w:p>
    <w:p w:rsidR="00B910CA" w:rsidRDefault="00FA3113" w:rsidP="000C38AE">
      <w:pPr>
        <w:pStyle w:val="NormalWeb"/>
      </w:pPr>
      <w:r>
        <w:rPr>
          <w:b/>
        </w:rPr>
        <w:t xml:space="preserve">Identity: </w:t>
      </w:r>
      <w:r w:rsidR="000C3D85" w:rsidRPr="000C3D85">
        <w:t xml:space="preserve">Long-term monitoring of </w:t>
      </w:r>
      <w:r w:rsidR="006C53F9">
        <w:t>weather</w:t>
      </w:r>
      <w:r w:rsidR="00C5756D" w:rsidRPr="00C5756D">
        <w:t xml:space="preserve"> </w:t>
      </w:r>
      <w:r w:rsidR="00B910CA">
        <w:t>near Portal, AZ</w:t>
      </w:r>
      <w:r w:rsidR="003A5881">
        <w:t xml:space="preserve"> (1980</w:t>
      </w:r>
      <w:r w:rsidR="000C38AE">
        <w:t xml:space="preserve"> – 2013)</w:t>
      </w:r>
      <w:r w:rsidR="00B910CA">
        <w:t xml:space="preserve">. </w:t>
      </w:r>
    </w:p>
    <w:p w:rsidR="00FA3113" w:rsidRDefault="00FA3113" w:rsidP="000C38AE">
      <w:pPr>
        <w:pStyle w:val="NormalWeb"/>
      </w:pPr>
      <w:r>
        <w:rPr>
          <w:b/>
        </w:rPr>
        <w:t>Originator</w:t>
      </w:r>
      <w:r w:rsidR="001E7A2A">
        <w:rPr>
          <w:b/>
        </w:rPr>
        <w:t>s</w:t>
      </w:r>
      <w:r>
        <w:rPr>
          <w:b/>
        </w:rPr>
        <w:t>:</w:t>
      </w:r>
      <w:r>
        <w:t xml:space="preserve"> </w:t>
      </w:r>
      <w:r w:rsidR="00EB3F54">
        <w:t>Dr</w:t>
      </w:r>
      <w:r w:rsidR="008E0FA7">
        <w:t>s</w:t>
      </w:r>
      <w:r w:rsidR="00EB3F54">
        <w:t>. James H. Brown</w:t>
      </w:r>
      <w:r w:rsidR="008E0FA7">
        <w:t>, Diane W Davidson, James Reichman</w:t>
      </w:r>
    </w:p>
    <w:p w:rsidR="00FA3113" w:rsidRDefault="00FA3113" w:rsidP="000C38AE">
      <w:pPr>
        <w:pStyle w:val="NormalWeb"/>
      </w:pPr>
      <w:r>
        <w:t xml:space="preserve">Period of Study: </w:t>
      </w:r>
      <w:r w:rsidR="003A5881">
        <w:t>1980</w:t>
      </w:r>
      <w:r w:rsidR="00C164E6">
        <w:t xml:space="preserve"> - 2013</w:t>
      </w:r>
    </w:p>
    <w:p w:rsidR="00BC1583" w:rsidRDefault="00FA3113" w:rsidP="000C38AE">
      <w:pPr>
        <w:pStyle w:val="NormalWeb"/>
      </w:pPr>
      <w:r>
        <w:rPr>
          <w:b/>
        </w:rPr>
        <w:t>Objectives:</w:t>
      </w:r>
      <w:r w:rsidR="00B910CA">
        <w:rPr>
          <w:b/>
        </w:rPr>
        <w:t xml:space="preserve"> </w:t>
      </w:r>
      <w:r>
        <w:t xml:space="preserve">To monitor </w:t>
      </w:r>
      <w:r w:rsidR="00BC1583">
        <w:t>availabili</w:t>
      </w:r>
      <w:r w:rsidR="003A5881">
        <w:t>ty of a limiting resource (i.e.</w:t>
      </w:r>
      <w:r w:rsidR="00BC1583">
        <w:t xml:space="preserve"> water) and its effects on the dynamics of a desert ecosystem.</w:t>
      </w:r>
    </w:p>
    <w:p w:rsidR="00FA3113" w:rsidRDefault="00FA3113" w:rsidP="000C38AE">
      <w:pPr>
        <w:pStyle w:val="NormalWeb"/>
      </w:pPr>
      <w:r w:rsidRPr="00B00BC9">
        <w:rPr>
          <w:b/>
        </w:rPr>
        <w:lastRenderedPageBreak/>
        <w:t xml:space="preserve">Source(s) of funding: </w:t>
      </w:r>
      <w:r w:rsidR="00A3699F" w:rsidRPr="00B00BC9">
        <w:t>See</w:t>
      </w:r>
      <w:r w:rsidR="00A3699F">
        <w:rPr>
          <w:b/>
        </w:rPr>
        <w:t xml:space="preserve"> </w:t>
      </w:r>
      <w:bookmarkStart w:id="2" w:name="OLE_LINK1"/>
      <w:bookmarkStart w:id="3" w:name="OLE_LINK6"/>
      <w:r w:rsidR="00570D68" w:rsidRPr="000C3D85">
        <w:t>Portal_overview</w:t>
      </w:r>
      <w:r w:rsidR="00BC1583" w:rsidRPr="000C3D85">
        <w:t>_metadata</w:t>
      </w:r>
      <w:r w:rsidR="00570D68" w:rsidRPr="000C3D85">
        <w:t>.html</w:t>
      </w:r>
    </w:p>
    <w:bookmarkEnd w:id="2"/>
    <w:bookmarkEnd w:id="3"/>
    <w:p w:rsidR="00FA3113" w:rsidRDefault="00FA3113" w:rsidP="000C38AE">
      <w:pPr>
        <w:pStyle w:val="NormalWeb"/>
      </w:pPr>
      <w:r>
        <w:t>B. Specific subproject description</w:t>
      </w:r>
    </w:p>
    <w:p w:rsidR="00A3699F" w:rsidRPr="00BC1583" w:rsidRDefault="00FA3113" w:rsidP="000C38AE">
      <w:pPr>
        <w:pStyle w:val="NormalWeb"/>
      </w:pPr>
      <w:r>
        <w:rPr>
          <w:b/>
        </w:rPr>
        <w:t>1. Site description:</w:t>
      </w:r>
      <w:r w:rsidR="00BC1583" w:rsidRPr="00BC1583">
        <w:t xml:space="preserve"> The 24 experimental plots cover an area not more than 20 ha in size. Due to the small spatial-scale of the plot and the spatial scale of the typical precipitation event, there is only one weather station </w:t>
      </w:r>
      <w:r w:rsidR="00BC1583">
        <w:t xml:space="preserve">for the site. This station has been located in the same general vicinity of the 20 ha site since 1980 (See </w:t>
      </w:r>
      <w:r w:rsidR="00BC1583" w:rsidRPr="00BC1583">
        <w:rPr>
          <w:i/>
        </w:rPr>
        <w:t>Portal_overview_metadata.html</w:t>
      </w:r>
      <w:r w:rsidR="00BC1583">
        <w:t>, Fig 1 for location).</w:t>
      </w:r>
    </w:p>
    <w:p w:rsidR="00223F53" w:rsidRDefault="00FA3113" w:rsidP="000C38AE">
      <w:pPr>
        <w:pStyle w:val="NormalWeb"/>
      </w:pPr>
      <w:r>
        <w:rPr>
          <w:b/>
        </w:rPr>
        <w:t>Data Collection Period, Frequency:</w:t>
      </w:r>
      <w:r w:rsidR="006B1A37">
        <w:rPr>
          <w:b/>
        </w:rPr>
        <w:t xml:space="preserve"> </w:t>
      </w:r>
      <w:r w:rsidR="00430D07">
        <w:rPr>
          <w:bCs w:val="0"/>
        </w:rPr>
        <w:t xml:space="preserve">Before 1989, precipitation was collected in a standard “manual” rain gauge and approximately weekly a volunteer residing in the vicinity would visit the site and collect data on rainfall amounts. </w:t>
      </w:r>
      <w:r w:rsidR="00223F53">
        <w:rPr>
          <w:bCs w:val="0"/>
        </w:rPr>
        <w:t xml:space="preserve">The Day column in the pre-1989 </w:t>
      </w:r>
      <w:r w:rsidR="00E92887">
        <w:rPr>
          <w:bCs w:val="0"/>
        </w:rPr>
        <w:t xml:space="preserve">data </w:t>
      </w:r>
      <w:r w:rsidR="00223F53">
        <w:rPr>
          <w:bCs w:val="0"/>
        </w:rPr>
        <w:t>therefore does not reflect actual daily rainfall, but provides a record of data collection</w:t>
      </w:r>
      <w:r w:rsidR="00E92887">
        <w:rPr>
          <w:bCs w:val="0"/>
        </w:rPr>
        <w:t xml:space="preserve"> only</w:t>
      </w:r>
      <w:r w:rsidR="00223F53">
        <w:rPr>
          <w:bCs w:val="0"/>
        </w:rPr>
        <w:t xml:space="preserve">. </w:t>
      </w:r>
      <w:r w:rsidR="00223F53" w:rsidRPr="00E92887">
        <w:rPr>
          <w:b/>
          <w:bCs w:val="0"/>
        </w:rPr>
        <w:t xml:space="preserve">It is </w:t>
      </w:r>
      <w:r w:rsidR="007407B9">
        <w:rPr>
          <w:b/>
          <w:bCs w:val="0"/>
        </w:rPr>
        <w:t>necessary</w:t>
      </w:r>
      <w:r w:rsidR="00223F53" w:rsidRPr="00E92887">
        <w:rPr>
          <w:b/>
          <w:bCs w:val="0"/>
        </w:rPr>
        <w:t xml:space="preserve"> to use </w:t>
      </w:r>
      <w:r w:rsidR="002322CA">
        <w:rPr>
          <w:b/>
          <w:bCs w:val="0"/>
        </w:rPr>
        <w:t xml:space="preserve">only </w:t>
      </w:r>
      <w:r w:rsidR="00223F53" w:rsidRPr="00E92887">
        <w:rPr>
          <w:b/>
          <w:bCs w:val="0"/>
        </w:rPr>
        <w:t>summarized monthly rainfall for this data.</w:t>
      </w:r>
      <w:r w:rsidR="00223F53">
        <w:rPr>
          <w:bCs w:val="0"/>
        </w:rPr>
        <w:t xml:space="preserve"> </w:t>
      </w:r>
      <w:r w:rsidR="00E92887">
        <w:rPr>
          <w:bCs w:val="0"/>
        </w:rPr>
        <w:t xml:space="preserve">The temperature data was recorded by a </w:t>
      </w:r>
      <w:r w:rsidR="009B7FBE">
        <w:rPr>
          <w:bCs w:val="0"/>
        </w:rPr>
        <w:t xml:space="preserve">circular </w:t>
      </w:r>
      <w:r w:rsidR="00E92887">
        <w:rPr>
          <w:bCs w:val="0"/>
        </w:rPr>
        <w:t xml:space="preserve">hygrothermograph and daily minimum and maximum temperatures were transcribed onto datasheets (see Figure 1). </w:t>
      </w:r>
      <w:r w:rsidR="00430D07">
        <w:rPr>
          <w:bCs w:val="0"/>
        </w:rPr>
        <w:t xml:space="preserve">In 1989, an automated weather station was installed at the site (Campbell Scientific) capable of recording precipitation </w:t>
      </w:r>
      <w:r w:rsidR="00223F53">
        <w:rPr>
          <w:bCs w:val="0"/>
        </w:rPr>
        <w:t xml:space="preserve">amounts and air temperature </w:t>
      </w:r>
      <w:r w:rsidR="00430D07">
        <w:rPr>
          <w:bCs w:val="0"/>
        </w:rPr>
        <w:t xml:space="preserve">on an hourly basis. The automated and manual collection protocols were run concurrently for approximately 2 months until the old weather station was hit by lightning. No information currently exists on the make or model of the rain gauge for the first automated weather station. After a serious malfunction in February 2002, a new automated weather station (Campbell Scientific) was installed in December 2002. The rain gauge associated with the current weather station is a Texas Electronics 8 inch gauge (TE525WS-L). </w:t>
      </w:r>
      <w:r w:rsidR="000C38AE">
        <w:t>The datalogger records h</w:t>
      </w:r>
      <w:r w:rsidR="00223F53">
        <w:t xml:space="preserve">ourly </w:t>
      </w:r>
      <w:r w:rsidR="00223F53">
        <w:lastRenderedPageBreak/>
        <w:t>precipitation and air temperature</w:t>
      </w:r>
      <w:r w:rsidR="000C38AE">
        <w:t xml:space="preserve">. Note that this is </w:t>
      </w:r>
      <w:r w:rsidR="00CE2287">
        <w:t>finer scale</w:t>
      </w:r>
      <w:r w:rsidR="000C38AE">
        <w:t xml:space="preserve"> weather information than was recorded previously at the site</w:t>
      </w:r>
      <w:r w:rsidR="007407B9">
        <w:t xml:space="preserve">. The inclusion of the temperature data also constitutes more weather information than was </w:t>
      </w:r>
      <w:r w:rsidR="000C38AE">
        <w:t>made available in the previous data publication (Ernest et al 2009).</w:t>
      </w:r>
      <w:r w:rsidR="00CE2287">
        <w:t xml:space="preserve"> </w:t>
      </w:r>
      <w:r w:rsidR="002322CA">
        <w:rPr>
          <w:bCs w:val="0"/>
        </w:rPr>
        <w:t xml:space="preserve">The weather data are divided into two files (1980-1989 and 1989-2013) to reflect the different frequencies of data collection. </w:t>
      </w:r>
      <w:r w:rsidR="00CE2287">
        <w:t xml:space="preserve">In 2011, gaps exist in the </w:t>
      </w:r>
      <w:r w:rsidR="002322CA">
        <w:rPr>
          <w:noProof/>
        </w:rPr>
        <w:drawing>
          <wp:anchor distT="0" distB="0" distL="114300" distR="114300" simplePos="0" relativeHeight="251658240" behindDoc="0" locked="0" layoutInCell="1" allowOverlap="1" wp14:anchorId="52966F9E" wp14:editId="7044D5F7">
            <wp:simplePos x="0" y="0"/>
            <wp:positionH relativeFrom="margin">
              <wp:align>left</wp:align>
            </wp:positionH>
            <wp:positionV relativeFrom="paragraph">
              <wp:posOffset>2133600</wp:posOffset>
            </wp:positionV>
            <wp:extent cx="4823954" cy="4816131"/>
            <wp:effectExtent l="381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groThermoGraph.jpg"/>
                    <pic:cNvPicPr/>
                  </pic:nvPicPr>
                  <pic:blipFill rotWithShape="1">
                    <a:blip r:embed="rId6" cstate="print">
                      <a:extLst>
                        <a:ext uri="{28A0092B-C50C-407E-A947-70E740481C1C}">
                          <a14:useLocalDpi xmlns:a14="http://schemas.microsoft.com/office/drawing/2010/main" val="0"/>
                        </a:ext>
                      </a:extLst>
                    </a:blip>
                    <a:srcRect l="14819" r="12610" b="3395"/>
                    <a:stretch/>
                  </pic:blipFill>
                  <pic:spPr bwMode="auto">
                    <a:xfrm rot="5400000">
                      <a:off x="0" y="0"/>
                      <a:ext cx="4823954" cy="4816131"/>
                    </a:xfrm>
                    <a:prstGeom prst="rect">
                      <a:avLst/>
                    </a:prstGeom>
                    <a:ln>
                      <a:noFill/>
                    </a:ln>
                    <a:extLst>
                      <a:ext uri="{53640926-AAD7-44D8-BBD7-CCE9431645EC}">
                        <a14:shadowObscured xmlns:a14="http://schemas.microsoft.com/office/drawing/2010/main"/>
                      </a:ext>
                    </a:extLst>
                  </pic:spPr>
                </pic:pic>
              </a:graphicData>
            </a:graphic>
          </wp:anchor>
        </w:drawing>
      </w:r>
      <w:r w:rsidR="00CE2287">
        <w:t>weather data</w:t>
      </w:r>
      <w:r w:rsidR="002322CA">
        <w:t>.</w:t>
      </w:r>
      <w:r w:rsidR="000C38AE">
        <w:t xml:space="preserve"> </w:t>
      </w:r>
    </w:p>
    <w:p w:rsidR="00E92887" w:rsidRDefault="00E92887" w:rsidP="000C38AE">
      <w:pPr>
        <w:pStyle w:val="NormalWeb"/>
      </w:pPr>
      <w:bookmarkStart w:id="4" w:name="_GoBack"/>
      <w:bookmarkEnd w:id="4"/>
      <w:r>
        <w:t>Figure 1: Circular graph paper from the 1980 hygrothermograph, recording temperature and humidity. Daily minimum and maximum temperatures were transcribed from these charts. Quality of the % humidity data was suspect and they were not used.</w:t>
      </w:r>
    </w:p>
    <w:p w:rsidR="00E92887" w:rsidRDefault="00E92887" w:rsidP="000C38AE">
      <w:pPr>
        <w:pStyle w:val="NormalWeb"/>
      </w:pPr>
    </w:p>
    <w:p w:rsidR="00FA3113" w:rsidRDefault="00FA3113" w:rsidP="000C38AE">
      <w:pPr>
        <w:pStyle w:val="NormalWeb"/>
      </w:pPr>
      <w:r>
        <w:t>3. Research Methods</w:t>
      </w:r>
    </w:p>
    <w:p w:rsidR="00430D07" w:rsidRDefault="00FA3113" w:rsidP="00430D07">
      <w:pPr>
        <w:pStyle w:val="NormalWeb"/>
        <w:spacing w:before="0" w:beforeAutospacing="0" w:after="0" w:afterAutospacing="0"/>
        <w:rPr>
          <w:i/>
        </w:rPr>
      </w:pPr>
      <w:r>
        <w:rPr>
          <w:b/>
        </w:rPr>
        <w:t>Field:</w:t>
      </w:r>
      <w:r w:rsidR="00C164E6">
        <w:t xml:space="preserve"> </w:t>
      </w:r>
      <w:r w:rsidR="00430D07">
        <w:rPr>
          <w:i/>
        </w:rPr>
        <w:t>1980-1989</w:t>
      </w:r>
      <w:r w:rsidR="00430D07" w:rsidRPr="00C65A1D">
        <w:rPr>
          <w:i/>
        </w:rPr>
        <w:t>:</w:t>
      </w:r>
      <w:r w:rsidR="00430D07">
        <w:t xml:space="preserve"> Very little documentation exists regarding collection of </w:t>
      </w:r>
      <w:r w:rsidR="00E92887">
        <w:t>weather</w:t>
      </w:r>
      <w:r w:rsidR="00430D07">
        <w:t xml:space="preserve"> data prior to 1989. </w:t>
      </w:r>
      <w:r w:rsidR="00E92887">
        <w:t>Though we know from the charts that a circular hygrothermograph was used to collect temperature data</w:t>
      </w:r>
      <w:r w:rsidR="009B7FBE">
        <w:t xml:space="preserve">, we do not know the instrumentation used. Humidity was also recorded, but we know from notes on the charts that it was considered unreliable. Our only record of the collection of precipitation data is the date on which a non-zero amount was recorded. We have included precipitation in the daily data table to retain this collection record. Of course, this does not reflect actual daily rainfall. </w:t>
      </w:r>
      <w:r w:rsidR="009B7FBE" w:rsidRPr="009B7FBE">
        <w:rPr>
          <w:b/>
        </w:rPr>
        <w:t>The daily precipitation data should absolutely not be used, but should be summed over longer time periods to correct for the irregular collection.</w:t>
      </w:r>
      <w:r w:rsidR="009B7FBE">
        <w:t xml:space="preserve"> </w:t>
      </w:r>
    </w:p>
    <w:p w:rsidR="00094F8E" w:rsidRPr="00094F8E" w:rsidRDefault="00430D07" w:rsidP="00430D07">
      <w:pPr>
        <w:pStyle w:val="NormalWeb"/>
      </w:pPr>
      <w:r>
        <w:rPr>
          <w:i/>
        </w:rPr>
        <w:t>1989-2013</w:t>
      </w:r>
      <w:r w:rsidRPr="00C65A1D">
        <w:rPr>
          <w:i/>
        </w:rPr>
        <w:t xml:space="preserve">: </w:t>
      </w:r>
      <w:r>
        <w:t xml:space="preserve"> Data are downloaded monthly in conjunction with the monthly rodent census. While we do not appear to have documentation on the accuracy of the rain gauge associated with the first automated weather station, we do know that it was a tipping bucket rain gauge and the data suggest that each tip was equal to 0.254 mm. This is equivalent to the tipping bucket rain gauge associated with the current weather station which began operation in 2002.</w:t>
      </w:r>
    </w:p>
    <w:p w:rsidR="00FA3113" w:rsidRDefault="00FA3113" w:rsidP="000C38AE">
      <w:pPr>
        <w:pStyle w:val="Heading1"/>
      </w:pPr>
      <w:r>
        <w:t>CLASS III. DATA SET STATUS AND ACCESSIBILITY</w:t>
      </w:r>
    </w:p>
    <w:p w:rsidR="00FA3113" w:rsidRDefault="00FA3113" w:rsidP="000C38AE">
      <w:pPr>
        <w:pStyle w:val="NormalWeb"/>
      </w:pPr>
      <w:r>
        <w:t>A.</w:t>
      </w:r>
      <w:r w:rsidR="00B82A0D">
        <w:t xml:space="preserve"> </w:t>
      </w:r>
      <w:r>
        <w:t>Status</w:t>
      </w:r>
    </w:p>
    <w:p w:rsidR="00FA3113" w:rsidRDefault="00FA3113" w:rsidP="000C38AE">
      <w:pPr>
        <w:pStyle w:val="NormalWeb"/>
      </w:pPr>
      <w:r>
        <w:t>Latest Update:</w:t>
      </w:r>
      <w:r w:rsidR="00844ACB">
        <w:t xml:space="preserve"> </w:t>
      </w:r>
      <w:r w:rsidR="00C164E6">
        <w:t>December 2013</w:t>
      </w:r>
    </w:p>
    <w:p w:rsidR="00FA3113" w:rsidRDefault="00FA3113" w:rsidP="000C38AE">
      <w:pPr>
        <w:pStyle w:val="NormalWeb"/>
      </w:pPr>
      <w:r>
        <w:lastRenderedPageBreak/>
        <w:t>Latest Archive date:</w:t>
      </w:r>
      <w:r w:rsidR="00844ACB">
        <w:t xml:space="preserve"> </w:t>
      </w:r>
      <w:r w:rsidR="00C164E6">
        <w:t>December 2013</w:t>
      </w:r>
    </w:p>
    <w:p w:rsidR="00FA3113" w:rsidRDefault="00FA3113" w:rsidP="000C38AE">
      <w:pPr>
        <w:pStyle w:val="NormalWeb"/>
      </w:pPr>
      <w:r>
        <w:rPr>
          <w:b/>
        </w:rPr>
        <w:t>Metadata status</w:t>
      </w:r>
      <w:r>
        <w:t>: The metadata are complete and up to date.</w:t>
      </w:r>
    </w:p>
    <w:p w:rsidR="00730C47" w:rsidRPr="00730C47" w:rsidRDefault="00FA3113" w:rsidP="000C38AE">
      <w:pPr>
        <w:pStyle w:val="NormalWeb"/>
        <w:rPr>
          <w:b/>
        </w:rPr>
      </w:pPr>
      <w:r w:rsidRPr="00C94D53">
        <w:rPr>
          <w:b/>
        </w:rPr>
        <w:t>Data verification:</w:t>
      </w:r>
      <w:r w:rsidR="008808CB" w:rsidRPr="00C94D53">
        <w:rPr>
          <w:b/>
        </w:rPr>
        <w:t xml:space="preserve"> </w:t>
      </w:r>
      <w:r w:rsidR="00730C47" w:rsidRPr="00730C47">
        <w:t>A manual rain gauge is</w:t>
      </w:r>
      <w:r w:rsidR="00730C47">
        <w:t xml:space="preserve"> maintained on site and </w:t>
      </w:r>
      <w:r w:rsidR="007407B9">
        <w:t>recorded monthly when the datalogger is downloaded. The manual rain gauge data is compared to monthly precipitation totals from the datalogger to</w:t>
      </w:r>
      <w:r w:rsidR="00730C47">
        <w:t xml:space="preserve"> provide independent verification of rainfall amounts.</w:t>
      </w:r>
    </w:p>
    <w:p w:rsidR="00FA3113" w:rsidRDefault="00EE7424" w:rsidP="000C38AE">
      <w:pPr>
        <w:pStyle w:val="NormalWeb"/>
      </w:pPr>
      <w:r>
        <w:t>B</w:t>
      </w:r>
      <w:r w:rsidR="00FA3113">
        <w:t>.</w:t>
      </w:r>
      <w:r w:rsidR="0042040C">
        <w:t xml:space="preserve"> </w:t>
      </w:r>
      <w:r w:rsidR="00FA3113">
        <w:t>Accessibility</w:t>
      </w:r>
    </w:p>
    <w:p w:rsidR="00730C47" w:rsidRDefault="00FA3113" w:rsidP="000C38AE">
      <w:pPr>
        <w:pStyle w:val="NormalWeb"/>
        <w:rPr>
          <w:b/>
        </w:rPr>
      </w:pPr>
      <w:r>
        <w:rPr>
          <w:b/>
        </w:rPr>
        <w:t>Storage location and medium:</w:t>
      </w:r>
      <w:r>
        <w:t xml:space="preserve"> (Ecological Society of </w:t>
      </w:r>
      <w:smartTag w:uri="urn:schemas-microsoft-com:office:smarttags" w:element="country-region">
        <w:smartTag w:uri="urn:schemas-microsoft-com:office:smarttags" w:element="place">
          <w:r>
            <w:t>America</w:t>
          </w:r>
        </w:smartTag>
      </w:smartTag>
      <w:r>
        <w:t xml:space="preserve"> data archives [</w:t>
      </w:r>
      <w:r w:rsidRPr="00730C47">
        <w:t>Ecological Archives</w:t>
      </w:r>
      <w:r>
        <w:t>], URL published in each issue of its jour</w:t>
      </w:r>
      <w:r w:rsidR="00085619">
        <w:t xml:space="preserve">nals). Original data files reside with </w:t>
      </w:r>
      <w:r w:rsidR="00730C47">
        <w:t xml:space="preserve">S.K. </w:t>
      </w:r>
      <w:smartTag w:uri="urn:schemas-microsoft-com:office:smarttags" w:element="PersonName">
        <w:r w:rsidR="00730C47">
          <w:t>Morgan Ernest</w:t>
        </w:r>
      </w:smartTag>
      <w:r w:rsidR="00085619">
        <w:t xml:space="preserve"> on </w:t>
      </w:r>
      <w:r w:rsidR="00085619" w:rsidRPr="00C94D53">
        <w:t>two separate machines</w:t>
      </w:r>
      <w:r w:rsidRPr="00C94D53">
        <w:t>.</w:t>
      </w:r>
      <w:r w:rsidR="00085619" w:rsidRPr="00C94D53">
        <w:t xml:space="preserve"> </w:t>
      </w:r>
    </w:p>
    <w:p w:rsidR="000F1010" w:rsidRDefault="00FA3113" w:rsidP="000C38AE">
      <w:pPr>
        <w:pStyle w:val="NormalWeb"/>
      </w:pPr>
      <w:r w:rsidRPr="00C94D53">
        <w:rPr>
          <w:b/>
        </w:rPr>
        <w:t>Contact person:</w:t>
      </w:r>
      <w:r w:rsidR="000F1010" w:rsidRPr="00C94D53">
        <w:rPr>
          <w:b/>
        </w:rPr>
        <w:t xml:space="preserve"> </w:t>
      </w:r>
      <w:r w:rsidR="00730C47">
        <w:t xml:space="preserve">S.K. </w:t>
      </w:r>
      <w:smartTag w:uri="urn:schemas-microsoft-com:office:smarttags" w:element="PersonName">
        <w:r w:rsidR="00730C47">
          <w:t>Morgan Ernest</w:t>
        </w:r>
      </w:smartTag>
      <w:r w:rsidR="00730C47">
        <w:t xml:space="preserve">, </w:t>
      </w:r>
      <w:r w:rsidR="000C38AE" w:rsidRPr="000C38AE">
        <w:t>Department of Wildlife Ecology and Conservation, 110 Newins-Ziegler Hall, PO Box 110430, Gainesville, FL 32611</w:t>
      </w:r>
      <w:r w:rsidR="00730C47">
        <w:t>. email:</w:t>
      </w:r>
      <w:r w:rsidR="00B45A81">
        <w:t>skmorgane@ufl.edu</w:t>
      </w:r>
    </w:p>
    <w:p w:rsidR="00FA3113" w:rsidRDefault="00FA3113" w:rsidP="000C38AE">
      <w:pPr>
        <w:pStyle w:val="NormalWeb"/>
      </w:pPr>
      <w:r w:rsidRPr="00B45A81">
        <w:rPr>
          <w:b/>
        </w:rPr>
        <w:t>Copyright restrictions</w:t>
      </w:r>
      <w:r>
        <w:t>: None.</w:t>
      </w:r>
    </w:p>
    <w:p w:rsidR="004F6831" w:rsidRDefault="00FA3113" w:rsidP="000C38AE">
      <w:pPr>
        <w:pStyle w:val="NormalWeb"/>
      </w:pPr>
      <w:r>
        <w:rPr>
          <w:b/>
        </w:rPr>
        <w:t>Proprietary restrictions:</w:t>
      </w:r>
      <w:r>
        <w:t xml:space="preserve"> None.</w:t>
      </w:r>
      <w:r w:rsidR="004F6831">
        <w:t xml:space="preserve"> However, we do request that authors of publications using the </w:t>
      </w:r>
      <w:r w:rsidR="00D319AD">
        <w:t>precipitation</w:t>
      </w:r>
      <w:r w:rsidR="004F6831">
        <w:t xml:space="preserve"> database notify </w:t>
      </w:r>
      <w:r w:rsidR="00730C47">
        <w:t xml:space="preserve">S.K. </w:t>
      </w:r>
      <w:smartTag w:uri="urn:schemas-microsoft-com:office:smarttags" w:element="PersonName">
        <w:r w:rsidR="00730C47">
          <w:t>Morgan Ernest</w:t>
        </w:r>
      </w:smartTag>
      <w:r w:rsidR="0042040C">
        <w:t xml:space="preserve"> </w:t>
      </w:r>
      <w:r w:rsidR="004F6831">
        <w:t xml:space="preserve">(contact information above) of publication of their study. This helps us by allowing us to make accurate reports to the National Science Foundation and document that the scientific community finds the data from this study to be useful. </w:t>
      </w:r>
    </w:p>
    <w:p w:rsidR="00FA3113" w:rsidRDefault="00FA3113" w:rsidP="000C38AE">
      <w:pPr>
        <w:pStyle w:val="NormalWeb"/>
      </w:pPr>
      <w:r>
        <w:rPr>
          <w:b/>
        </w:rPr>
        <w:lastRenderedPageBreak/>
        <w:t>Costs:</w:t>
      </w:r>
      <w:r>
        <w:t xml:space="preserve"> None.</w:t>
      </w:r>
    </w:p>
    <w:p w:rsidR="00FA3113" w:rsidRPr="000C38AE" w:rsidRDefault="00FA3113" w:rsidP="000C38AE">
      <w:pPr>
        <w:pStyle w:val="Heading1"/>
      </w:pPr>
      <w:r w:rsidRPr="000C38AE">
        <w:t>CLASS IV. DATA STRUCTURAL DESCRIPTORS</w:t>
      </w:r>
    </w:p>
    <w:p w:rsidR="002E0046" w:rsidRPr="0042040C" w:rsidRDefault="002E0046" w:rsidP="009C183C">
      <w:pPr>
        <w:pStyle w:val="Heading3"/>
      </w:pPr>
      <w:r>
        <w:t xml:space="preserve">1980-1989 </w:t>
      </w:r>
      <w:r w:rsidR="009C183C">
        <w:t>WEATHER</w:t>
      </w:r>
      <w:r>
        <w:t xml:space="preserve"> DATA</w:t>
      </w:r>
    </w:p>
    <w:p w:rsidR="002E0046" w:rsidRDefault="002E0046" w:rsidP="002E0046">
      <w:pPr>
        <w:pStyle w:val="NormalWeb"/>
        <w:spacing w:before="0" w:beforeAutospacing="0" w:after="0" w:afterAutospacing="0"/>
      </w:pPr>
      <w:r>
        <w:rPr>
          <w:b/>
          <w:bCs w:val="0"/>
        </w:rPr>
        <w:t>A. Data Set File:</w:t>
      </w:r>
    </w:p>
    <w:p w:rsidR="002E0046" w:rsidRDefault="002E0046" w:rsidP="002E0046">
      <w:pPr>
        <w:pStyle w:val="NormalWeb"/>
        <w:spacing w:before="0" w:beforeAutospacing="0" w:after="0" w:afterAutospacing="0"/>
      </w:pPr>
      <w:r>
        <w:rPr>
          <w:b/>
          <w:bCs w:val="0"/>
        </w:rPr>
        <w:t>Identity:</w:t>
      </w:r>
      <w:r>
        <w:t xml:space="preserve"> </w:t>
      </w:r>
      <w:bookmarkStart w:id="5" w:name="OLE_LINK3"/>
      <w:bookmarkStart w:id="6" w:name="OLE_LINK4"/>
      <w:r>
        <w:t>Portal_</w:t>
      </w:r>
      <w:r w:rsidR="009C183C">
        <w:t>weather</w:t>
      </w:r>
      <w:r>
        <w:t>_19801989.csv</w:t>
      </w:r>
      <w:bookmarkEnd w:id="5"/>
      <w:bookmarkEnd w:id="6"/>
    </w:p>
    <w:p w:rsidR="002E0046" w:rsidRDefault="002E0046" w:rsidP="002E0046">
      <w:pPr>
        <w:pStyle w:val="NormalWeb"/>
        <w:spacing w:before="0" w:beforeAutospacing="0" w:after="0" w:afterAutospacing="0"/>
      </w:pPr>
      <w:r w:rsidRPr="00A8231F">
        <w:rPr>
          <w:b/>
          <w:bCs w:val="0"/>
        </w:rPr>
        <w:t>Size:</w:t>
      </w:r>
      <w:r w:rsidRPr="00A8231F">
        <w:t xml:space="preserve"> </w:t>
      </w:r>
      <w:r w:rsidR="0051576B">
        <w:t>3493</w:t>
      </w:r>
      <w:r w:rsidRPr="00A8231F">
        <w:t xml:space="preserve"> rows (including header), </w:t>
      </w:r>
      <w:r w:rsidR="0051576B">
        <w:t>73</w:t>
      </w:r>
      <w:r w:rsidRPr="00A8231F">
        <w:t xml:space="preserve"> kilobytes.</w:t>
      </w:r>
    </w:p>
    <w:p w:rsidR="002E0046" w:rsidRDefault="002E0046" w:rsidP="002E0046">
      <w:pPr>
        <w:pStyle w:val="NormalWeb"/>
        <w:spacing w:before="0" w:beforeAutospacing="0" w:after="0" w:afterAutospacing="0"/>
      </w:pPr>
      <w:r>
        <w:rPr>
          <w:b/>
          <w:bCs w:val="0"/>
        </w:rPr>
        <w:t>Format and storage mode:</w:t>
      </w:r>
      <w:r>
        <w:t xml:space="preserve"> ASCII text, comma delimited. No compression scheme used.</w:t>
      </w:r>
    </w:p>
    <w:p w:rsidR="002E0046" w:rsidRDefault="002E0046" w:rsidP="002E0046">
      <w:pPr>
        <w:pStyle w:val="NormalWeb"/>
        <w:spacing w:before="0" w:beforeAutospacing="0" w:after="0" w:afterAutospacing="0"/>
      </w:pPr>
      <w:r>
        <w:rPr>
          <w:b/>
          <w:bCs w:val="0"/>
        </w:rPr>
        <w:t>Header information:</w:t>
      </w:r>
      <w:r>
        <w:t xml:space="preserve"> The first row of the file contains the variable names below.</w:t>
      </w:r>
    </w:p>
    <w:p w:rsidR="002E0046" w:rsidRDefault="002E0046" w:rsidP="002E0046">
      <w:pPr>
        <w:pStyle w:val="NormalWeb"/>
        <w:spacing w:before="0" w:beforeAutospacing="0" w:after="0" w:afterAutospacing="0"/>
      </w:pPr>
      <w:r>
        <w:rPr>
          <w:b/>
          <w:bCs w:val="0"/>
        </w:rPr>
        <w:t>Alphanumeric attributes:</w:t>
      </w:r>
      <w:r>
        <w:t xml:space="preserve"> Mixed</w:t>
      </w:r>
    </w:p>
    <w:p w:rsidR="002E0046" w:rsidRDefault="002E0046" w:rsidP="002E0046">
      <w:pPr>
        <w:pStyle w:val="NormalWeb"/>
        <w:spacing w:before="0" w:beforeAutospacing="0" w:after="0" w:afterAutospacing="0"/>
      </w:pPr>
    </w:p>
    <w:p w:rsidR="002E0046" w:rsidRDefault="002E0046" w:rsidP="002E0046">
      <w:pPr>
        <w:pStyle w:val="NormalWeb"/>
        <w:spacing w:before="0" w:beforeAutospacing="0" w:after="0" w:afterAutospacing="0"/>
        <w:rPr>
          <w:b/>
          <w:bCs w:val="0"/>
        </w:rPr>
      </w:pPr>
      <w:r>
        <w:rPr>
          <w:b/>
          <w:bCs w:val="0"/>
        </w:rPr>
        <w:t>B. Variable information</w:t>
      </w:r>
    </w:p>
    <w:p w:rsidR="002E0046" w:rsidRDefault="002E0046" w:rsidP="002E0046">
      <w:pPr>
        <w:pStyle w:val="NormalWeb"/>
        <w:spacing w:before="0" w:beforeAutospacing="0" w:after="0" w:afterAutospacing="0"/>
      </w:pPr>
      <w:r>
        <w:rPr>
          <w:b/>
          <w:bCs w:val="0"/>
        </w:rPr>
        <w:t xml:space="preserve">Table 1. </w:t>
      </w:r>
      <w:r w:rsidRPr="009C183C">
        <w:rPr>
          <w:bCs w:val="0"/>
        </w:rPr>
        <w:t xml:space="preserve">Column information for </w:t>
      </w:r>
      <w:r w:rsidRPr="009C183C">
        <w:t>Portal</w:t>
      </w:r>
      <w:r>
        <w:t>_</w:t>
      </w:r>
      <w:r w:rsidR="009C183C">
        <w:t>weather</w:t>
      </w:r>
      <w:r>
        <w:t xml:space="preserve">_19801989.csv. </w:t>
      </w:r>
    </w:p>
    <w:p w:rsidR="002E0046" w:rsidRDefault="002E0046" w:rsidP="002E0046">
      <w:pPr>
        <w:pStyle w:val="NormalWeb"/>
        <w:spacing w:before="0" w:beforeAutospacing="0" w:after="0" w:afterAutospacing="0"/>
      </w:pPr>
    </w:p>
    <w:tbl>
      <w:tblPr>
        <w:tblW w:w="8520" w:type="dxa"/>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1432"/>
        <w:gridCol w:w="1710"/>
        <w:gridCol w:w="1440"/>
        <w:gridCol w:w="3938"/>
      </w:tblGrid>
      <w:tr w:rsidR="002E0046" w:rsidRPr="00B23E98"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2E0046" w:rsidRPr="009C183C" w:rsidRDefault="002E0046" w:rsidP="00372EDC">
            <w:pPr>
              <w:pStyle w:val="NormalWeb"/>
              <w:spacing w:before="0" w:beforeAutospacing="0" w:after="0" w:afterAutospacing="0"/>
              <w:rPr>
                <w:i/>
              </w:rPr>
            </w:pPr>
            <w:r w:rsidRPr="009C183C">
              <w:rPr>
                <w:i/>
              </w:rPr>
              <w:t>Variable name</w:t>
            </w:r>
          </w:p>
        </w:tc>
        <w:tc>
          <w:tcPr>
            <w:tcW w:w="1710" w:type="dxa"/>
            <w:tcBorders>
              <w:top w:val="outset" w:sz="6" w:space="0" w:color="auto"/>
              <w:left w:val="outset" w:sz="6" w:space="0" w:color="auto"/>
              <w:bottom w:val="outset" w:sz="6" w:space="0" w:color="auto"/>
              <w:right w:val="outset" w:sz="6" w:space="0" w:color="auto"/>
            </w:tcBorders>
          </w:tcPr>
          <w:p w:rsidR="002E0046" w:rsidRPr="009C183C" w:rsidRDefault="002E0046" w:rsidP="00372EDC">
            <w:pPr>
              <w:pStyle w:val="NormalWeb"/>
              <w:spacing w:before="0" w:beforeAutospacing="0" w:after="0" w:afterAutospacing="0"/>
              <w:rPr>
                <w:i/>
              </w:rPr>
            </w:pPr>
            <w:r w:rsidRPr="009C183C">
              <w:rPr>
                <w:i/>
              </w:rPr>
              <w:t>Variable definition</w:t>
            </w:r>
          </w:p>
        </w:tc>
        <w:tc>
          <w:tcPr>
            <w:tcW w:w="1440" w:type="dxa"/>
            <w:tcBorders>
              <w:top w:val="outset" w:sz="6" w:space="0" w:color="auto"/>
              <w:left w:val="outset" w:sz="6" w:space="0" w:color="auto"/>
              <w:bottom w:val="outset" w:sz="6" w:space="0" w:color="auto"/>
              <w:right w:val="outset" w:sz="6" w:space="0" w:color="auto"/>
            </w:tcBorders>
          </w:tcPr>
          <w:p w:rsidR="002E0046" w:rsidRPr="009C183C" w:rsidRDefault="002E0046" w:rsidP="00372EDC">
            <w:pPr>
              <w:pStyle w:val="NormalWeb"/>
              <w:spacing w:before="0" w:beforeAutospacing="0" w:after="0" w:afterAutospacing="0"/>
              <w:rPr>
                <w:i/>
              </w:rPr>
            </w:pPr>
            <w:r w:rsidRPr="009C183C">
              <w:rPr>
                <w:i/>
              </w:rPr>
              <w:t>Storage type</w:t>
            </w:r>
          </w:p>
        </w:tc>
        <w:tc>
          <w:tcPr>
            <w:tcW w:w="3938" w:type="dxa"/>
            <w:tcBorders>
              <w:top w:val="outset" w:sz="6" w:space="0" w:color="auto"/>
              <w:left w:val="outset" w:sz="6" w:space="0" w:color="auto"/>
              <w:bottom w:val="outset" w:sz="6" w:space="0" w:color="auto"/>
              <w:right w:val="outset" w:sz="6" w:space="0" w:color="auto"/>
            </w:tcBorders>
          </w:tcPr>
          <w:p w:rsidR="002E0046" w:rsidRPr="009C183C" w:rsidRDefault="002E0046" w:rsidP="00372EDC">
            <w:pPr>
              <w:pStyle w:val="NormalWeb"/>
              <w:spacing w:before="0" w:beforeAutospacing="0" w:after="0" w:afterAutospacing="0"/>
              <w:rPr>
                <w:i/>
              </w:rPr>
            </w:pPr>
            <w:r w:rsidRPr="009C183C">
              <w:rPr>
                <w:i/>
              </w:rPr>
              <w:t>Variable codes, definitions, and notes</w:t>
            </w:r>
          </w:p>
        </w:tc>
      </w:tr>
      <w:tr w:rsidR="002E0046" w:rsidRPr="00B23E98"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2E0046" w:rsidRPr="00B23E98" w:rsidRDefault="002E0046" w:rsidP="00372EDC">
            <w:pPr>
              <w:pStyle w:val="NormalWeb"/>
              <w:spacing w:before="0" w:beforeAutospacing="0" w:after="0" w:afterAutospacing="0"/>
            </w:pPr>
            <w:r w:rsidRPr="00B23E98">
              <w:t>Year</w:t>
            </w:r>
          </w:p>
        </w:tc>
        <w:tc>
          <w:tcPr>
            <w:tcW w:w="1710" w:type="dxa"/>
            <w:tcBorders>
              <w:top w:val="outset" w:sz="6" w:space="0" w:color="auto"/>
              <w:left w:val="outset" w:sz="6" w:space="0" w:color="auto"/>
              <w:bottom w:val="outset" w:sz="6" w:space="0" w:color="auto"/>
              <w:right w:val="outset" w:sz="6" w:space="0" w:color="auto"/>
            </w:tcBorders>
          </w:tcPr>
          <w:p w:rsidR="002E0046" w:rsidRPr="00B23E98" w:rsidRDefault="002E0046" w:rsidP="00372EDC">
            <w:pPr>
              <w:pStyle w:val="NormalWeb"/>
              <w:spacing w:before="0" w:beforeAutospacing="0" w:after="0" w:afterAutospacing="0"/>
            </w:pPr>
            <w:r w:rsidRPr="00B23E98">
              <w:t>Year data collected</w:t>
            </w:r>
          </w:p>
        </w:tc>
        <w:tc>
          <w:tcPr>
            <w:tcW w:w="1440" w:type="dxa"/>
            <w:tcBorders>
              <w:top w:val="outset" w:sz="6" w:space="0" w:color="auto"/>
              <w:left w:val="outset" w:sz="6" w:space="0" w:color="auto"/>
              <w:bottom w:val="outset" w:sz="6" w:space="0" w:color="auto"/>
              <w:right w:val="outset" w:sz="6" w:space="0" w:color="auto"/>
            </w:tcBorders>
          </w:tcPr>
          <w:p w:rsidR="002E0046" w:rsidRPr="00B23E98" w:rsidRDefault="002E0046" w:rsidP="00372EDC">
            <w:pPr>
              <w:pStyle w:val="NormalWeb"/>
              <w:spacing w:before="0" w:beforeAutospacing="0" w:after="0" w:afterAutospacing="0"/>
            </w:pPr>
            <w:r w:rsidRPr="00B23E98">
              <w:t>Integer</w:t>
            </w:r>
          </w:p>
        </w:tc>
        <w:tc>
          <w:tcPr>
            <w:tcW w:w="3938" w:type="dxa"/>
            <w:tcBorders>
              <w:top w:val="outset" w:sz="6" w:space="0" w:color="auto"/>
              <w:left w:val="outset" w:sz="6" w:space="0" w:color="auto"/>
              <w:bottom w:val="outset" w:sz="6" w:space="0" w:color="auto"/>
              <w:right w:val="outset" w:sz="6" w:space="0" w:color="auto"/>
            </w:tcBorders>
          </w:tcPr>
          <w:p w:rsidR="002E0046" w:rsidRPr="00B23E98" w:rsidRDefault="002E0046" w:rsidP="00372EDC">
            <w:pPr>
              <w:pStyle w:val="NormalWeb"/>
              <w:spacing w:before="0" w:beforeAutospacing="0" w:after="0" w:afterAutospacing="0"/>
              <w:jc w:val="center"/>
            </w:pPr>
            <w:r>
              <w:t>1980-1989</w:t>
            </w:r>
          </w:p>
        </w:tc>
      </w:tr>
      <w:tr w:rsidR="002E0046" w:rsidRPr="00B23E98"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2E0046" w:rsidRPr="00B23E98" w:rsidRDefault="002E0046" w:rsidP="00372EDC">
            <w:pPr>
              <w:pStyle w:val="NormalWeb"/>
              <w:spacing w:before="0" w:beforeAutospacing="0" w:after="0" w:afterAutospacing="0"/>
            </w:pPr>
            <w:r>
              <w:t>Month</w:t>
            </w:r>
          </w:p>
        </w:tc>
        <w:tc>
          <w:tcPr>
            <w:tcW w:w="1710" w:type="dxa"/>
            <w:tcBorders>
              <w:top w:val="outset" w:sz="6" w:space="0" w:color="auto"/>
              <w:left w:val="outset" w:sz="6" w:space="0" w:color="auto"/>
              <w:bottom w:val="outset" w:sz="6" w:space="0" w:color="auto"/>
              <w:right w:val="outset" w:sz="6" w:space="0" w:color="auto"/>
            </w:tcBorders>
          </w:tcPr>
          <w:p w:rsidR="002E0046" w:rsidRPr="00B23E98" w:rsidRDefault="002E0046" w:rsidP="00372EDC">
            <w:pPr>
              <w:pStyle w:val="NormalWeb"/>
              <w:spacing w:before="0" w:beforeAutospacing="0" w:after="0" w:afterAutospacing="0"/>
            </w:pPr>
            <w:r>
              <w:t>Month data collected</w:t>
            </w:r>
          </w:p>
        </w:tc>
        <w:tc>
          <w:tcPr>
            <w:tcW w:w="1440" w:type="dxa"/>
            <w:tcBorders>
              <w:top w:val="outset" w:sz="6" w:space="0" w:color="auto"/>
              <w:left w:val="outset" w:sz="6" w:space="0" w:color="auto"/>
              <w:bottom w:val="outset" w:sz="6" w:space="0" w:color="auto"/>
              <w:right w:val="outset" w:sz="6" w:space="0" w:color="auto"/>
            </w:tcBorders>
          </w:tcPr>
          <w:p w:rsidR="002E0046" w:rsidRPr="00B23E98" w:rsidRDefault="002E0046" w:rsidP="00372EDC">
            <w:pPr>
              <w:pStyle w:val="NormalWeb"/>
              <w:spacing w:before="0" w:beforeAutospacing="0" w:after="0" w:afterAutospacing="0"/>
            </w:pPr>
            <w:r w:rsidRPr="00B23E98">
              <w:t>Integer</w:t>
            </w:r>
          </w:p>
        </w:tc>
        <w:tc>
          <w:tcPr>
            <w:tcW w:w="3938" w:type="dxa"/>
            <w:tcBorders>
              <w:top w:val="outset" w:sz="6" w:space="0" w:color="auto"/>
              <w:left w:val="outset" w:sz="6" w:space="0" w:color="auto"/>
              <w:bottom w:val="outset" w:sz="6" w:space="0" w:color="auto"/>
              <w:right w:val="outset" w:sz="6" w:space="0" w:color="auto"/>
            </w:tcBorders>
          </w:tcPr>
          <w:p w:rsidR="002E0046" w:rsidRPr="00B23E98" w:rsidRDefault="002E0046" w:rsidP="00372EDC">
            <w:pPr>
              <w:pStyle w:val="NormalWeb"/>
              <w:spacing w:before="0" w:beforeAutospacing="0" w:after="0" w:afterAutospacing="0"/>
              <w:jc w:val="center"/>
            </w:pPr>
            <w:r>
              <w:t>1-12</w:t>
            </w:r>
          </w:p>
        </w:tc>
      </w:tr>
      <w:tr w:rsidR="002E0046" w:rsidRPr="00B23E98"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2E0046" w:rsidRDefault="002E0046" w:rsidP="00372EDC">
            <w:pPr>
              <w:rPr>
                <w:rFonts w:cs="Arial"/>
                <w:szCs w:val="18"/>
              </w:rPr>
            </w:pPr>
            <w:r>
              <w:rPr>
                <w:rFonts w:cs="Arial"/>
                <w:szCs w:val="18"/>
              </w:rPr>
              <w:lastRenderedPageBreak/>
              <w:t>Day</w:t>
            </w:r>
          </w:p>
        </w:tc>
        <w:tc>
          <w:tcPr>
            <w:tcW w:w="1710" w:type="dxa"/>
            <w:tcBorders>
              <w:top w:val="outset" w:sz="6" w:space="0" w:color="auto"/>
              <w:left w:val="outset" w:sz="6" w:space="0" w:color="auto"/>
              <w:bottom w:val="outset" w:sz="6" w:space="0" w:color="auto"/>
              <w:right w:val="outset" w:sz="6" w:space="0" w:color="auto"/>
            </w:tcBorders>
          </w:tcPr>
          <w:p w:rsidR="002E0046" w:rsidRDefault="002E0046" w:rsidP="00372EDC">
            <w:pPr>
              <w:pStyle w:val="NormalWeb"/>
              <w:spacing w:before="0" w:beforeAutospacing="0" w:after="0" w:afterAutospacing="0"/>
            </w:pPr>
            <w:r>
              <w:t>Day data collected</w:t>
            </w:r>
          </w:p>
        </w:tc>
        <w:tc>
          <w:tcPr>
            <w:tcW w:w="1440" w:type="dxa"/>
            <w:tcBorders>
              <w:top w:val="outset" w:sz="6" w:space="0" w:color="auto"/>
              <w:left w:val="outset" w:sz="6" w:space="0" w:color="auto"/>
              <w:bottom w:val="outset" w:sz="6" w:space="0" w:color="auto"/>
              <w:right w:val="outset" w:sz="6" w:space="0" w:color="auto"/>
            </w:tcBorders>
          </w:tcPr>
          <w:p w:rsidR="002E0046" w:rsidRDefault="002E0046" w:rsidP="00372EDC">
            <w:pPr>
              <w:pStyle w:val="NormalWeb"/>
              <w:spacing w:before="0" w:beforeAutospacing="0" w:after="0" w:afterAutospacing="0"/>
            </w:pPr>
            <w:r>
              <w:t>Integer</w:t>
            </w:r>
          </w:p>
        </w:tc>
        <w:tc>
          <w:tcPr>
            <w:tcW w:w="3938" w:type="dxa"/>
            <w:tcBorders>
              <w:top w:val="outset" w:sz="6" w:space="0" w:color="auto"/>
              <w:left w:val="outset" w:sz="6" w:space="0" w:color="auto"/>
              <w:bottom w:val="outset" w:sz="6" w:space="0" w:color="auto"/>
              <w:right w:val="outset" w:sz="6" w:space="0" w:color="auto"/>
            </w:tcBorders>
          </w:tcPr>
          <w:p w:rsidR="002E0046" w:rsidRDefault="002E0046" w:rsidP="002E0046">
            <w:pPr>
              <w:jc w:val="center"/>
            </w:pPr>
            <w:r>
              <w:t>1-31</w:t>
            </w:r>
          </w:p>
        </w:tc>
      </w:tr>
      <w:tr w:rsidR="0051576B" w:rsidRPr="00B23E98"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51576B" w:rsidRDefault="0051576B" w:rsidP="00372EDC">
            <w:pPr>
              <w:rPr>
                <w:rFonts w:cs="Arial"/>
                <w:szCs w:val="18"/>
              </w:rPr>
            </w:pPr>
            <w:r>
              <w:rPr>
                <w:rFonts w:cs="Arial"/>
                <w:szCs w:val="18"/>
              </w:rPr>
              <w:t>MaxTemp</w:t>
            </w:r>
          </w:p>
        </w:tc>
        <w:tc>
          <w:tcPr>
            <w:tcW w:w="1710" w:type="dxa"/>
            <w:tcBorders>
              <w:top w:val="outset" w:sz="6" w:space="0" w:color="auto"/>
              <w:left w:val="outset" w:sz="6" w:space="0" w:color="auto"/>
              <w:bottom w:val="outset" w:sz="6" w:space="0" w:color="auto"/>
              <w:right w:val="outset" w:sz="6" w:space="0" w:color="auto"/>
            </w:tcBorders>
          </w:tcPr>
          <w:p w:rsidR="0051576B" w:rsidRDefault="0051576B" w:rsidP="00372EDC">
            <w:pPr>
              <w:pStyle w:val="NormalWeb"/>
              <w:spacing w:before="0" w:beforeAutospacing="0" w:after="0" w:afterAutospacing="0"/>
            </w:pPr>
            <w:r>
              <w:t>Maximum daily temperature</w:t>
            </w:r>
          </w:p>
        </w:tc>
        <w:tc>
          <w:tcPr>
            <w:tcW w:w="1440" w:type="dxa"/>
            <w:tcBorders>
              <w:top w:val="outset" w:sz="6" w:space="0" w:color="auto"/>
              <w:left w:val="outset" w:sz="6" w:space="0" w:color="auto"/>
              <w:bottom w:val="outset" w:sz="6" w:space="0" w:color="auto"/>
              <w:right w:val="outset" w:sz="6" w:space="0" w:color="auto"/>
            </w:tcBorders>
          </w:tcPr>
          <w:p w:rsidR="0051576B" w:rsidRDefault="0051576B" w:rsidP="00372EDC">
            <w:pPr>
              <w:pStyle w:val="NormalWeb"/>
              <w:spacing w:before="0" w:beforeAutospacing="0" w:after="0" w:afterAutospacing="0"/>
            </w:pPr>
            <w:r>
              <w:t>Double</w:t>
            </w:r>
          </w:p>
        </w:tc>
        <w:tc>
          <w:tcPr>
            <w:tcW w:w="3938" w:type="dxa"/>
            <w:tcBorders>
              <w:top w:val="outset" w:sz="6" w:space="0" w:color="auto"/>
              <w:left w:val="outset" w:sz="6" w:space="0" w:color="auto"/>
              <w:bottom w:val="outset" w:sz="6" w:space="0" w:color="auto"/>
              <w:right w:val="outset" w:sz="6" w:space="0" w:color="auto"/>
            </w:tcBorders>
          </w:tcPr>
          <w:p w:rsidR="0051576B" w:rsidRDefault="0051576B" w:rsidP="00372EDC">
            <w:r>
              <w:t>Measurement unit: C</w:t>
            </w:r>
          </w:p>
          <w:p w:rsidR="0051576B" w:rsidRDefault="0051576B" w:rsidP="00372EDC">
            <w:r>
              <w:t>-99 = missing data</w:t>
            </w:r>
          </w:p>
        </w:tc>
      </w:tr>
      <w:tr w:rsidR="0051576B" w:rsidRPr="00B23E98"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51576B" w:rsidRDefault="0051576B" w:rsidP="00372EDC">
            <w:pPr>
              <w:rPr>
                <w:rFonts w:cs="Arial"/>
                <w:szCs w:val="18"/>
              </w:rPr>
            </w:pPr>
            <w:r>
              <w:rPr>
                <w:rFonts w:cs="Arial"/>
                <w:szCs w:val="18"/>
              </w:rPr>
              <w:t>MinTemp</w:t>
            </w:r>
          </w:p>
        </w:tc>
        <w:tc>
          <w:tcPr>
            <w:tcW w:w="1710" w:type="dxa"/>
            <w:tcBorders>
              <w:top w:val="outset" w:sz="6" w:space="0" w:color="auto"/>
              <w:left w:val="outset" w:sz="6" w:space="0" w:color="auto"/>
              <w:bottom w:val="outset" w:sz="6" w:space="0" w:color="auto"/>
              <w:right w:val="outset" w:sz="6" w:space="0" w:color="auto"/>
            </w:tcBorders>
          </w:tcPr>
          <w:p w:rsidR="0051576B" w:rsidRDefault="0051576B" w:rsidP="00372EDC">
            <w:pPr>
              <w:pStyle w:val="NormalWeb"/>
              <w:spacing w:before="0" w:beforeAutospacing="0" w:after="0" w:afterAutospacing="0"/>
            </w:pPr>
            <w:r>
              <w:t>Minimum daily temperature</w:t>
            </w:r>
          </w:p>
        </w:tc>
        <w:tc>
          <w:tcPr>
            <w:tcW w:w="1440" w:type="dxa"/>
            <w:tcBorders>
              <w:top w:val="outset" w:sz="6" w:space="0" w:color="auto"/>
              <w:left w:val="outset" w:sz="6" w:space="0" w:color="auto"/>
              <w:bottom w:val="outset" w:sz="6" w:space="0" w:color="auto"/>
              <w:right w:val="outset" w:sz="6" w:space="0" w:color="auto"/>
            </w:tcBorders>
          </w:tcPr>
          <w:p w:rsidR="0051576B" w:rsidRDefault="0051576B" w:rsidP="00372EDC">
            <w:pPr>
              <w:pStyle w:val="NormalWeb"/>
              <w:spacing w:before="0" w:beforeAutospacing="0" w:after="0" w:afterAutospacing="0"/>
            </w:pPr>
            <w:r>
              <w:t>Double</w:t>
            </w:r>
          </w:p>
        </w:tc>
        <w:tc>
          <w:tcPr>
            <w:tcW w:w="3938" w:type="dxa"/>
            <w:tcBorders>
              <w:top w:val="outset" w:sz="6" w:space="0" w:color="auto"/>
              <w:left w:val="outset" w:sz="6" w:space="0" w:color="auto"/>
              <w:bottom w:val="outset" w:sz="6" w:space="0" w:color="auto"/>
              <w:right w:val="outset" w:sz="6" w:space="0" w:color="auto"/>
            </w:tcBorders>
          </w:tcPr>
          <w:p w:rsidR="0051576B" w:rsidRDefault="0051576B" w:rsidP="0051576B">
            <w:r>
              <w:t>Measurement unit: C</w:t>
            </w:r>
          </w:p>
          <w:p w:rsidR="0051576B" w:rsidRDefault="0051576B" w:rsidP="0051576B">
            <w:r>
              <w:t>-99 = missing data</w:t>
            </w:r>
          </w:p>
        </w:tc>
      </w:tr>
      <w:tr w:rsidR="002E0046" w:rsidRPr="00B23E98"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2E0046" w:rsidRPr="00B23E98" w:rsidRDefault="002E0046" w:rsidP="00372EDC">
            <w:pPr>
              <w:rPr>
                <w:rFonts w:cs="Arial"/>
                <w:szCs w:val="18"/>
              </w:rPr>
            </w:pPr>
            <w:r>
              <w:rPr>
                <w:rFonts w:cs="Arial"/>
                <w:szCs w:val="18"/>
              </w:rPr>
              <w:t>Precipitation</w:t>
            </w:r>
          </w:p>
        </w:tc>
        <w:tc>
          <w:tcPr>
            <w:tcW w:w="1710" w:type="dxa"/>
            <w:tcBorders>
              <w:top w:val="outset" w:sz="6" w:space="0" w:color="auto"/>
              <w:left w:val="outset" w:sz="6" w:space="0" w:color="auto"/>
              <w:bottom w:val="outset" w:sz="6" w:space="0" w:color="auto"/>
              <w:right w:val="outset" w:sz="6" w:space="0" w:color="auto"/>
            </w:tcBorders>
          </w:tcPr>
          <w:p w:rsidR="002E0046" w:rsidRPr="00B23E98" w:rsidRDefault="002E0046" w:rsidP="00372EDC">
            <w:pPr>
              <w:pStyle w:val="NormalWeb"/>
              <w:spacing w:before="0" w:beforeAutospacing="0" w:after="0" w:afterAutospacing="0"/>
            </w:pPr>
            <w:r>
              <w:t>Precipitation amount in rain g</w:t>
            </w:r>
            <w:r w:rsidR="009C183C">
              <w:t>au</w:t>
            </w:r>
            <w:r>
              <w:t>ge</w:t>
            </w:r>
            <w:r w:rsidR="0051576B">
              <w:t xml:space="preserve"> on day collected</w:t>
            </w:r>
          </w:p>
        </w:tc>
        <w:tc>
          <w:tcPr>
            <w:tcW w:w="1440" w:type="dxa"/>
            <w:tcBorders>
              <w:top w:val="outset" w:sz="6" w:space="0" w:color="auto"/>
              <w:left w:val="outset" w:sz="6" w:space="0" w:color="auto"/>
              <w:bottom w:val="outset" w:sz="6" w:space="0" w:color="auto"/>
              <w:right w:val="outset" w:sz="6" w:space="0" w:color="auto"/>
            </w:tcBorders>
          </w:tcPr>
          <w:p w:rsidR="002E0046" w:rsidRPr="00B23E98" w:rsidRDefault="002E0046" w:rsidP="00372EDC">
            <w:pPr>
              <w:pStyle w:val="NormalWeb"/>
              <w:spacing w:before="0" w:beforeAutospacing="0" w:after="0" w:afterAutospacing="0"/>
            </w:pPr>
            <w:r>
              <w:t>Double</w:t>
            </w:r>
          </w:p>
        </w:tc>
        <w:tc>
          <w:tcPr>
            <w:tcW w:w="3938" w:type="dxa"/>
            <w:tcBorders>
              <w:top w:val="outset" w:sz="6" w:space="0" w:color="auto"/>
              <w:left w:val="outset" w:sz="6" w:space="0" w:color="auto"/>
              <w:bottom w:val="outset" w:sz="6" w:space="0" w:color="auto"/>
              <w:right w:val="outset" w:sz="6" w:space="0" w:color="auto"/>
            </w:tcBorders>
          </w:tcPr>
          <w:p w:rsidR="002E0046" w:rsidRDefault="002E0046" w:rsidP="00372EDC">
            <w:r>
              <w:t>Measurement unit: millimeters</w:t>
            </w:r>
          </w:p>
          <w:p w:rsidR="0051576B" w:rsidRDefault="0051576B" w:rsidP="00372EDC">
            <w:r>
              <w:t>NOT a daily measurement!</w:t>
            </w:r>
          </w:p>
          <w:p w:rsidR="002E0046" w:rsidRPr="00B23E98" w:rsidRDefault="002E0046" w:rsidP="00372EDC">
            <w:pPr>
              <w:rPr>
                <w:rFonts w:cs="Arial"/>
                <w:szCs w:val="20"/>
              </w:rPr>
            </w:pPr>
            <w:r>
              <w:t>-99 = missing data</w:t>
            </w:r>
          </w:p>
        </w:tc>
      </w:tr>
    </w:tbl>
    <w:p w:rsidR="002E0046" w:rsidRDefault="002E0046" w:rsidP="002E0046">
      <w:pPr>
        <w:pStyle w:val="NormalWeb"/>
        <w:spacing w:before="0" w:beforeAutospacing="0" w:after="0" w:afterAutospacing="0"/>
        <w:jc w:val="center"/>
        <w:rPr>
          <w:b/>
          <w:i/>
        </w:rPr>
      </w:pPr>
    </w:p>
    <w:p w:rsidR="002E0046" w:rsidRPr="002E0046" w:rsidRDefault="002E0046" w:rsidP="009C183C">
      <w:pPr>
        <w:pStyle w:val="Heading3"/>
      </w:pPr>
      <w:r>
        <w:t>1989-2013 WEATHER DATA</w:t>
      </w:r>
    </w:p>
    <w:p w:rsidR="0042040C" w:rsidRDefault="0042040C" w:rsidP="000C38AE">
      <w:pPr>
        <w:pStyle w:val="NormalWeb"/>
      </w:pPr>
      <w:r>
        <w:t>A. Data Set File:</w:t>
      </w:r>
    </w:p>
    <w:p w:rsidR="0042040C" w:rsidRDefault="0042040C" w:rsidP="000C38AE">
      <w:pPr>
        <w:pStyle w:val="NormalWeb"/>
      </w:pPr>
      <w:r>
        <w:rPr>
          <w:b/>
        </w:rPr>
        <w:t>Identity:</w:t>
      </w:r>
      <w:r>
        <w:t xml:space="preserve"> Portal_</w:t>
      </w:r>
      <w:r w:rsidR="006C53F9">
        <w:t>weather</w:t>
      </w:r>
      <w:r w:rsidR="00A16CE1">
        <w:t>_</w:t>
      </w:r>
      <w:r w:rsidR="002E0046">
        <w:t>1989</w:t>
      </w:r>
      <w:r w:rsidR="00C164E6">
        <w:t>2013</w:t>
      </w:r>
      <w:r>
        <w:t>.csv</w:t>
      </w:r>
    </w:p>
    <w:p w:rsidR="0042040C" w:rsidRDefault="0042040C" w:rsidP="000C38AE">
      <w:pPr>
        <w:pStyle w:val="NormalWeb"/>
      </w:pPr>
      <w:r w:rsidRPr="00723790">
        <w:rPr>
          <w:b/>
        </w:rPr>
        <w:t>Size:</w:t>
      </w:r>
      <w:r w:rsidRPr="00723790">
        <w:t xml:space="preserve"> </w:t>
      </w:r>
      <w:r w:rsidR="00223F53">
        <w:t>201562</w:t>
      </w:r>
      <w:r w:rsidR="00161F05" w:rsidRPr="00723790">
        <w:t xml:space="preserve"> rows</w:t>
      </w:r>
      <w:r w:rsidR="000C3D85" w:rsidRPr="00723790">
        <w:t xml:space="preserve"> (including header row)</w:t>
      </w:r>
      <w:r w:rsidRPr="00723790">
        <w:t xml:space="preserve">, </w:t>
      </w:r>
      <w:r w:rsidR="00223F53">
        <w:t>4625</w:t>
      </w:r>
      <w:r w:rsidR="00094F8E" w:rsidRPr="00723790">
        <w:t xml:space="preserve"> kilo</w:t>
      </w:r>
      <w:r w:rsidRPr="00723790">
        <w:t>bytes.</w:t>
      </w:r>
    </w:p>
    <w:p w:rsidR="0042040C" w:rsidRDefault="0042040C" w:rsidP="000C38AE">
      <w:pPr>
        <w:pStyle w:val="NormalWeb"/>
      </w:pPr>
      <w:r>
        <w:rPr>
          <w:b/>
        </w:rPr>
        <w:t>Format and storage mode:</w:t>
      </w:r>
      <w:r>
        <w:t xml:space="preserve"> ASCII text, comma delimited. No compression scheme used.</w:t>
      </w:r>
    </w:p>
    <w:p w:rsidR="0042040C" w:rsidRDefault="0042040C" w:rsidP="000C38AE">
      <w:pPr>
        <w:pStyle w:val="NormalWeb"/>
      </w:pPr>
      <w:r>
        <w:rPr>
          <w:b/>
        </w:rPr>
        <w:t>Header information:</w:t>
      </w:r>
      <w:r>
        <w:t xml:space="preserve"> The first row of the file contains the variable names below.</w:t>
      </w:r>
    </w:p>
    <w:p w:rsidR="0042040C" w:rsidRDefault="0042040C" w:rsidP="000C38AE">
      <w:pPr>
        <w:pStyle w:val="NormalWeb"/>
      </w:pPr>
      <w:r>
        <w:t>Alphanumeric attributes: Mixed.</w:t>
      </w:r>
    </w:p>
    <w:p w:rsidR="0042040C" w:rsidRDefault="0042040C" w:rsidP="000C38AE">
      <w:pPr>
        <w:pStyle w:val="NormalWeb"/>
      </w:pPr>
      <w:r>
        <w:lastRenderedPageBreak/>
        <w:t>B. Variable information</w:t>
      </w:r>
    </w:p>
    <w:p w:rsidR="0042040C" w:rsidRDefault="0042040C" w:rsidP="000C38AE">
      <w:pPr>
        <w:pStyle w:val="NormalWeb"/>
      </w:pPr>
      <w:r w:rsidRPr="009C183C">
        <w:rPr>
          <w:b/>
        </w:rPr>
        <w:t xml:space="preserve">Table </w:t>
      </w:r>
      <w:r w:rsidR="009C183C" w:rsidRPr="009C183C">
        <w:rPr>
          <w:b/>
        </w:rPr>
        <w:t>2</w:t>
      </w:r>
      <w:r>
        <w:t>.</w:t>
      </w:r>
      <w:r w:rsidR="007B2699">
        <w:t xml:space="preserve"> Column information for Portal_</w:t>
      </w:r>
      <w:r w:rsidR="006C53F9">
        <w:t>weather</w:t>
      </w:r>
      <w:r w:rsidR="007B2699">
        <w:t>_</w:t>
      </w:r>
      <w:r w:rsidR="002E0046">
        <w:t>1989</w:t>
      </w:r>
      <w:r w:rsidR="00C164E6">
        <w:t>2013</w:t>
      </w:r>
      <w:r w:rsidR="007B2699">
        <w:t>.csv</w:t>
      </w:r>
    </w:p>
    <w:tbl>
      <w:tblPr>
        <w:tblW w:w="8520" w:type="dxa"/>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1432"/>
        <w:gridCol w:w="1980"/>
        <w:gridCol w:w="1350"/>
        <w:gridCol w:w="3758"/>
      </w:tblGrid>
      <w:tr w:rsidR="007B2699" w:rsidRPr="007B2699"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7B2699" w:rsidRPr="000C38AE" w:rsidRDefault="007B2699" w:rsidP="000C38AE">
            <w:pPr>
              <w:pStyle w:val="NormalWeb"/>
              <w:rPr>
                <w:i/>
              </w:rPr>
            </w:pPr>
            <w:r w:rsidRPr="000C38AE">
              <w:rPr>
                <w:i/>
              </w:rPr>
              <w:t>Variable name</w:t>
            </w:r>
          </w:p>
        </w:tc>
        <w:tc>
          <w:tcPr>
            <w:tcW w:w="1980" w:type="dxa"/>
            <w:tcBorders>
              <w:top w:val="outset" w:sz="6" w:space="0" w:color="auto"/>
              <w:left w:val="outset" w:sz="6" w:space="0" w:color="auto"/>
              <w:bottom w:val="outset" w:sz="6" w:space="0" w:color="auto"/>
              <w:right w:val="outset" w:sz="6" w:space="0" w:color="auto"/>
            </w:tcBorders>
          </w:tcPr>
          <w:p w:rsidR="007B2699" w:rsidRPr="000C38AE" w:rsidRDefault="007B2699" w:rsidP="000C38AE">
            <w:pPr>
              <w:pStyle w:val="NormalWeb"/>
              <w:rPr>
                <w:i/>
              </w:rPr>
            </w:pPr>
            <w:r w:rsidRPr="000C38AE">
              <w:rPr>
                <w:i/>
              </w:rPr>
              <w:t>Variable definition</w:t>
            </w:r>
          </w:p>
        </w:tc>
        <w:tc>
          <w:tcPr>
            <w:tcW w:w="1350" w:type="dxa"/>
            <w:tcBorders>
              <w:top w:val="outset" w:sz="6" w:space="0" w:color="auto"/>
              <w:left w:val="outset" w:sz="6" w:space="0" w:color="auto"/>
              <w:bottom w:val="outset" w:sz="6" w:space="0" w:color="auto"/>
              <w:right w:val="outset" w:sz="6" w:space="0" w:color="auto"/>
            </w:tcBorders>
          </w:tcPr>
          <w:p w:rsidR="007B2699" w:rsidRPr="000C38AE" w:rsidRDefault="007B2699" w:rsidP="000C38AE">
            <w:pPr>
              <w:pStyle w:val="NormalWeb"/>
              <w:rPr>
                <w:i/>
              </w:rPr>
            </w:pPr>
            <w:r w:rsidRPr="000C38AE">
              <w:rPr>
                <w:i/>
              </w:rPr>
              <w:t>Storage type</w:t>
            </w:r>
          </w:p>
        </w:tc>
        <w:tc>
          <w:tcPr>
            <w:tcW w:w="3758" w:type="dxa"/>
            <w:tcBorders>
              <w:top w:val="outset" w:sz="6" w:space="0" w:color="auto"/>
              <w:left w:val="outset" w:sz="6" w:space="0" w:color="auto"/>
              <w:bottom w:val="outset" w:sz="6" w:space="0" w:color="auto"/>
              <w:right w:val="outset" w:sz="6" w:space="0" w:color="auto"/>
            </w:tcBorders>
          </w:tcPr>
          <w:p w:rsidR="007B2699" w:rsidRPr="000C38AE" w:rsidRDefault="007B2699" w:rsidP="000C38AE">
            <w:pPr>
              <w:pStyle w:val="NormalWeb"/>
              <w:rPr>
                <w:i/>
              </w:rPr>
            </w:pPr>
            <w:r w:rsidRPr="000C38AE">
              <w:rPr>
                <w:i/>
              </w:rPr>
              <w:t>Variable codes, definitions, and notes</w:t>
            </w:r>
          </w:p>
        </w:tc>
      </w:tr>
      <w:tr w:rsidR="007B2699" w:rsidRPr="007B2699"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7B2699" w:rsidRPr="007B2699" w:rsidRDefault="0042748E" w:rsidP="000C38AE">
            <w:pPr>
              <w:pStyle w:val="NormalWeb"/>
            </w:pPr>
            <w:r>
              <w:t>Year</w:t>
            </w:r>
          </w:p>
        </w:tc>
        <w:tc>
          <w:tcPr>
            <w:tcW w:w="1980" w:type="dxa"/>
            <w:tcBorders>
              <w:top w:val="outset" w:sz="6" w:space="0" w:color="auto"/>
              <w:left w:val="outset" w:sz="6" w:space="0" w:color="auto"/>
              <w:bottom w:val="outset" w:sz="6" w:space="0" w:color="auto"/>
              <w:right w:val="outset" w:sz="6" w:space="0" w:color="auto"/>
            </w:tcBorders>
          </w:tcPr>
          <w:p w:rsidR="007B2699" w:rsidRPr="007B2699" w:rsidRDefault="0042748E" w:rsidP="000C38AE">
            <w:pPr>
              <w:pStyle w:val="NormalWeb"/>
            </w:pPr>
            <w:r>
              <w:t xml:space="preserve">Year </w:t>
            </w:r>
            <w:r w:rsidR="007B2699">
              <w:t>data collected</w:t>
            </w:r>
          </w:p>
        </w:tc>
        <w:tc>
          <w:tcPr>
            <w:tcW w:w="1350" w:type="dxa"/>
            <w:tcBorders>
              <w:top w:val="outset" w:sz="6" w:space="0" w:color="auto"/>
              <w:left w:val="outset" w:sz="6" w:space="0" w:color="auto"/>
              <w:bottom w:val="outset" w:sz="6" w:space="0" w:color="auto"/>
              <w:right w:val="outset" w:sz="6" w:space="0" w:color="auto"/>
            </w:tcBorders>
          </w:tcPr>
          <w:p w:rsidR="007B2699" w:rsidRPr="007B2699" w:rsidRDefault="007B2699" w:rsidP="000C38AE">
            <w:pPr>
              <w:pStyle w:val="NormalWeb"/>
            </w:pPr>
            <w:r>
              <w:t>Integer</w:t>
            </w:r>
          </w:p>
        </w:tc>
        <w:tc>
          <w:tcPr>
            <w:tcW w:w="3758" w:type="dxa"/>
            <w:tcBorders>
              <w:top w:val="outset" w:sz="6" w:space="0" w:color="auto"/>
              <w:left w:val="outset" w:sz="6" w:space="0" w:color="auto"/>
              <w:bottom w:val="outset" w:sz="6" w:space="0" w:color="auto"/>
              <w:right w:val="outset" w:sz="6" w:space="0" w:color="auto"/>
            </w:tcBorders>
          </w:tcPr>
          <w:p w:rsidR="007B2699" w:rsidRPr="007B2699" w:rsidRDefault="002E0046" w:rsidP="000C38AE">
            <w:pPr>
              <w:pStyle w:val="NormalWeb"/>
            </w:pPr>
            <w:r>
              <w:t>1989</w:t>
            </w:r>
            <w:r w:rsidR="00C5756D">
              <w:t>-2013</w:t>
            </w:r>
          </w:p>
        </w:tc>
      </w:tr>
      <w:tr w:rsidR="007B2699" w:rsidRPr="007B2699"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7B2699" w:rsidRPr="007B2699" w:rsidRDefault="007B2699" w:rsidP="000C38AE">
            <w:pPr>
              <w:pStyle w:val="NormalWeb"/>
            </w:pPr>
            <w:r>
              <w:t>Month</w:t>
            </w:r>
          </w:p>
        </w:tc>
        <w:tc>
          <w:tcPr>
            <w:tcW w:w="1980" w:type="dxa"/>
            <w:tcBorders>
              <w:top w:val="outset" w:sz="6" w:space="0" w:color="auto"/>
              <w:left w:val="outset" w:sz="6" w:space="0" w:color="auto"/>
              <w:bottom w:val="outset" w:sz="6" w:space="0" w:color="auto"/>
              <w:right w:val="outset" w:sz="6" w:space="0" w:color="auto"/>
            </w:tcBorders>
          </w:tcPr>
          <w:p w:rsidR="007B2699" w:rsidRPr="007B2699" w:rsidRDefault="007B2699" w:rsidP="000C38AE">
            <w:pPr>
              <w:pStyle w:val="NormalWeb"/>
            </w:pPr>
            <w:r>
              <w:t>Month data collected</w:t>
            </w:r>
          </w:p>
        </w:tc>
        <w:tc>
          <w:tcPr>
            <w:tcW w:w="1350" w:type="dxa"/>
            <w:tcBorders>
              <w:top w:val="outset" w:sz="6" w:space="0" w:color="auto"/>
              <w:left w:val="outset" w:sz="6" w:space="0" w:color="auto"/>
              <w:bottom w:val="outset" w:sz="6" w:space="0" w:color="auto"/>
              <w:right w:val="outset" w:sz="6" w:space="0" w:color="auto"/>
            </w:tcBorders>
          </w:tcPr>
          <w:p w:rsidR="007B2699" w:rsidRPr="007B2699" w:rsidRDefault="0042748E" w:rsidP="000C38AE">
            <w:pPr>
              <w:pStyle w:val="NormalWeb"/>
            </w:pPr>
            <w:r>
              <w:t>Integer</w:t>
            </w:r>
          </w:p>
        </w:tc>
        <w:tc>
          <w:tcPr>
            <w:tcW w:w="3758" w:type="dxa"/>
            <w:tcBorders>
              <w:top w:val="outset" w:sz="6" w:space="0" w:color="auto"/>
              <w:left w:val="outset" w:sz="6" w:space="0" w:color="auto"/>
              <w:bottom w:val="outset" w:sz="6" w:space="0" w:color="auto"/>
              <w:right w:val="outset" w:sz="6" w:space="0" w:color="auto"/>
            </w:tcBorders>
          </w:tcPr>
          <w:p w:rsidR="007B2699" w:rsidRPr="007B2699" w:rsidRDefault="0042748E" w:rsidP="000C38AE">
            <w:pPr>
              <w:pStyle w:val="NormalWeb"/>
            </w:pPr>
            <w:r>
              <w:t>1-12</w:t>
            </w:r>
          </w:p>
        </w:tc>
      </w:tr>
      <w:tr w:rsidR="007B2699" w:rsidRPr="007B2699"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7B2699" w:rsidRPr="007B2699" w:rsidRDefault="0042748E" w:rsidP="000C38AE">
            <w:pPr>
              <w:pStyle w:val="NormalWeb"/>
            </w:pPr>
            <w:r>
              <w:t>Day</w:t>
            </w:r>
          </w:p>
        </w:tc>
        <w:tc>
          <w:tcPr>
            <w:tcW w:w="1980" w:type="dxa"/>
            <w:tcBorders>
              <w:top w:val="outset" w:sz="6" w:space="0" w:color="auto"/>
              <w:left w:val="outset" w:sz="6" w:space="0" w:color="auto"/>
              <w:bottom w:val="outset" w:sz="6" w:space="0" w:color="auto"/>
              <w:right w:val="outset" w:sz="6" w:space="0" w:color="auto"/>
            </w:tcBorders>
          </w:tcPr>
          <w:p w:rsidR="007B2699" w:rsidRPr="007B2699" w:rsidRDefault="0042748E" w:rsidP="000C38AE">
            <w:pPr>
              <w:pStyle w:val="NormalWeb"/>
            </w:pPr>
            <w:r>
              <w:t>day</w:t>
            </w:r>
            <w:r w:rsidRPr="007B2699">
              <w:t xml:space="preserve"> </w:t>
            </w:r>
            <w:r w:rsidR="007B2699" w:rsidRPr="007B2699">
              <w:t>data collected</w:t>
            </w:r>
          </w:p>
        </w:tc>
        <w:tc>
          <w:tcPr>
            <w:tcW w:w="1350" w:type="dxa"/>
            <w:tcBorders>
              <w:top w:val="outset" w:sz="6" w:space="0" w:color="auto"/>
              <w:left w:val="outset" w:sz="6" w:space="0" w:color="auto"/>
              <w:bottom w:val="outset" w:sz="6" w:space="0" w:color="auto"/>
              <w:right w:val="outset" w:sz="6" w:space="0" w:color="auto"/>
            </w:tcBorders>
          </w:tcPr>
          <w:p w:rsidR="007B2699" w:rsidRPr="007B2699" w:rsidRDefault="007B2699" w:rsidP="000C38AE">
            <w:pPr>
              <w:pStyle w:val="NormalWeb"/>
            </w:pPr>
            <w:r w:rsidRPr="007B2699">
              <w:t>Integer</w:t>
            </w:r>
          </w:p>
        </w:tc>
        <w:tc>
          <w:tcPr>
            <w:tcW w:w="3758" w:type="dxa"/>
            <w:tcBorders>
              <w:top w:val="outset" w:sz="6" w:space="0" w:color="auto"/>
              <w:left w:val="outset" w:sz="6" w:space="0" w:color="auto"/>
              <w:bottom w:val="outset" w:sz="6" w:space="0" w:color="auto"/>
              <w:right w:val="outset" w:sz="6" w:space="0" w:color="auto"/>
            </w:tcBorders>
          </w:tcPr>
          <w:p w:rsidR="007B2699" w:rsidRPr="007B2699" w:rsidRDefault="0042748E" w:rsidP="000C38AE">
            <w:pPr>
              <w:pStyle w:val="NormalWeb"/>
            </w:pPr>
            <w:r>
              <w:t>1-31</w:t>
            </w:r>
          </w:p>
        </w:tc>
      </w:tr>
      <w:tr w:rsidR="007B2699" w:rsidRPr="007B2699"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7B2699" w:rsidRPr="007B2699" w:rsidRDefault="0042748E" w:rsidP="000C38AE">
            <w:pPr>
              <w:pStyle w:val="NormalWeb"/>
            </w:pPr>
            <w:r>
              <w:t>Hour</w:t>
            </w:r>
          </w:p>
        </w:tc>
        <w:tc>
          <w:tcPr>
            <w:tcW w:w="1980" w:type="dxa"/>
            <w:tcBorders>
              <w:top w:val="outset" w:sz="6" w:space="0" w:color="auto"/>
              <w:left w:val="outset" w:sz="6" w:space="0" w:color="auto"/>
              <w:bottom w:val="outset" w:sz="6" w:space="0" w:color="auto"/>
              <w:right w:val="outset" w:sz="6" w:space="0" w:color="auto"/>
            </w:tcBorders>
          </w:tcPr>
          <w:p w:rsidR="007B2699" w:rsidRPr="007B2699" w:rsidRDefault="0042748E" w:rsidP="000C38AE">
            <w:pPr>
              <w:pStyle w:val="NormalWeb"/>
            </w:pPr>
            <w:r>
              <w:t>Hour data collected</w:t>
            </w:r>
          </w:p>
        </w:tc>
        <w:tc>
          <w:tcPr>
            <w:tcW w:w="1350" w:type="dxa"/>
            <w:tcBorders>
              <w:top w:val="outset" w:sz="6" w:space="0" w:color="auto"/>
              <w:left w:val="outset" w:sz="6" w:space="0" w:color="auto"/>
              <w:bottom w:val="outset" w:sz="6" w:space="0" w:color="auto"/>
              <w:right w:val="outset" w:sz="6" w:space="0" w:color="auto"/>
            </w:tcBorders>
          </w:tcPr>
          <w:p w:rsidR="007B2699" w:rsidRPr="007B2699" w:rsidRDefault="007B2699" w:rsidP="000C38AE">
            <w:pPr>
              <w:pStyle w:val="NormalWeb"/>
            </w:pPr>
            <w:r w:rsidRPr="007B2699">
              <w:t>Integer</w:t>
            </w:r>
          </w:p>
        </w:tc>
        <w:tc>
          <w:tcPr>
            <w:tcW w:w="3758" w:type="dxa"/>
            <w:tcBorders>
              <w:top w:val="outset" w:sz="6" w:space="0" w:color="auto"/>
              <w:left w:val="outset" w:sz="6" w:space="0" w:color="auto"/>
              <w:bottom w:val="outset" w:sz="6" w:space="0" w:color="auto"/>
              <w:right w:val="outset" w:sz="6" w:space="0" w:color="auto"/>
            </w:tcBorders>
          </w:tcPr>
          <w:p w:rsidR="007B2699" w:rsidRPr="007B2699" w:rsidRDefault="0042748E" w:rsidP="000C38AE">
            <w:pPr>
              <w:pStyle w:val="NormalWeb"/>
            </w:pPr>
            <w:r>
              <w:t>1-24</w:t>
            </w:r>
          </w:p>
        </w:tc>
      </w:tr>
      <w:tr w:rsidR="007B2699" w:rsidRPr="007B2699"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7B2699" w:rsidRPr="007B2699" w:rsidRDefault="00C164E6" w:rsidP="000C38AE">
            <w:pPr>
              <w:pStyle w:val="NormalWeb"/>
            </w:pPr>
            <w:r>
              <w:t>TempAir</w:t>
            </w:r>
          </w:p>
        </w:tc>
        <w:tc>
          <w:tcPr>
            <w:tcW w:w="1980" w:type="dxa"/>
            <w:tcBorders>
              <w:top w:val="outset" w:sz="6" w:space="0" w:color="auto"/>
              <w:left w:val="outset" w:sz="6" w:space="0" w:color="auto"/>
              <w:bottom w:val="outset" w:sz="6" w:space="0" w:color="auto"/>
              <w:right w:val="outset" w:sz="6" w:space="0" w:color="auto"/>
            </w:tcBorders>
          </w:tcPr>
          <w:p w:rsidR="007B2699" w:rsidRPr="007B2699" w:rsidRDefault="00C164E6" w:rsidP="000C38AE">
            <w:pPr>
              <w:pStyle w:val="NormalWeb"/>
            </w:pPr>
            <w:r>
              <w:t>Air Temperature</w:t>
            </w:r>
          </w:p>
        </w:tc>
        <w:tc>
          <w:tcPr>
            <w:tcW w:w="1350" w:type="dxa"/>
            <w:tcBorders>
              <w:top w:val="outset" w:sz="6" w:space="0" w:color="auto"/>
              <w:left w:val="outset" w:sz="6" w:space="0" w:color="auto"/>
              <w:bottom w:val="outset" w:sz="6" w:space="0" w:color="auto"/>
              <w:right w:val="outset" w:sz="6" w:space="0" w:color="auto"/>
            </w:tcBorders>
          </w:tcPr>
          <w:p w:rsidR="007B2699" w:rsidRPr="007B2699" w:rsidRDefault="00C164E6" w:rsidP="000C38AE">
            <w:pPr>
              <w:pStyle w:val="NormalWeb"/>
            </w:pPr>
            <w:r>
              <w:t>Double</w:t>
            </w:r>
          </w:p>
        </w:tc>
        <w:tc>
          <w:tcPr>
            <w:tcW w:w="3758" w:type="dxa"/>
            <w:tcBorders>
              <w:top w:val="outset" w:sz="6" w:space="0" w:color="auto"/>
              <w:left w:val="outset" w:sz="6" w:space="0" w:color="auto"/>
              <w:bottom w:val="outset" w:sz="6" w:space="0" w:color="auto"/>
              <w:right w:val="outset" w:sz="6" w:space="0" w:color="auto"/>
            </w:tcBorders>
          </w:tcPr>
          <w:p w:rsidR="007B2699" w:rsidRPr="007B2699" w:rsidRDefault="00C164E6" w:rsidP="000C38AE">
            <w:pPr>
              <w:pStyle w:val="NormalWeb"/>
            </w:pPr>
            <w:r>
              <w:t xml:space="preserve">Measurement unit: </w:t>
            </w:r>
            <w:r w:rsidR="00C5756D">
              <w:t>Celsius</w:t>
            </w:r>
          </w:p>
        </w:tc>
      </w:tr>
      <w:tr w:rsidR="002E0046" w:rsidRPr="007B2699" w:rsidTr="009C183C">
        <w:trPr>
          <w:tblCellSpacing w:w="0" w:type="dxa"/>
        </w:trPr>
        <w:tc>
          <w:tcPr>
            <w:tcW w:w="1432" w:type="dxa"/>
            <w:tcBorders>
              <w:top w:val="outset" w:sz="6" w:space="0" w:color="auto"/>
              <w:left w:val="outset" w:sz="6" w:space="0" w:color="auto"/>
              <w:bottom w:val="outset" w:sz="6" w:space="0" w:color="auto"/>
              <w:right w:val="outset" w:sz="6" w:space="0" w:color="auto"/>
            </w:tcBorders>
          </w:tcPr>
          <w:p w:rsidR="002E0046" w:rsidRDefault="002E0046" w:rsidP="000C38AE">
            <w:pPr>
              <w:pStyle w:val="NormalWeb"/>
            </w:pPr>
            <w:r>
              <w:t>Precipitation</w:t>
            </w:r>
          </w:p>
        </w:tc>
        <w:tc>
          <w:tcPr>
            <w:tcW w:w="1980" w:type="dxa"/>
            <w:tcBorders>
              <w:top w:val="outset" w:sz="6" w:space="0" w:color="auto"/>
              <w:left w:val="outset" w:sz="6" w:space="0" w:color="auto"/>
              <w:bottom w:val="outset" w:sz="6" w:space="0" w:color="auto"/>
              <w:right w:val="outset" w:sz="6" w:space="0" w:color="auto"/>
            </w:tcBorders>
          </w:tcPr>
          <w:p w:rsidR="002E0046" w:rsidRDefault="002E0046" w:rsidP="000C38AE">
            <w:pPr>
              <w:pStyle w:val="NormalWeb"/>
            </w:pPr>
            <w:r>
              <w:t>Precipitation amount</w:t>
            </w:r>
          </w:p>
        </w:tc>
        <w:tc>
          <w:tcPr>
            <w:tcW w:w="1350" w:type="dxa"/>
            <w:tcBorders>
              <w:top w:val="outset" w:sz="6" w:space="0" w:color="auto"/>
              <w:left w:val="outset" w:sz="6" w:space="0" w:color="auto"/>
              <w:bottom w:val="outset" w:sz="6" w:space="0" w:color="auto"/>
              <w:right w:val="outset" w:sz="6" w:space="0" w:color="auto"/>
            </w:tcBorders>
          </w:tcPr>
          <w:p w:rsidR="002E0046" w:rsidRDefault="002E0046" w:rsidP="000C38AE">
            <w:pPr>
              <w:pStyle w:val="NormalWeb"/>
            </w:pPr>
            <w:r>
              <w:t>Double</w:t>
            </w:r>
          </w:p>
        </w:tc>
        <w:tc>
          <w:tcPr>
            <w:tcW w:w="3758" w:type="dxa"/>
            <w:tcBorders>
              <w:top w:val="outset" w:sz="6" w:space="0" w:color="auto"/>
              <w:left w:val="outset" w:sz="6" w:space="0" w:color="auto"/>
              <w:bottom w:val="outset" w:sz="6" w:space="0" w:color="auto"/>
              <w:right w:val="outset" w:sz="6" w:space="0" w:color="auto"/>
            </w:tcBorders>
          </w:tcPr>
          <w:p w:rsidR="002E0046" w:rsidRDefault="002E0046" w:rsidP="000C38AE">
            <w:pPr>
              <w:pStyle w:val="NormalWeb"/>
            </w:pPr>
            <w:r>
              <w:t>Measurement unit: millimeters</w:t>
            </w:r>
          </w:p>
        </w:tc>
      </w:tr>
    </w:tbl>
    <w:p w:rsidR="00B00BC9" w:rsidRDefault="00B00BC9" w:rsidP="000C38AE">
      <w:pPr>
        <w:pStyle w:val="NormalWeb"/>
      </w:pPr>
    </w:p>
    <w:p w:rsidR="00FA3113" w:rsidRDefault="00FA3113" w:rsidP="00A923E9">
      <w:pPr>
        <w:pStyle w:val="Heading1"/>
      </w:pPr>
      <w:r>
        <w:t>CLASS V. SUPPLEMENTAL DESCRIPTORS</w:t>
      </w:r>
    </w:p>
    <w:p w:rsidR="00FA3113" w:rsidRPr="0042748E" w:rsidRDefault="0003058A" w:rsidP="000C38AE">
      <w:pPr>
        <w:pStyle w:val="NormalWeb"/>
        <w:rPr>
          <w:i/>
          <w:highlight w:val="green"/>
        </w:rPr>
      </w:pPr>
      <w:r w:rsidRPr="00C94D53">
        <w:t>A</w:t>
      </w:r>
      <w:r w:rsidR="00FA3113" w:rsidRPr="00C94D53">
        <w:t>. Publications using the data set:</w:t>
      </w:r>
      <w:r w:rsidRPr="00C94D53">
        <w:t xml:space="preserve"> </w:t>
      </w:r>
      <w:r w:rsidR="00C94D53" w:rsidRPr="00C94D53">
        <w:t>S</w:t>
      </w:r>
      <w:r w:rsidRPr="00C94D53">
        <w:t xml:space="preserve">ee </w:t>
      </w:r>
      <w:r w:rsidR="00C94D53" w:rsidRPr="0042748E">
        <w:rPr>
          <w:i/>
        </w:rPr>
        <w:t>Portal_overview</w:t>
      </w:r>
      <w:r w:rsidR="0042748E" w:rsidRPr="0042748E">
        <w:rPr>
          <w:i/>
        </w:rPr>
        <w:t>_metadata</w:t>
      </w:r>
      <w:r w:rsidR="00C94D53" w:rsidRPr="0042748E">
        <w:rPr>
          <w:i/>
        </w:rPr>
        <w:t>.html</w:t>
      </w:r>
    </w:p>
    <w:p w:rsidR="00A923E9" w:rsidRDefault="00A923E9" w:rsidP="00A923E9">
      <w:pPr>
        <w:pStyle w:val="Heading1"/>
      </w:pPr>
      <w:r w:rsidRPr="00ED60F8">
        <w:t>LITERATURE CITED</w:t>
      </w:r>
    </w:p>
    <w:p w:rsidR="00A923E9" w:rsidRPr="00021C9D" w:rsidRDefault="00A923E9" w:rsidP="00A923E9">
      <w:pPr>
        <w:pStyle w:val="NormalWeb"/>
      </w:pPr>
      <w:r w:rsidRPr="00FA6F0C">
        <w:lastRenderedPageBreak/>
        <w:t>Ernest</w:t>
      </w:r>
      <w:r>
        <w:t>,</w:t>
      </w:r>
      <w:r w:rsidRPr="00FA6F0C">
        <w:t xml:space="preserve"> S. K. Morgan, Thomas J. Valone, and James H. Brown. 2009. Long-term monitoring and experimental manipulation of a Chihuahuan Desert ecosystem near Portal, Arizona, USA. Ecology 90:1708.</w:t>
      </w:r>
    </w:p>
    <w:p w:rsidR="00DF09AC" w:rsidRDefault="00DF09AC" w:rsidP="000C38AE">
      <w:pPr>
        <w:pStyle w:val="NormalWeb"/>
      </w:pPr>
    </w:p>
    <w:sectPr w:rsidR="00DF09A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090" w:rsidRDefault="005C3090" w:rsidP="000C38AE">
      <w:r>
        <w:separator/>
      </w:r>
    </w:p>
  </w:endnote>
  <w:endnote w:type="continuationSeparator" w:id="0">
    <w:p w:rsidR="005C3090" w:rsidRDefault="005C3090" w:rsidP="000C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090" w:rsidRDefault="005C3090" w:rsidP="000C38AE">
      <w:r>
        <w:separator/>
      </w:r>
    </w:p>
  </w:footnote>
  <w:footnote w:type="continuationSeparator" w:id="0">
    <w:p w:rsidR="005C3090" w:rsidRDefault="005C3090" w:rsidP="000C38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13"/>
    <w:rsid w:val="00000FE0"/>
    <w:rsid w:val="000016AE"/>
    <w:rsid w:val="00004E71"/>
    <w:rsid w:val="000053D4"/>
    <w:rsid w:val="00013721"/>
    <w:rsid w:val="00020AF1"/>
    <w:rsid w:val="00021C6A"/>
    <w:rsid w:val="000222BD"/>
    <w:rsid w:val="00024A6F"/>
    <w:rsid w:val="00026A32"/>
    <w:rsid w:val="0003058A"/>
    <w:rsid w:val="00030946"/>
    <w:rsid w:val="00030D8E"/>
    <w:rsid w:val="00032F8A"/>
    <w:rsid w:val="000334B6"/>
    <w:rsid w:val="00035B1E"/>
    <w:rsid w:val="0005099B"/>
    <w:rsid w:val="0005260D"/>
    <w:rsid w:val="00052F92"/>
    <w:rsid w:val="00053B79"/>
    <w:rsid w:val="00054CED"/>
    <w:rsid w:val="000615EA"/>
    <w:rsid w:val="000628C8"/>
    <w:rsid w:val="00065B19"/>
    <w:rsid w:val="00066093"/>
    <w:rsid w:val="000670F0"/>
    <w:rsid w:val="00072990"/>
    <w:rsid w:val="00076D47"/>
    <w:rsid w:val="000816A0"/>
    <w:rsid w:val="00085619"/>
    <w:rsid w:val="0008584B"/>
    <w:rsid w:val="00087557"/>
    <w:rsid w:val="00087CAC"/>
    <w:rsid w:val="000904E4"/>
    <w:rsid w:val="0009457D"/>
    <w:rsid w:val="00094EBE"/>
    <w:rsid w:val="00094F8E"/>
    <w:rsid w:val="00094FB7"/>
    <w:rsid w:val="00094FED"/>
    <w:rsid w:val="00097137"/>
    <w:rsid w:val="000A1C81"/>
    <w:rsid w:val="000B0C49"/>
    <w:rsid w:val="000B2720"/>
    <w:rsid w:val="000B5D5A"/>
    <w:rsid w:val="000B7065"/>
    <w:rsid w:val="000C0F82"/>
    <w:rsid w:val="000C1A84"/>
    <w:rsid w:val="000C38AE"/>
    <w:rsid w:val="000C3AE5"/>
    <w:rsid w:val="000C3D85"/>
    <w:rsid w:val="000C5204"/>
    <w:rsid w:val="000C6001"/>
    <w:rsid w:val="000C726E"/>
    <w:rsid w:val="000D0910"/>
    <w:rsid w:val="000D0EC1"/>
    <w:rsid w:val="000D1609"/>
    <w:rsid w:val="000E3D72"/>
    <w:rsid w:val="000E4C01"/>
    <w:rsid w:val="000E576B"/>
    <w:rsid w:val="000E5B7E"/>
    <w:rsid w:val="000E5FBB"/>
    <w:rsid w:val="000E7F92"/>
    <w:rsid w:val="000F1010"/>
    <w:rsid w:val="000F117B"/>
    <w:rsid w:val="000F176A"/>
    <w:rsid w:val="00100001"/>
    <w:rsid w:val="001023C2"/>
    <w:rsid w:val="001054A6"/>
    <w:rsid w:val="00105AE3"/>
    <w:rsid w:val="00110C3A"/>
    <w:rsid w:val="00113340"/>
    <w:rsid w:val="0011639A"/>
    <w:rsid w:val="001173B8"/>
    <w:rsid w:val="00117848"/>
    <w:rsid w:val="001204C8"/>
    <w:rsid w:val="00120AFE"/>
    <w:rsid w:val="00120D54"/>
    <w:rsid w:val="001338EF"/>
    <w:rsid w:val="0013669D"/>
    <w:rsid w:val="00140A30"/>
    <w:rsid w:val="001416DE"/>
    <w:rsid w:val="0014376F"/>
    <w:rsid w:val="00143E88"/>
    <w:rsid w:val="00144F30"/>
    <w:rsid w:val="00146A9A"/>
    <w:rsid w:val="00155057"/>
    <w:rsid w:val="001562D0"/>
    <w:rsid w:val="001618E4"/>
    <w:rsid w:val="00161D92"/>
    <w:rsid w:val="00161F05"/>
    <w:rsid w:val="00164619"/>
    <w:rsid w:val="00165221"/>
    <w:rsid w:val="00166D04"/>
    <w:rsid w:val="00170F93"/>
    <w:rsid w:val="0017387B"/>
    <w:rsid w:val="00175932"/>
    <w:rsid w:val="00177DB4"/>
    <w:rsid w:val="00181776"/>
    <w:rsid w:val="00181BFA"/>
    <w:rsid w:val="001821C6"/>
    <w:rsid w:val="001849C0"/>
    <w:rsid w:val="001861EE"/>
    <w:rsid w:val="0019008E"/>
    <w:rsid w:val="0019168C"/>
    <w:rsid w:val="00191C40"/>
    <w:rsid w:val="001928D8"/>
    <w:rsid w:val="00196CAC"/>
    <w:rsid w:val="00196F62"/>
    <w:rsid w:val="001A0B01"/>
    <w:rsid w:val="001A4109"/>
    <w:rsid w:val="001A4A49"/>
    <w:rsid w:val="001A546F"/>
    <w:rsid w:val="001B3571"/>
    <w:rsid w:val="001B4AF1"/>
    <w:rsid w:val="001B4BCD"/>
    <w:rsid w:val="001B5EFE"/>
    <w:rsid w:val="001B6D55"/>
    <w:rsid w:val="001C2200"/>
    <w:rsid w:val="001C2254"/>
    <w:rsid w:val="001C310B"/>
    <w:rsid w:val="001C3DE5"/>
    <w:rsid w:val="001C4714"/>
    <w:rsid w:val="001C7316"/>
    <w:rsid w:val="001D252A"/>
    <w:rsid w:val="001D2A47"/>
    <w:rsid w:val="001D69B1"/>
    <w:rsid w:val="001E16A5"/>
    <w:rsid w:val="001E17E6"/>
    <w:rsid w:val="001E3225"/>
    <w:rsid w:val="001E4CC5"/>
    <w:rsid w:val="001E7A2A"/>
    <w:rsid w:val="001F2854"/>
    <w:rsid w:val="001F50AB"/>
    <w:rsid w:val="001F5CC4"/>
    <w:rsid w:val="001F7492"/>
    <w:rsid w:val="00203C39"/>
    <w:rsid w:val="002058A8"/>
    <w:rsid w:val="00206562"/>
    <w:rsid w:val="00207655"/>
    <w:rsid w:val="002078B6"/>
    <w:rsid w:val="00213CF6"/>
    <w:rsid w:val="002166FF"/>
    <w:rsid w:val="00220145"/>
    <w:rsid w:val="00223F53"/>
    <w:rsid w:val="00226B35"/>
    <w:rsid w:val="00227D7D"/>
    <w:rsid w:val="00231E4C"/>
    <w:rsid w:val="002322CA"/>
    <w:rsid w:val="00232F87"/>
    <w:rsid w:val="002362BD"/>
    <w:rsid w:val="00237DC6"/>
    <w:rsid w:val="00241B59"/>
    <w:rsid w:val="00250B86"/>
    <w:rsid w:val="00251934"/>
    <w:rsid w:val="00251B1D"/>
    <w:rsid w:val="002539F3"/>
    <w:rsid w:val="00257BA1"/>
    <w:rsid w:val="00260FC2"/>
    <w:rsid w:val="00264017"/>
    <w:rsid w:val="002643E3"/>
    <w:rsid w:val="00264AE8"/>
    <w:rsid w:val="00267BD0"/>
    <w:rsid w:val="00267C5C"/>
    <w:rsid w:val="00270C48"/>
    <w:rsid w:val="00270E11"/>
    <w:rsid w:val="002728B6"/>
    <w:rsid w:val="00274983"/>
    <w:rsid w:val="0027534E"/>
    <w:rsid w:val="002754D3"/>
    <w:rsid w:val="00275D72"/>
    <w:rsid w:val="00276C1A"/>
    <w:rsid w:val="00277DFD"/>
    <w:rsid w:val="00280EF8"/>
    <w:rsid w:val="00281566"/>
    <w:rsid w:val="0028290D"/>
    <w:rsid w:val="00283C34"/>
    <w:rsid w:val="00286D3F"/>
    <w:rsid w:val="0029089C"/>
    <w:rsid w:val="002911DB"/>
    <w:rsid w:val="00291F5F"/>
    <w:rsid w:val="0029688F"/>
    <w:rsid w:val="002A05B4"/>
    <w:rsid w:val="002A152A"/>
    <w:rsid w:val="002A33E5"/>
    <w:rsid w:val="002B3FA0"/>
    <w:rsid w:val="002B5B74"/>
    <w:rsid w:val="002B62F8"/>
    <w:rsid w:val="002B66A4"/>
    <w:rsid w:val="002B6E9D"/>
    <w:rsid w:val="002C1749"/>
    <w:rsid w:val="002D366D"/>
    <w:rsid w:val="002D38E0"/>
    <w:rsid w:val="002D56ED"/>
    <w:rsid w:val="002D6BE0"/>
    <w:rsid w:val="002E0046"/>
    <w:rsid w:val="002E1C04"/>
    <w:rsid w:val="002E666F"/>
    <w:rsid w:val="002F0C7E"/>
    <w:rsid w:val="00302663"/>
    <w:rsid w:val="00310BD6"/>
    <w:rsid w:val="00311AAB"/>
    <w:rsid w:val="00314FC5"/>
    <w:rsid w:val="00314FE1"/>
    <w:rsid w:val="00316D76"/>
    <w:rsid w:val="00317C77"/>
    <w:rsid w:val="00326CF0"/>
    <w:rsid w:val="003303D7"/>
    <w:rsid w:val="003305E8"/>
    <w:rsid w:val="00331D55"/>
    <w:rsid w:val="0033209A"/>
    <w:rsid w:val="00333878"/>
    <w:rsid w:val="00334838"/>
    <w:rsid w:val="00336853"/>
    <w:rsid w:val="00341C77"/>
    <w:rsid w:val="00342C89"/>
    <w:rsid w:val="0034438A"/>
    <w:rsid w:val="00344AD0"/>
    <w:rsid w:val="00344BDE"/>
    <w:rsid w:val="00344C81"/>
    <w:rsid w:val="003466CA"/>
    <w:rsid w:val="00350116"/>
    <w:rsid w:val="003507B8"/>
    <w:rsid w:val="00352521"/>
    <w:rsid w:val="003534DE"/>
    <w:rsid w:val="00356712"/>
    <w:rsid w:val="003600C0"/>
    <w:rsid w:val="003616D1"/>
    <w:rsid w:val="00361E37"/>
    <w:rsid w:val="00363820"/>
    <w:rsid w:val="0036487C"/>
    <w:rsid w:val="0036580B"/>
    <w:rsid w:val="003708B6"/>
    <w:rsid w:val="0037509B"/>
    <w:rsid w:val="0038049D"/>
    <w:rsid w:val="00385B16"/>
    <w:rsid w:val="00385B39"/>
    <w:rsid w:val="003872C6"/>
    <w:rsid w:val="00390067"/>
    <w:rsid w:val="00390162"/>
    <w:rsid w:val="00390B5D"/>
    <w:rsid w:val="00394F89"/>
    <w:rsid w:val="00396E61"/>
    <w:rsid w:val="003A0C91"/>
    <w:rsid w:val="003A1138"/>
    <w:rsid w:val="003A255A"/>
    <w:rsid w:val="003A5881"/>
    <w:rsid w:val="003B251F"/>
    <w:rsid w:val="003B5245"/>
    <w:rsid w:val="003B581F"/>
    <w:rsid w:val="003B68A8"/>
    <w:rsid w:val="003C3F55"/>
    <w:rsid w:val="003C697A"/>
    <w:rsid w:val="003C77C4"/>
    <w:rsid w:val="003D21B7"/>
    <w:rsid w:val="003D3007"/>
    <w:rsid w:val="003D315C"/>
    <w:rsid w:val="003D413C"/>
    <w:rsid w:val="003D5C7D"/>
    <w:rsid w:val="003D7468"/>
    <w:rsid w:val="003D78C4"/>
    <w:rsid w:val="003D7C82"/>
    <w:rsid w:val="003E29E8"/>
    <w:rsid w:val="003E44D8"/>
    <w:rsid w:val="003E5CFC"/>
    <w:rsid w:val="003E6937"/>
    <w:rsid w:val="003F0691"/>
    <w:rsid w:val="003F0F18"/>
    <w:rsid w:val="00401C81"/>
    <w:rsid w:val="004023BB"/>
    <w:rsid w:val="004031CA"/>
    <w:rsid w:val="00405E5D"/>
    <w:rsid w:val="004071FE"/>
    <w:rsid w:val="004116CB"/>
    <w:rsid w:val="00411DCB"/>
    <w:rsid w:val="004136CC"/>
    <w:rsid w:val="00416268"/>
    <w:rsid w:val="0042040C"/>
    <w:rsid w:val="004211E9"/>
    <w:rsid w:val="0042135B"/>
    <w:rsid w:val="0042265F"/>
    <w:rsid w:val="00423CB6"/>
    <w:rsid w:val="00424E99"/>
    <w:rsid w:val="00426047"/>
    <w:rsid w:val="00426D8D"/>
    <w:rsid w:val="0042748E"/>
    <w:rsid w:val="004305F9"/>
    <w:rsid w:val="00430D07"/>
    <w:rsid w:val="00433540"/>
    <w:rsid w:val="00434CBE"/>
    <w:rsid w:val="0043711E"/>
    <w:rsid w:val="004401FD"/>
    <w:rsid w:val="00446957"/>
    <w:rsid w:val="0045722E"/>
    <w:rsid w:val="00461FBF"/>
    <w:rsid w:val="004628EE"/>
    <w:rsid w:val="00466F01"/>
    <w:rsid w:val="0046749F"/>
    <w:rsid w:val="00467DAD"/>
    <w:rsid w:val="00470490"/>
    <w:rsid w:val="00470632"/>
    <w:rsid w:val="00474FDB"/>
    <w:rsid w:val="004819E8"/>
    <w:rsid w:val="00481AEE"/>
    <w:rsid w:val="00485E20"/>
    <w:rsid w:val="00486795"/>
    <w:rsid w:val="00486B4D"/>
    <w:rsid w:val="00487871"/>
    <w:rsid w:val="004905F2"/>
    <w:rsid w:val="00492123"/>
    <w:rsid w:val="00492427"/>
    <w:rsid w:val="004953DF"/>
    <w:rsid w:val="00495E54"/>
    <w:rsid w:val="00496D72"/>
    <w:rsid w:val="004A16E3"/>
    <w:rsid w:val="004A3382"/>
    <w:rsid w:val="004A5662"/>
    <w:rsid w:val="004A57C3"/>
    <w:rsid w:val="004A5BB5"/>
    <w:rsid w:val="004B01BF"/>
    <w:rsid w:val="004B0CF3"/>
    <w:rsid w:val="004B3051"/>
    <w:rsid w:val="004B516F"/>
    <w:rsid w:val="004B60CC"/>
    <w:rsid w:val="004C1512"/>
    <w:rsid w:val="004C3BC4"/>
    <w:rsid w:val="004C52CC"/>
    <w:rsid w:val="004C6458"/>
    <w:rsid w:val="004C7A9E"/>
    <w:rsid w:val="004D1FE9"/>
    <w:rsid w:val="004D3E12"/>
    <w:rsid w:val="004D4446"/>
    <w:rsid w:val="004D62FE"/>
    <w:rsid w:val="004D6654"/>
    <w:rsid w:val="004D68EC"/>
    <w:rsid w:val="004D75F4"/>
    <w:rsid w:val="004D7F21"/>
    <w:rsid w:val="004E0B7F"/>
    <w:rsid w:val="004E48F6"/>
    <w:rsid w:val="004E4D39"/>
    <w:rsid w:val="004E5F33"/>
    <w:rsid w:val="004E69A1"/>
    <w:rsid w:val="004F1336"/>
    <w:rsid w:val="004F1650"/>
    <w:rsid w:val="004F55E5"/>
    <w:rsid w:val="004F6831"/>
    <w:rsid w:val="00500214"/>
    <w:rsid w:val="00500239"/>
    <w:rsid w:val="00502033"/>
    <w:rsid w:val="00504B9E"/>
    <w:rsid w:val="00506DD2"/>
    <w:rsid w:val="005109D3"/>
    <w:rsid w:val="00512A64"/>
    <w:rsid w:val="00513372"/>
    <w:rsid w:val="00514BD6"/>
    <w:rsid w:val="0051576B"/>
    <w:rsid w:val="00520783"/>
    <w:rsid w:val="00521E69"/>
    <w:rsid w:val="005234F8"/>
    <w:rsid w:val="00523B51"/>
    <w:rsid w:val="005240FA"/>
    <w:rsid w:val="00530399"/>
    <w:rsid w:val="005323E5"/>
    <w:rsid w:val="00532C7D"/>
    <w:rsid w:val="00532CF3"/>
    <w:rsid w:val="00533F7D"/>
    <w:rsid w:val="005431F1"/>
    <w:rsid w:val="00544C67"/>
    <w:rsid w:val="005502D1"/>
    <w:rsid w:val="005508C6"/>
    <w:rsid w:val="00552128"/>
    <w:rsid w:val="005535E8"/>
    <w:rsid w:val="00553A4C"/>
    <w:rsid w:val="0055710C"/>
    <w:rsid w:val="005573E6"/>
    <w:rsid w:val="0056190B"/>
    <w:rsid w:val="00562BEE"/>
    <w:rsid w:val="00563124"/>
    <w:rsid w:val="005639B3"/>
    <w:rsid w:val="00570D68"/>
    <w:rsid w:val="00571FC0"/>
    <w:rsid w:val="005752D3"/>
    <w:rsid w:val="0057566A"/>
    <w:rsid w:val="00576B05"/>
    <w:rsid w:val="0057756E"/>
    <w:rsid w:val="00577599"/>
    <w:rsid w:val="005801F6"/>
    <w:rsid w:val="00581C71"/>
    <w:rsid w:val="0058464E"/>
    <w:rsid w:val="00586240"/>
    <w:rsid w:val="00591C3F"/>
    <w:rsid w:val="0059437C"/>
    <w:rsid w:val="00595365"/>
    <w:rsid w:val="00596011"/>
    <w:rsid w:val="005A340A"/>
    <w:rsid w:val="005A38E7"/>
    <w:rsid w:val="005A49EF"/>
    <w:rsid w:val="005A519A"/>
    <w:rsid w:val="005A61E6"/>
    <w:rsid w:val="005A6B68"/>
    <w:rsid w:val="005B05F3"/>
    <w:rsid w:val="005B1527"/>
    <w:rsid w:val="005B4051"/>
    <w:rsid w:val="005B4921"/>
    <w:rsid w:val="005B4C43"/>
    <w:rsid w:val="005C05F7"/>
    <w:rsid w:val="005C0DD7"/>
    <w:rsid w:val="005C26F1"/>
    <w:rsid w:val="005C3090"/>
    <w:rsid w:val="005C6434"/>
    <w:rsid w:val="005C75E1"/>
    <w:rsid w:val="005D0B95"/>
    <w:rsid w:val="005D30CC"/>
    <w:rsid w:val="005D4688"/>
    <w:rsid w:val="005D79AD"/>
    <w:rsid w:val="005E0A4C"/>
    <w:rsid w:val="005E10C5"/>
    <w:rsid w:val="005E14F0"/>
    <w:rsid w:val="005E218B"/>
    <w:rsid w:val="005E3357"/>
    <w:rsid w:val="005E6904"/>
    <w:rsid w:val="005E694C"/>
    <w:rsid w:val="005E69C6"/>
    <w:rsid w:val="005F4D57"/>
    <w:rsid w:val="005F71D4"/>
    <w:rsid w:val="00602152"/>
    <w:rsid w:val="0060400B"/>
    <w:rsid w:val="0061017E"/>
    <w:rsid w:val="00610CA6"/>
    <w:rsid w:val="006114B6"/>
    <w:rsid w:val="00612A27"/>
    <w:rsid w:val="006138AF"/>
    <w:rsid w:val="00614EEE"/>
    <w:rsid w:val="006173A0"/>
    <w:rsid w:val="00621752"/>
    <w:rsid w:val="00622652"/>
    <w:rsid w:val="006248F4"/>
    <w:rsid w:val="00625801"/>
    <w:rsid w:val="00630AAE"/>
    <w:rsid w:val="006334D0"/>
    <w:rsid w:val="0063367C"/>
    <w:rsid w:val="00636D70"/>
    <w:rsid w:val="00640AC7"/>
    <w:rsid w:val="00640D38"/>
    <w:rsid w:val="006414D9"/>
    <w:rsid w:val="00644173"/>
    <w:rsid w:val="00647D83"/>
    <w:rsid w:val="006518FB"/>
    <w:rsid w:val="00651D11"/>
    <w:rsid w:val="00653BE8"/>
    <w:rsid w:val="00660741"/>
    <w:rsid w:val="00663347"/>
    <w:rsid w:val="006646C9"/>
    <w:rsid w:val="006649B4"/>
    <w:rsid w:val="00666C8F"/>
    <w:rsid w:val="00667B64"/>
    <w:rsid w:val="00672E1F"/>
    <w:rsid w:val="006737AD"/>
    <w:rsid w:val="00673BA0"/>
    <w:rsid w:val="00673E5F"/>
    <w:rsid w:val="00676465"/>
    <w:rsid w:val="00676EE0"/>
    <w:rsid w:val="0068100E"/>
    <w:rsid w:val="006857C3"/>
    <w:rsid w:val="006907D5"/>
    <w:rsid w:val="00691E87"/>
    <w:rsid w:val="00692D21"/>
    <w:rsid w:val="00696420"/>
    <w:rsid w:val="006A05DD"/>
    <w:rsid w:val="006A246F"/>
    <w:rsid w:val="006A3682"/>
    <w:rsid w:val="006A59BE"/>
    <w:rsid w:val="006B02B6"/>
    <w:rsid w:val="006B1A37"/>
    <w:rsid w:val="006B39A8"/>
    <w:rsid w:val="006B419C"/>
    <w:rsid w:val="006B6778"/>
    <w:rsid w:val="006B772E"/>
    <w:rsid w:val="006C53F9"/>
    <w:rsid w:val="006C6591"/>
    <w:rsid w:val="006C7F4E"/>
    <w:rsid w:val="006D149F"/>
    <w:rsid w:val="006D24CB"/>
    <w:rsid w:val="006D44DA"/>
    <w:rsid w:val="006D5D5D"/>
    <w:rsid w:val="006E4282"/>
    <w:rsid w:val="006E5537"/>
    <w:rsid w:val="006E61F7"/>
    <w:rsid w:val="006F1CF8"/>
    <w:rsid w:val="006F44FC"/>
    <w:rsid w:val="006F74ED"/>
    <w:rsid w:val="00701457"/>
    <w:rsid w:val="0070215F"/>
    <w:rsid w:val="007026AC"/>
    <w:rsid w:val="007041C4"/>
    <w:rsid w:val="007060D3"/>
    <w:rsid w:val="00715293"/>
    <w:rsid w:val="00715505"/>
    <w:rsid w:val="007207CB"/>
    <w:rsid w:val="0072301C"/>
    <w:rsid w:val="00723790"/>
    <w:rsid w:val="00724056"/>
    <w:rsid w:val="00724B39"/>
    <w:rsid w:val="00724BF8"/>
    <w:rsid w:val="007258C6"/>
    <w:rsid w:val="00727922"/>
    <w:rsid w:val="00727FA8"/>
    <w:rsid w:val="0073023C"/>
    <w:rsid w:val="00730C47"/>
    <w:rsid w:val="0073370B"/>
    <w:rsid w:val="007350C4"/>
    <w:rsid w:val="007407B9"/>
    <w:rsid w:val="00742766"/>
    <w:rsid w:val="007435B7"/>
    <w:rsid w:val="0074405A"/>
    <w:rsid w:val="0074493E"/>
    <w:rsid w:val="00763064"/>
    <w:rsid w:val="007640E4"/>
    <w:rsid w:val="00765D4A"/>
    <w:rsid w:val="00770CAE"/>
    <w:rsid w:val="007754E1"/>
    <w:rsid w:val="00775CC7"/>
    <w:rsid w:val="00781CE4"/>
    <w:rsid w:val="00783D1B"/>
    <w:rsid w:val="0078424B"/>
    <w:rsid w:val="00785874"/>
    <w:rsid w:val="00791B1E"/>
    <w:rsid w:val="00793279"/>
    <w:rsid w:val="00797D69"/>
    <w:rsid w:val="007A3AFE"/>
    <w:rsid w:val="007B0298"/>
    <w:rsid w:val="007B2699"/>
    <w:rsid w:val="007B3DF2"/>
    <w:rsid w:val="007B3F13"/>
    <w:rsid w:val="007B472C"/>
    <w:rsid w:val="007B798D"/>
    <w:rsid w:val="007B7CC9"/>
    <w:rsid w:val="007C03A3"/>
    <w:rsid w:val="007C4684"/>
    <w:rsid w:val="007C7BCD"/>
    <w:rsid w:val="007D0D95"/>
    <w:rsid w:val="007D158F"/>
    <w:rsid w:val="007D2741"/>
    <w:rsid w:val="007D37CC"/>
    <w:rsid w:val="007E0A64"/>
    <w:rsid w:val="007E294E"/>
    <w:rsid w:val="007E52D0"/>
    <w:rsid w:val="007E610E"/>
    <w:rsid w:val="007E6125"/>
    <w:rsid w:val="007E61EC"/>
    <w:rsid w:val="007E680F"/>
    <w:rsid w:val="007F0F05"/>
    <w:rsid w:val="007F3A24"/>
    <w:rsid w:val="007F53B7"/>
    <w:rsid w:val="00800387"/>
    <w:rsid w:val="00800DEA"/>
    <w:rsid w:val="00800FB2"/>
    <w:rsid w:val="0080110F"/>
    <w:rsid w:val="00804DC3"/>
    <w:rsid w:val="00805DE4"/>
    <w:rsid w:val="00806875"/>
    <w:rsid w:val="008106EF"/>
    <w:rsid w:val="00812D59"/>
    <w:rsid w:val="0082029D"/>
    <w:rsid w:val="00821745"/>
    <w:rsid w:val="0082197F"/>
    <w:rsid w:val="00824C9B"/>
    <w:rsid w:val="0082568C"/>
    <w:rsid w:val="00826255"/>
    <w:rsid w:val="008274D5"/>
    <w:rsid w:val="00832B04"/>
    <w:rsid w:val="0083393C"/>
    <w:rsid w:val="00837908"/>
    <w:rsid w:val="0084044B"/>
    <w:rsid w:val="00841534"/>
    <w:rsid w:val="00842E83"/>
    <w:rsid w:val="00843AFA"/>
    <w:rsid w:val="00844ACB"/>
    <w:rsid w:val="00847563"/>
    <w:rsid w:val="00847705"/>
    <w:rsid w:val="00847B16"/>
    <w:rsid w:val="00851183"/>
    <w:rsid w:val="00853812"/>
    <w:rsid w:val="0085496C"/>
    <w:rsid w:val="00854D8C"/>
    <w:rsid w:val="00857E34"/>
    <w:rsid w:val="008606F1"/>
    <w:rsid w:val="0086277A"/>
    <w:rsid w:val="00867313"/>
    <w:rsid w:val="00870803"/>
    <w:rsid w:val="0087327E"/>
    <w:rsid w:val="00874C4A"/>
    <w:rsid w:val="008759C8"/>
    <w:rsid w:val="00876F05"/>
    <w:rsid w:val="008804FE"/>
    <w:rsid w:val="008808CB"/>
    <w:rsid w:val="008855BB"/>
    <w:rsid w:val="00887E3B"/>
    <w:rsid w:val="0089187F"/>
    <w:rsid w:val="00892F9C"/>
    <w:rsid w:val="008931A3"/>
    <w:rsid w:val="008A0A9C"/>
    <w:rsid w:val="008A0FAB"/>
    <w:rsid w:val="008A4E04"/>
    <w:rsid w:val="008B15EA"/>
    <w:rsid w:val="008B29F5"/>
    <w:rsid w:val="008B3B89"/>
    <w:rsid w:val="008B4126"/>
    <w:rsid w:val="008B63BD"/>
    <w:rsid w:val="008C08DE"/>
    <w:rsid w:val="008C1827"/>
    <w:rsid w:val="008C51EF"/>
    <w:rsid w:val="008C5A5C"/>
    <w:rsid w:val="008C6D8E"/>
    <w:rsid w:val="008D1AEF"/>
    <w:rsid w:val="008D44F5"/>
    <w:rsid w:val="008D66C4"/>
    <w:rsid w:val="008D6F1E"/>
    <w:rsid w:val="008E0FA7"/>
    <w:rsid w:val="008E7166"/>
    <w:rsid w:val="008E779E"/>
    <w:rsid w:val="008F08E3"/>
    <w:rsid w:val="008F1E81"/>
    <w:rsid w:val="008F3997"/>
    <w:rsid w:val="008F464F"/>
    <w:rsid w:val="0090073D"/>
    <w:rsid w:val="009032A9"/>
    <w:rsid w:val="009045C5"/>
    <w:rsid w:val="00905556"/>
    <w:rsid w:val="0091706F"/>
    <w:rsid w:val="0092160A"/>
    <w:rsid w:val="0092198F"/>
    <w:rsid w:val="00922992"/>
    <w:rsid w:val="009238D2"/>
    <w:rsid w:val="00924C07"/>
    <w:rsid w:val="00926BE0"/>
    <w:rsid w:val="00926EC0"/>
    <w:rsid w:val="009315CC"/>
    <w:rsid w:val="009346DB"/>
    <w:rsid w:val="00941297"/>
    <w:rsid w:val="00942BDF"/>
    <w:rsid w:val="00946A5A"/>
    <w:rsid w:val="009470B0"/>
    <w:rsid w:val="0094749F"/>
    <w:rsid w:val="009529FB"/>
    <w:rsid w:val="00952AD7"/>
    <w:rsid w:val="009564AD"/>
    <w:rsid w:val="00963451"/>
    <w:rsid w:val="00965743"/>
    <w:rsid w:val="00965BAA"/>
    <w:rsid w:val="00965D9A"/>
    <w:rsid w:val="00973716"/>
    <w:rsid w:val="00973E3D"/>
    <w:rsid w:val="00975EC8"/>
    <w:rsid w:val="0098325A"/>
    <w:rsid w:val="00983A30"/>
    <w:rsid w:val="0098432D"/>
    <w:rsid w:val="00990D69"/>
    <w:rsid w:val="0099177A"/>
    <w:rsid w:val="00993A21"/>
    <w:rsid w:val="009944B1"/>
    <w:rsid w:val="00995F18"/>
    <w:rsid w:val="009B38C3"/>
    <w:rsid w:val="009B4336"/>
    <w:rsid w:val="009B57B9"/>
    <w:rsid w:val="009B5838"/>
    <w:rsid w:val="009B6337"/>
    <w:rsid w:val="009B6C44"/>
    <w:rsid w:val="009B7FBE"/>
    <w:rsid w:val="009C039A"/>
    <w:rsid w:val="009C183C"/>
    <w:rsid w:val="009C4C64"/>
    <w:rsid w:val="009C5F32"/>
    <w:rsid w:val="009D0F1E"/>
    <w:rsid w:val="009D2CF2"/>
    <w:rsid w:val="009D4120"/>
    <w:rsid w:val="009E7228"/>
    <w:rsid w:val="009E7D08"/>
    <w:rsid w:val="009F2C9F"/>
    <w:rsid w:val="009F4A51"/>
    <w:rsid w:val="009F7258"/>
    <w:rsid w:val="00A00B32"/>
    <w:rsid w:val="00A03B8D"/>
    <w:rsid w:val="00A117C9"/>
    <w:rsid w:val="00A12F5C"/>
    <w:rsid w:val="00A143D8"/>
    <w:rsid w:val="00A1484B"/>
    <w:rsid w:val="00A1502F"/>
    <w:rsid w:val="00A16C9D"/>
    <w:rsid w:val="00A16CE1"/>
    <w:rsid w:val="00A21BC4"/>
    <w:rsid w:val="00A25570"/>
    <w:rsid w:val="00A30156"/>
    <w:rsid w:val="00A36419"/>
    <w:rsid w:val="00A3699F"/>
    <w:rsid w:val="00A40034"/>
    <w:rsid w:val="00A413DC"/>
    <w:rsid w:val="00A53E7C"/>
    <w:rsid w:val="00A5505E"/>
    <w:rsid w:val="00A55FC6"/>
    <w:rsid w:val="00A56F69"/>
    <w:rsid w:val="00A57CE9"/>
    <w:rsid w:val="00A600D3"/>
    <w:rsid w:val="00A61A55"/>
    <w:rsid w:val="00A63653"/>
    <w:rsid w:val="00A638AF"/>
    <w:rsid w:val="00A70E11"/>
    <w:rsid w:val="00A72C34"/>
    <w:rsid w:val="00A81503"/>
    <w:rsid w:val="00A8231F"/>
    <w:rsid w:val="00A8425D"/>
    <w:rsid w:val="00A852B1"/>
    <w:rsid w:val="00A91D85"/>
    <w:rsid w:val="00A923E9"/>
    <w:rsid w:val="00A96FCD"/>
    <w:rsid w:val="00A975D5"/>
    <w:rsid w:val="00AA003F"/>
    <w:rsid w:val="00AA08F7"/>
    <w:rsid w:val="00AA2566"/>
    <w:rsid w:val="00AA4FC3"/>
    <w:rsid w:val="00AA7338"/>
    <w:rsid w:val="00AB021F"/>
    <w:rsid w:val="00AB0C02"/>
    <w:rsid w:val="00AB57E1"/>
    <w:rsid w:val="00AB6E8D"/>
    <w:rsid w:val="00AB77FD"/>
    <w:rsid w:val="00AC0349"/>
    <w:rsid w:val="00AC03EA"/>
    <w:rsid w:val="00AC2A58"/>
    <w:rsid w:val="00AC5D65"/>
    <w:rsid w:val="00AC6C92"/>
    <w:rsid w:val="00AC7C4D"/>
    <w:rsid w:val="00AC7DDB"/>
    <w:rsid w:val="00AD18AB"/>
    <w:rsid w:val="00AD322F"/>
    <w:rsid w:val="00AD569E"/>
    <w:rsid w:val="00AE1148"/>
    <w:rsid w:val="00AE1358"/>
    <w:rsid w:val="00AE1F64"/>
    <w:rsid w:val="00AE2E68"/>
    <w:rsid w:val="00AF54AA"/>
    <w:rsid w:val="00B00BC9"/>
    <w:rsid w:val="00B02502"/>
    <w:rsid w:val="00B05F12"/>
    <w:rsid w:val="00B07F6D"/>
    <w:rsid w:val="00B11220"/>
    <w:rsid w:val="00B113AD"/>
    <w:rsid w:val="00B113FA"/>
    <w:rsid w:val="00B15E80"/>
    <w:rsid w:val="00B16895"/>
    <w:rsid w:val="00B172E6"/>
    <w:rsid w:val="00B201B8"/>
    <w:rsid w:val="00B22A62"/>
    <w:rsid w:val="00B22FD9"/>
    <w:rsid w:val="00B23E98"/>
    <w:rsid w:val="00B24617"/>
    <w:rsid w:val="00B24AA1"/>
    <w:rsid w:val="00B260B2"/>
    <w:rsid w:val="00B3139D"/>
    <w:rsid w:val="00B364DE"/>
    <w:rsid w:val="00B37EF0"/>
    <w:rsid w:val="00B408CB"/>
    <w:rsid w:val="00B416E2"/>
    <w:rsid w:val="00B41CED"/>
    <w:rsid w:val="00B42BAC"/>
    <w:rsid w:val="00B436A2"/>
    <w:rsid w:val="00B450A8"/>
    <w:rsid w:val="00B45A81"/>
    <w:rsid w:val="00B4632C"/>
    <w:rsid w:val="00B61E3B"/>
    <w:rsid w:val="00B6461B"/>
    <w:rsid w:val="00B655D7"/>
    <w:rsid w:val="00B7134F"/>
    <w:rsid w:val="00B72D11"/>
    <w:rsid w:val="00B73091"/>
    <w:rsid w:val="00B73D93"/>
    <w:rsid w:val="00B73DC7"/>
    <w:rsid w:val="00B7507A"/>
    <w:rsid w:val="00B75C37"/>
    <w:rsid w:val="00B765C4"/>
    <w:rsid w:val="00B76E62"/>
    <w:rsid w:val="00B819E0"/>
    <w:rsid w:val="00B81AAF"/>
    <w:rsid w:val="00B829A2"/>
    <w:rsid w:val="00B82A0D"/>
    <w:rsid w:val="00B82F38"/>
    <w:rsid w:val="00B84586"/>
    <w:rsid w:val="00B84F2B"/>
    <w:rsid w:val="00B8625A"/>
    <w:rsid w:val="00B910CA"/>
    <w:rsid w:val="00B92290"/>
    <w:rsid w:val="00B927CC"/>
    <w:rsid w:val="00BA2120"/>
    <w:rsid w:val="00BA2B56"/>
    <w:rsid w:val="00BA49C6"/>
    <w:rsid w:val="00BA579A"/>
    <w:rsid w:val="00BA62F2"/>
    <w:rsid w:val="00BB0F4B"/>
    <w:rsid w:val="00BB7A3E"/>
    <w:rsid w:val="00BC1583"/>
    <w:rsid w:val="00BC3015"/>
    <w:rsid w:val="00BC6554"/>
    <w:rsid w:val="00BC7498"/>
    <w:rsid w:val="00BD0EAB"/>
    <w:rsid w:val="00BD45C1"/>
    <w:rsid w:val="00BD655A"/>
    <w:rsid w:val="00BE1120"/>
    <w:rsid w:val="00BE1AD2"/>
    <w:rsid w:val="00BE64F0"/>
    <w:rsid w:val="00BE74DF"/>
    <w:rsid w:val="00BF0A75"/>
    <w:rsid w:val="00BF1B7F"/>
    <w:rsid w:val="00BF2BBE"/>
    <w:rsid w:val="00BF3DBF"/>
    <w:rsid w:val="00BF7D74"/>
    <w:rsid w:val="00C00849"/>
    <w:rsid w:val="00C102B0"/>
    <w:rsid w:val="00C123D3"/>
    <w:rsid w:val="00C1359D"/>
    <w:rsid w:val="00C13B20"/>
    <w:rsid w:val="00C164E6"/>
    <w:rsid w:val="00C20422"/>
    <w:rsid w:val="00C21C76"/>
    <w:rsid w:val="00C22702"/>
    <w:rsid w:val="00C230F6"/>
    <w:rsid w:val="00C269EF"/>
    <w:rsid w:val="00C26DE8"/>
    <w:rsid w:val="00C36CC4"/>
    <w:rsid w:val="00C36E20"/>
    <w:rsid w:val="00C4094C"/>
    <w:rsid w:val="00C40D17"/>
    <w:rsid w:val="00C43DB7"/>
    <w:rsid w:val="00C44B8F"/>
    <w:rsid w:val="00C4608C"/>
    <w:rsid w:val="00C50790"/>
    <w:rsid w:val="00C5756D"/>
    <w:rsid w:val="00C608E5"/>
    <w:rsid w:val="00C619C0"/>
    <w:rsid w:val="00C63840"/>
    <w:rsid w:val="00C64014"/>
    <w:rsid w:val="00C65A1D"/>
    <w:rsid w:val="00C67A8C"/>
    <w:rsid w:val="00C725FE"/>
    <w:rsid w:val="00C72AAC"/>
    <w:rsid w:val="00C802D8"/>
    <w:rsid w:val="00C835DD"/>
    <w:rsid w:val="00C85177"/>
    <w:rsid w:val="00C90474"/>
    <w:rsid w:val="00C911B6"/>
    <w:rsid w:val="00C91515"/>
    <w:rsid w:val="00C92253"/>
    <w:rsid w:val="00C92E3E"/>
    <w:rsid w:val="00C94D53"/>
    <w:rsid w:val="00C95B62"/>
    <w:rsid w:val="00C965DC"/>
    <w:rsid w:val="00C969BE"/>
    <w:rsid w:val="00CA01B6"/>
    <w:rsid w:val="00CA101C"/>
    <w:rsid w:val="00CA1306"/>
    <w:rsid w:val="00CA1EAC"/>
    <w:rsid w:val="00CA5F4F"/>
    <w:rsid w:val="00CA6EF0"/>
    <w:rsid w:val="00CA74D3"/>
    <w:rsid w:val="00CB0A01"/>
    <w:rsid w:val="00CB0BDD"/>
    <w:rsid w:val="00CB19C9"/>
    <w:rsid w:val="00CB418E"/>
    <w:rsid w:val="00CB50F6"/>
    <w:rsid w:val="00CC1783"/>
    <w:rsid w:val="00CC37CE"/>
    <w:rsid w:val="00CD16C9"/>
    <w:rsid w:val="00CD23A8"/>
    <w:rsid w:val="00CD3656"/>
    <w:rsid w:val="00CD44B9"/>
    <w:rsid w:val="00CD4928"/>
    <w:rsid w:val="00CD57A2"/>
    <w:rsid w:val="00CD6DE5"/>
    <w:rsid w:val="00CD74D4"/>
    <w:rsid w:val="00CE00C3"/>
    <w:rsid w:val="00CE18B4"/>
    <w:rsid w:val="00CE2287"/>
    <w:rsid w:val="00CE3C83"/>
    <w:rsid w:val="00CE6B27"/>
    <w:rsid w:val="00CF0ACD"/>
    <w:rsid w:val="00CF2FB9"/>
    <w:rsid w:val="00CF415C"/>
    <w:rsid w:val="00CF4260"/>
    <w:rsid w:val="00D0382E"/>
    <w:rsid w:val="00D05E18"/>
    <w:rsid w:val="00D06968"/>
    <w:rsid w:val="00D07141"/>
    <w:rsid w:val="00D074C4"/>
    <w:rsid w:val="00D10DB5"/>
    <w:rsid w:val="00D12938"/>
    <w:rsid w:val="00D1373A"/>
    <w:rsid w:val="00D1376D"/>
    <w:rsid w:val="00D15391"/>
    <w:rsid w:val="00D159E5"/>
    <w:rsid w:val="00D15A6B"/>
    <w:rsid w:val="00D16951"/>
    <w:rsid w:val="00D17200"/>
    <w:rsid w:val="00D2010A"/>
    <w:rsid w:val="00D21ECE"/>
    <w:rsid w:val="00D271BF"/>
    <w:rsid w:val="00D3041F"/>
    <w:rsid w:val="00D308A3"/>
    <w:rsid w:val="00D319AD"/>
    <w:rsid w:val="00D34B77"/>
    <w:rsid w:val="00D37777"/>
    <w:rsid w:val="00D37D1F"/>
    <w:rsid w:val="00D42FB5"/>
    <w:rsid w:val="00D432C6"/>
    <w:rsid w:val="00D45D69"/>
    <w:rsid w:val="00D46784"/>
    <w:rsid w:val="00D535ED"/>
    <w:rsid w:val="00D55B6A"/>
    <w:rsid w:val="00D561BC"/>
    <w:rsid w:val="00D5667E"/>
    <w:rsid w:val="00D611C4"/>
    <w:rsid w:val="00D66378"/>
    <w:rsid w:val="00D66B99"/>
    <w:rsid w:val="00D671AB"/>
    <w:rsid w:val="00D708A8"/>
    <w:rsid w:val="00D73239"/>
    <w:rsid w:val="00D73BE1"/>
    <w:rsid w:val="00D751BB"/>
    <w:rsid w:val="00D77707"/>
    <w:rsid w:val="00D824A5"/>
    <w:rsid w:val="00D846F8"/>
    <w:rsid w:val="00D86D8A"/>
    <w:rsid w:val="00D87DD5"/>
    <w:rsid w:val="00D87EB2"/>
    <w:rsid w:val="00D9327D"/>
    <w:rsid w:val="00DA3C38"/>
    <w:rsid w:val="00DA59E4"/>
    <w:rsid w:val="00DB03BF"/>
    <w:rsid w:val="00DB75A9"/>
    <w:rsid w:val="00DC2D3B"/>
    <w:rsid w:val="00DC41FA"/>
    <w:rsid w:val="00DC454C"/>
    <w:rsid w:val="00DC66D2"/>
    <w:rsid w:val="00DC73DE"/>
    <w:rsid w:val="00DD3D15"/>
    <w:rsid w:val="00DE7666"/>
    <w:rsid w:val="00DF03AC"/>
    <w:rsid w:val="00DF09AC"/>
    <w:rsid w:val="00DF2FA9"/>
    <w:rsid w:val="00DF309B"/>
    <w:rsid w:val="00DF6535"/>
    <w:rsid w:val="00DF69A4"/>
    <w:rsid w:val="00E03E31"/>
    <w:rsid w:val="00E07A7B"/>
    <w:rsid w:val="00E07D5B"/>
    <w:rsid w:val="00E109A8"/>
    <w:rsid w:val="00E11045"/>
    <w:rsid w:val="00E138A2"/>
    <w:rsid w:val="00E13F8C"/>
    <w:rsid w:val="00E14D1A"/>
    <w:rsid w:val="00E15765"/>
    <w:rsid w:val="00E170D1"/>
    <w:rsid w:val="00E23028"/>
    <w:rsid w:val="00E2389A"/>
    <w:rsid w:val="00E24940"/>
    <w:rsid w:val="00E266A9"/>
    <w:rsid w:val="00E30005"/>
    <w:rsid w:val="00E40786"/>
    <w:rsid w:val="00E44A65"/>
    <w:rsid w:val="00E47007"/>
    <w:rsid w:val="00E47E21"/>
    <w:rsid w:val="00E51EB0"/>
    <w:rsid w:val="00E571F1"/>
    <w:rsid w:val="00E64376"/>
    <w:rsid w:val="00E64985"/>
    <w:rsid w:val="00E64A77"/>
    <w:rsid w:val="00E6507C"/>
    <w:rsid w:val="00E66157"/>
    <w:rsid w:val="00E67A83"/>
    <w:rsid w:val="00E80F58"/>
    <w:rsid w:val="00E82B8F"/>
    <w:rsid w:val="00E82D33"/>
    <w:rsid w:val="00E82F5E"/>
    <w:rsid w:val="00E83CBD"/>
    <w:rsid w:val="00E856C6"/>
    <w:rsid w:val="00E92887"/>
    <w:rsid w:val="00E92A77"/>
    <w:rsid w:val="00E94326"/>
    <w:rsid w:val="00E94F17"/>
    <w:rsid w:val="00E95597"/>
    <w:rsid w:val="00E96934"/>
    <w:rsid w:val="00E969C3"/>
    <w:rsid w:val="00EA0394"/>
    <w:rsid w:val="00EA18AB"/>
    <w:rsid w:val="00EA2F7D"/>
    <w:rsid w:val="00EA4414"/>
    <w:rsid w:val="00EA4957"/>
    <w:rsid w:val="00EA4E75"/>
    <w:rsid w:val="00EA51F6"/>
    <w:rsid w:val="00EB0987"/>
    <w:rsid w:val="00EB3F54"/>
    <w:rsid w:val="00EB55C0"/>
    <w:rsid w:val="00EB7BBA"/>
    <w:rsid w:val="00EC7EE3"/>
    <w:rsid w:val="00ED43F4"/>
    <w:rsid w:val="00ED4FF7"/>
    <w:rsid w:val="00EE1904"/>
    <w:rsid w:val="00EE1E2F"/>
    <w:rsid w:val="00EE3468"/>
    <w:rsid w:val="00EE3475"/>
    <w:rsid w:val="00EE483F"/>
    <w:rsid w:val="00EE50F1"/>
    <w:rsid w:val="00EE62C3"/>
    <w:rsid w:val="00EE6B23"/>
    <w:rsid w:val="00EE7424"/>
    <w:rsid w:val="00EE7A93"/>
    <w:rsid w:val="00EF1011"/>
    <w:rsid w:val="00EF39F6"/>
    <w:rsid w:val="00EF4A70"/>
    <w:rsid w:val="00EF73E5"/>
    <w:rsid w:val="00F01356"/>
    <w:rsid w:val="00F02CA2"/>
    <w:rsid w:val="00F041E9"/>
    <w:rsid w:val="00F05C67"/>
    <w:rsid w:val="00F10F70"/>
    <w:rsid w:val="00F144EA"/>
    <w:rsid w:val="00F14961"/>
    <w:rsid w:val="00F14D65"/>
    <w:rsid w:val="00F156C7"/>
    <w:rsid w:val="00F16F14"/>
    <w:rsid w:val="00F17F2C"/>
    <w:rsid w:val="00F2256D"/>
    <w:rsid w:val="00F23F24"/>
    <w:rsid w:val="00F26DBD"/>
    <w:rsid w:val="00F415E4"/>
    <w:rsid w:val="00F46E33"/>
    <w:rsid w:val="00F5041D"/>
    <w:rsid w:val="00F510F0"/>
    <w:rsid w:val="00F52D68"/>
    <w:rsid w:val="00F54924"/>
    <w:rsid w:val="00F553D1"/>
    <w:rsid w:val="00F55B06"/>
    <w:rsid w:val="00F55E36"/>
    <w:rsid w:val="00F5795A"/>
    <w:rsid w:val="00F64B51"/>
    <w:rsid w:val="00F64D1E"/>
    <w:rsid w:val="00F66AE6"/>
    <w:rsid w:val="00F67326"/>
    <w:rsid w:val="00F72949"/>
    <w:rsid w:val="00F7314C"/>
    <w:rsid w:val="00F84993"/>
    <w:rsid w:val="00F9109D"/>
    <w:rsid w:val="00F92B03"/>
    <w:rsid w:val="00F93E3D"/>
    <w:rsid w:val="00FA04D7"/>
    <w:rsid w:val="00FA12B3"/>
    <w:rsid w:val="00FA2658"/>
    <w:rsid w:val="00FA3113"/>
    <w:rsid w:val="00FA369B"/>
    <w:rsid w:val="00FA37E3"/>
    <w:rsid w:val="00FA7742"/>
    <w:rsid w:val="00FB07F9"/>
    <w:rsid w:val="00FB4F6D"/>
    <w:rsid w:val="00FB7BB2"/>
    <w:rsid w:val="00FC1066"/>
    <w:rsid w:val="00FC1E4C"/>
    <w:rsid w:val="00FC4066"/>
    <w:rsid w:val="00FC486F"/>
    <w:rsid w:val="00FC4FE0"/>
    <w:rsid w:val="00FC6186"/>
    <w:rsid w:val="00FC70BC"/>
    <w:rsid w:val="00FD1CB5"/>
    <w:rsid w:val="00FD1FD6"/>
    <w:rsid w:val="00FD3014"/>
    <w:rsid w:val="00FD4CC9"/>
    <w:rsid w:val="00FF08D7"/>
    <w:rsid w:val="00FF1048"/>
    <w:rsid w:val="00FF1CD3"/>
    <w:rsid w:val="00FF2304"/>
    <w:rsid w:val="00FF59ED"/>
    <w:rsid w:val="00FF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BA847C22-93A0-4424-918A-00FF677E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8AE"/>
    <w:pPr>
      <w:spacing w:line="480" w:lineRule="auto"/>
    </w:pPr>
    <w:rPr>
      <w:bCs/>
      <w:sz w:val="24"/>
      <w:szCs w:val="24"/>
    </w:rPr>
  </w:style>
  <w:style w:type="paragraph" w:styleId="Heading1">
    <w:name w:val="heading 1"/>
    <w:basedOn w:val="Heading3"/>
    <w:next w:val="Normal"/>
    <w:link w:val="Heading1Char"/>
    <w:qFormat/>
    <w:rsid w:val="000C38AE"/>
    <w:pPr>
      <w:spacing w:before="0" w:beforeAutospacing="0" w:after="0" w:afterAutospacing="0"/>
      <w:outlineLvl w:val="0"/>
    </w:pPr>
    <w:rPr>
      <w:b/>
    </w:rPr>
  </w:style>
  <w:style w:type="paragraph" w:styleId="Heading3">
    <w:name w:val="heading 3"/>
    <w:basedOn w:val="NormalWeb"/>
    <w:qFormat/>
    <w:rsid w:val="000C38A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A3113"/>
    <w:pPr>
      <w:spacing w:before="100" w:beforeAutospacing="1" w:after="100" w:afterAutospacing="1"/>
    </w:pPr>
  </w:style>
  <w:style w:type="character" w:styleId="Hyperlink">
    <w:name w:val="Hyperlink"/>
    <w:basedOn w:val="DefaultParagraphFont"/>
    <w:rsid w:val="00FA3113"/>
    <w:rPr>
      <w:color w:val="0000FF"/>
      <w:u w:val="single"/>
    </w:rPr>
  </w:style>
  <w:style w:type="table" w:styleId="TableWeb2">
    <w:name w:val="Table Web 2"/>
    <w:basedOn w:val="TableNormal"/>
    <w:rsid w:val="005D46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640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3058A"/>
    <w:pPr>
      <w:tabs>
        <w:tab w:val="center" w:pos="4320"/>
        <w:tab w:val="right" w:pos="8640"/>
      </w:tabs>
    </w:pPr>
  </w:style>
  <w:style w:type="paragraph" w:styleId="Footer">
    <w:name w:val="footer"/>
    <w:basedOn w:val="Normal"/>
    <w:rsid w:val="0003058A"/>
    <w:pPr>
      <w:tabs>
        <w:tab w:val="center" w:pos="4320"/>
        <w:tab w:val="right" w:pos="8640"/>
      </w:tabs>
    </w:pPr>
  </w:style>
  <w:style w:type="paragraph" w:styleId="BalloonText">
    <w:name w:val="Balloon Text"/>
    <w:basedOn w:val="Normal"/>
    <w:semiHidden/>
    <w:rsid w:val="00742766"/>
    <w:rPr>
      <w:rFonts w:ascii="Tahoma" w:hAnsi="Tahoma" w:cs="Tahoma"/>
      <w:sz w:val="16"/>
      <w:szCs w:val="16"/>
    </w:rPr>
  </w:style>
  <w:style w:type="character" w:styleId="CommentReference">
    <w:name w:val="annotation reference"/>
    <w:basedOn w:val="DefaultParagraphFont"/>
    <w:semiHidden/>
    <w:rsid w:val="00730C47"/>
    <w:rPr>
      <w:sz w:val="16"/>
      <w:szCs w:val="16"/>
    </w:rPr>
  </w:style>
  <w:style w:type="paragraph" w:styleId="CommentText">
    <w:name w:val="annotation text"/>
    <w:basedOn w:val="Normal"/>
    <w:semiHidden/>
    <w:rsid w:val="00730C47"/>
    <w:rPr>
      <w:sz w:val="20"/>
      <w:szCs w:val="20"/>
    </w:rPr>
  </w:style>
  <w:style w:type="paragraph" w:styleId="CommentSubject">
    <w:name w:val="annotation subject"/>
    <w:basedOn w:val="CommentText"/>
    <w:next w:val="CommentText"/>
    <w:semiHidden/>
    <w:rsid w:val="00730C47"/>
    <w:rPr>
      <w:b/>
      <w:bCs w:val="0"/>
    </w:rPr>
  </w:style>
  <w:style w:type="character" w:customStyle="1" w:styleId="Heading1Char">
    <w:name w:val="Heading 1 Char"/>
    <w:basedOn w:val="DefaultParagraphFont"/>
    <w:link w:val="Heading1"/>
    <w:rsid w:val="000C38A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212">
      <w:bodyDiv w:val="1"/>
      <w:marLeft w:val="0"/>
      <w:marRight w:val="0"/>
      <w:marTop w:val="0"/>
      <w:marBottom w:val="0"/>
      <w:divBdr>
        <w:top w:val="none" w:sz="0" w:space="0" w:color="auto"/>
        <w:left w:val="none" w:sz="0" w:space="0" w:color="auto"/>
        <w:bottom w:val="none" w:sz="0" w:space="0" w:color="auto"/>
        <w:right w:val="none" w:sz="0" w:space="0" w:color="auto"/>
      </w:divBdr>
    </w:div>
    <w:div w:id="29502992">
      <w:bodyDiv w:val="1"/>
      <w:marLeft w:val="0"/>
      <w:marRight w:val="0"/>
      <w:marTop w:val="0"/>
      <w:marBottom w:val="0"/>
      <w:divBdr>
        <w:top w:val="none" w:sz="0" w:space="0" w:color="auto"/>
        <w:left w:val="none" w:sz="0" w:space="0" w:color="auto"/>
        <w:bottom w:val="none" w:sz="0" w:space="0" w:color="auto"/>
        <w:right w:val="none" w:sz="0" w:space="0" w:color="auto"/>
      </w:divBdr>
    </w:div>
    <w:div w:id="139617329">
      <w:bodyDiv w:val="1"/>
      <w:marLeft w:val="0"/>
      <w:marRight w:val="0"/>
      <w:marTop w:val="0"/>
      <w:marBottom w:val="0"/>
      <w:divBdr>
        <w:top w:val="none" w:sz="0" w:space="0" w:color="auto"/>
        <w:left w:val="none" w:sz="0" w:space="0" w:color="auto"/>
        <w:bottom w:val="none" w:sz="0" w:space="0" w:color="auto"/>
        <w:right w:val="none" w:sz="0" w:space="0" w:color="auto"/>
      </w:divBdr>
    </w:div>
    <w:div w:id="221185662">
      <w:bodyDiv w:val="1"/>
      <w:marLeft w:val="0"/>
      <w:marRight w:val="0"/>
      <w:marTop w:val="0"/>
      <w:marBottom w:val="0"/>
      <w:divBdr>
        <w:top w:val="none" w:sz="0" w:space="0" w:color="auto"/>
        <w:left w:val="none" w:sz="0" w:space="0" w:color="auto"/>
        <w:bottom w:val="none" w:sz="0" w:space="0" w:color="auto"/>
        <w:right w:val="none" w:sz="0" w:space="0" w:color="auto"/>
      </w:divBdr>
    </w:div>
    <w:div w:id="236206435">
      <w:bodyDiv w:val="1"/>
      <w:marLeft w:val="0"/>
      <w:marRight w:val="0"/>
      <w:marTop w:val="0"/>
      <w:marBottom w:val="0"/>
      <w:divBdr>
        <w:top w:val="none" w:sz="0" w:space="0" w:color="auto"/>
        <w:left w:val="none" w:sz="0" w:space="0" w:color="auto"/>
        <w:bottom w:val="none" w:sz="0" w:space="0" w:color="auto"/>
        <w:right w:val="none" w:sz="0" w:space="0" w:color="auto"/>
      </w:divBdr>
    </w:div>
    <w:div w:id="289409157">
      <w:bodyDiv w:val="1"/>
      <w:marLeft w:val="0"/>
      <w:marRight w:val="0"/>
      <w:marTop w:val="0"/>
      <w:marBottom w:val="0"/>
      <w:divBdr>
        <w:top w:val="none" w:sz="0" w:space="0" w:color="auto"/>
        <w:left w:val="none" w:sz="0" w:space="0" w:color="auto"/>
        <w:bottom w:val="none" w:sz="0" w:space="0" w:color="auto"/>
        <w:right w:val="none" w:sz="0" w:space="0" w:color="auto"/>
      </w:divBdr>
    </w:div>
    <w:div w:id="437799525">
      <w:bodyDiv w:val="1"/>
      <w:marLeft w:val="0"/>
      <w:marRight w:val="0"/>
      <w:marTop w:val="0"/>
      <w:marBottom w:val="0"/>
      <w:divBdr>
        <w:top w:val="none" w:sz="0" w:space="0" w:color="auto"/>
        <w:left w:val="none" w:sz="0" w:space="0" w:color="auto"/>
        <w:bottom w:val="none" w:sz="0" w:space="0" w:color="auto"/>
        <w:right w:val="none" w:sz="0" w:space="0" w:color="auto"/>
      </w:divBdr>
    </w:div>
    <w:div w:id="587614302">
      <w:bodyDiv w:val="1"/>
      <w:marLeft w:val="0"/>
      <w:marRight w:val="0"/>
      <w:marTop w:val="0"/>
      <w:marBottom w:val="0"/>
      <w:divBdr>
        <w:top w:val="none" w:sz="0" w:space="0" w:color="auto"/>
        <w:left w:val="none" w:sz="0" w:space="0" w:color="auto"/>
        <w:bottom w:val="none" w:sz="0" w:space="0" w:color="auto"/>
        <w:right w:val="none" w:sz="0" w:space="0" w:color="auto"/>
      </w:divBdr>
    </w:div>
    <w:div w:id="655650915">
      <w:bodyDiv w:val="1"/>
      <w:marLeft w:val="0"/>
      <w:marRight w:val="0"/>
      <w:marTop w:val="0"/>
      <w:marBottom w:val="0"/>
      <w:divBdr>
        <w:top w:val="none" w:sz="0" w:space="0" w:color="auto"/>
        <w:left w:val="none" w:sz="0" w:space="0" w:color="auto"/>
        <w:bottom w:val="none" w:sz="0" w:space="0" w:color="auto"/>
        <w:right w:val="none" w:sz="0" w:space="0" w:color="auto"/>
      </w:divBdr>
    </w:div>
    <w:div w:id="687410978">
      <w:bodyDiv w:val="1"/>
      <w:marLeft w:val="0"/>
      <w:marRight w:val="0"/>
      <w:marTop w:val="0"/>
      <w:marBottom w:val="0"/>
      <w:divBdr>
        <w:top w:val="none" w:sz="0" w:space="0" w:color="auto"/>
        <w:left w:val="none" w:sz="0" w:space="0" w:color="auto"/>
        <w:bottom w:val="none" w:sz="0" w:space="0" w:color="auto"/>
        <w:right w:val="none" w:sz="0" w:space="0" w:color="auto"/>
      </w:divBdr>
    </w:div>
    <w:div w:id="740757285">
      <w:bodyDiv w:val="1"/>
      <w:marLeft w:val="0"/>
      <w:marRight w:val="0"/>
      <w:marTop w:val="0"/>
      <w:marBottom w:val="0"/>
      <w:divBdr>
        <w:top w:val="none" w:sz="0" w:space="0" w:color="auto"/>
        <w:left w:val="none" w:sz="0" w:space="0" w:color="auto"/>
        <w:bottom w:val="none" w:sz="0" w:space="0" w:color="auto"/>
        <w:right w:val="none" w:sz="0" w:space="0" w:color="auto"/>
      </w:divBdr>
    </w:div>
    <w:div w:id="744373237">
      <w:bodyDiv w:val="1"/>
      <w:marLeft w:val="0"/>
      <w:marRight w:val="0"/>
      <w:marTop w:val="0"/>
      <w:marBottom w:val="0"/>
      <w:divBdr>
        <w:top w:val="none" w:sz="0" w:space="0" w:color="auto"/>
        <w:left w:val="none" w:sz="0" w:space="0" w:color="auto"/>
        <w:bottom w:val="none" w:sz="0" w:space="0" w:color="auto"/>
        <w:right w:val="none" w:sz="0" w:space="0" w:color="auto"/>
      </w:divBdr>
    </w:div>
    <w:div w:id="777218360">
      <w:bodyDiv w:val="1"/>
      <w:marLeft w:val="0"/>
      <w:marRight w:val="0"/>
      <w:marTop w:val="0"/>
      <w:marBottom w:val="0"/>
      <w:divBdr>
        <w:top w:val="none" w:sz="0" w:space="0" w:color="auto"/>
        <w:left w:val="none" w:sz="0" w:space="0" w:color="auto"/>
        <w:bottom w:val="none" w:sz="0" w:space="0" w:color="auto"/>
        <w:right w:val="none" w:sz="0" w:space="0" w:color="auto"/>
      </w:divBdr>
    </w:div>
    <w:div w:id="915438039">
      <w:bodyDiv w:val="1"/>
      <w:marLeft w:val="0"/>
      <w:marRight w:val="0"/>
      <w:marTop w:val="0"/>
      <w:marBottom w:val="0"/>
      <w:divBdr>
        <w:top w:val="none" w:sz="0" w:space="0" w:color="auto"/>
        <w:left w:val="none" w:sz="0" w:space="0" w:color="auto"/>
        <w:bottom w:val="none" w:sz="0" w:space="0" w:color="auto"/>
        <w:right w:val="none" w:sz="0" w:space="0" w:color="auto"/>
      </w:divBdr>
    </w:div>
    <w:div w:id="944268187">
      <w:bodyDiv w:val="1"/>
      <w:marLeft w:val="0"/>
      <w:marRight w:val="0"/>
      <w:marTop w:val="0"/>
      <w:marBottom w:val="0"/>
      <w:divBdr>
        <w:top w:val="none" w:sz="0" w:space="0" w:color="auto"/>
        <w:left w:val="none" w:sz="0" w:space="0" w:color="auto"/>
        <w:bottom w:val="none" w:sz="0" w:space="0" w:color="auto"/>
        <w:right w:val="none" w:sz="0" w:space="0" w:color="auto"/>
      </w:divBdr>
    </w:div>
    <w:div w:id="978849864">
      <w:bodyDiv w:val="1"/>
      <w:marLeft w:val="0"/>
      <w:marRight w:val="0"/>
      <w:marTop w:val="0"/>
      <w:marBottom w:val="0"/>
      <w:divBdr>
        <w:top w:val="none" w:sz="0" w:space="0" w:color="auto"/>
        <w:left w:val="none" w:sz="0" w:space="0" w:color="auto"/>
        <w:bottom w:val="none" w:sz="0" w:space="0" w:color="auto"/>
        <w:right w:val="none" w:sz="0" w:space="0" w:color="auto"/>
      </w:divBdr>
    </w:div>
    <w:div w:id="1018658524">
      <w:bodyDiv w:val="1"/>
      <w:marLeft w:val="0"/>
      <w:marRight w:val="0"/>
      <w:marTop w:val="0"/>
      <w:marBottom w:val="0"/>
      <w:divBdr>
        <w:top w:val="none" w:sz="0" w:space="0" w:color="auto"/>
        <w:left w:val="none" w:sz="0" w:space="0" w:color="auto"/>
        <w:bottom w:val="none" w:sz="0" w:space="0" w:color="auto"/>
        <w:right w:val="none" w:sz="0" w:space="0" w:color="auto"/>
      </w:divBdr>
    </w:div>
    <w:div w:id="1036350056">
      <w:bodyDiv w:val="1"/>
      <w:marLeft w:val="0"/>
      <w:marRight w:val="0"/>
      <w:marTop w:val="0"/>
      <w:marBottom w:val="0"/>
      <w:divBdr>
        <w:top w:val="none" w:sz="0" w:space="0" w:color="auto"/>
        <w:left w:val="none" w:sz="0" w:space="0" w:color="auto"/>
        <w:bottom w:val="none" w:sz="0" w:space="0" w:color="auto"/>
        <w:right w:val="none" w:sz="0" w:space="0" w:color="auto"/>
      </w:divBdr>
      <w:divsChild>
        <w:div w:id="406877281">
          <w:blockQuote w:val="1"/>
          <w:marLeft w:val="720"/>
          <w:marRight w:val="720"/>
          <w:marTop w:val="100"/>
          <w:marBottom w:val="100"/>
          <w:divBdr>
            <w:top w:val="none" w:sz="0" w:space="0" w:color="auto"/>
            <w:left w:val="none" w:sz="0" w:space="0" w:color="auto"/>
            <w:bottom w:val="none" w:sz="0" w:space="0" w:color="auto"/>
            <w:right w:val="none" w:sz="0" w:space="0" w:color="auto"/>
          </w:divBdr>
        </w:div>
        <w:div w:id="65830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18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381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285833">
      <w:bodyDiv w:val="1"/>
      <w:marLeft w:val="0"/>
      <w:marRight w:val="0"/>
      <w:marTop w:val="0"/>
      <w:marBottom w:val="0"/>
      <w:divBdr>
        <w:top w:val="none" w:sz="0" w:space="0" w:color="auto"/>
        <w:left w:val="none" w:sz="0" w:space="0" w:color="auto"/>
        <w:bottom w:val="none" w:sz="0" w:space="0" w:color="auto"/>
        <w:right w:val="none" w:sz="0" w:space="0" w:color="auto"/>
      </w:divBdr>
    </w:div>
    <w:div w:id="1117144505">
      <w:bodyDiv w:val="1"/>
      <w:marLeft w:val="0"/>
      <w:marRight w:val="0"/>
      <w:marTop w:val="0"/>
      <w:marBottom w:val="0"/>
      <w:divBdr>
        <w:top w:val="none" w:sz="0" w:space="0" w:color="auto"/>
        <w:left w:val="none" w:sz="0" w:space="0" w:color="auto"/>
        <w:bottom w:val="none" w:sz="0" w:space="0" w:color="auto"/>
        <w:right w:val="none" w:sz="0" w:space="0" w:color="auto"/>
      </w:divBdr>
    </w:div>
    <w:div w:id="1118572602">
      <w:bodyDiv w:val="1"/>
      <w:marLeft w:val="0"/>
      <w:marRight w:val="0"/>
      <w:marTop w:val="0"/>
      <w:marBottom w:val="0"/>
      <w:divBdr>
        <w:top w:val="none" w:sz="0" w:space="0" w:color="auto"/>
        <w:left w:val="none" w:sz="0" w:space="0" w:color="auto"/>
        <w:bottom w:val="none" w:sz="0" w:space="0" w:color="auto"/>
        <w:right w:val="none" w:sz="0" w:space="0" w:color="auto"/>
      </w:divBdr>
    </w:div>
    <w:div w:id="1194073584">
      <w:bodyDiv w:val="1"/>
      <w:marLeft w:val="0"/>
      <w:marRight w:val="0"/>
      <w:marTop w:val="0"/>
      <w:marBottom w:val="0"/>
      <w:divBdr>
        <w:top w:val="none" w:sz="0" w:space="0" w:color="auto"/>
        <w:left w:val="none" w:sz="0" w:space="0" w:color="auto"/>
        <w:bottom w:val="none" w:sz="0" w:space="0" w:color="auto"/>
        <w:right w:val="none" w:sz="0" w:space="0" w:color="auto"/>
      </w:divBdr>
    </w:div>
    <w:div w:id="1243103039">
      <w:bodyDiv w:val="1"/>
      <w:marLeft w:val="0"/>
      <w:marRight w:val="0"/>
      <w:marTop w:val="0"/>
      <w:marBottom w:val="0"/>
      <w:divBdr>
        <w:top w:val="none" w:sz="0" w:space="0" w:color="auto"/>
        <w:left w:val="none" w:sz="0" w:space="0" w:color="auto"/>
        <w:bottom w:val="none" w:sz="0" w:space="0" w:color="auto"/>
        <w:right w:val="none" w:sz="0" w:space="0" w:color="auto"/>
      </w:divBdr>
    </w:div>
    <w:div w:id="1391346457">
      <w:bodyDiv w:val="1"/>
      <w:marLeft w:val="0"/>
      <w:marRight w:val="0"/>
      <w:marTop w:val="0"/>
      <w:marBottom w:val="0"/>
      <w:divBdr>
        <w:top w:val="none" w:sz="0" w:space="0" w:color="auto"/>
        <w:left w:val="none" w:sz="0" w:space="0" w:color="auto"/>
        <w:bottom w:val="none" w:sz="0" w:space="0" w:color="auto"/>
        <w:right w:val="none" w:sz="0" w:space="0" w:color="auto"/>
      </w:divBdr>
    </w:div>
    <w:div w:id="1450588241">
      <w:bodyDiv w:val="1"/>
      <w:marLeft w:val="0"/>
      <w:marRight w:val="0"/>
      <w:marTop w:val="0"/>
      <w:marBottom w:val="0"/>
      <w:divBdr>
        <w:top w:val="none" w:sz="0" w:space="0" w:color="auto"/>
        <w:left w:val="none" w:sz="0" w:space="0" w:color="auto"/>
        <w:bottom w:val="none" w:sz="0" w:space="0" w:color="auto"/>
        <w:right w:val="none" w:sz="0" w:space="0" w:color="auto"/>
      </w:divBdr>
    </w:div>
    <w:div w:id="1501575661">
      <w:bodyDiv w:val="1"/>
      <w:marLeft w:val="0"/>
      <w:marRight w:val="0"/>
      <w:marTop w:val="0"/>
      <w:marBottom w:val="0"/>
      <w:divBdr>
        <w:top w:val="none" w:sz="0" w:space="0" w:color="auto"/>
        <w:left w:val="none" w:sz="0" w:space="0" w:color="auto"/>
        <w:bottom w:val="none" w:sz="0" w:space="0" w:color="auto"/>
        <w:right w:val="none" w:sz="0" w:space="0" w:color="auto"/>
      </w:divBdr>
    </w:div>
    <w:div w:id="1533491825">
      <w:bodyDiv w:val="1"/>
      <w:marLeft w:val="0"/>
      <w:marRight w:val="0"/>
      <w:marTop w:val="0"/>
      <w:marBottom w:val="0"/>
      <w:divBdr>
        <w:top w:val="none" w:sz="0" w:space="0" w:color="auto"/>
        <w:left w:val="none" w:sz="0" w:space="0" w:color="auto"/>
        <w:bottom w:val="none" w:sz="0" w:space="0" w:color="auto"/>
        <w:right w:val="none" w:sz="0" w:space="0" w:color="auto"/>
      </w:divBdr>
    </w:div>
    <w:div w:id="1703824102">
      <w:bodyDiv w:val="1"/>
      <w:marLeft w:val="0"/>
      <w:marRight w:val="0"/>
      <w:marTop w:val="0"/>
      <w:marBottom w:val="0"/>
      <w:divBdr>
        <w:top w:val="none" w:sz="0" w:space="0" w:color="auto"/>
        <w:left w:val="none" w:sz="0" w:space="0" w:color="auto"/>
        <w:bottom w:val="none" w:sz="0" w:space="0" w:color="auto"/>
        <w:right w:val="none" w:sz="0" w:space="0" w:color="auto"/>
      </w:divBdr>
    </w:div>
    <w:div w:id="1801725195">
      <w:bodyDiv w:val="1"/>
      <w:marLeft w:val="0"/>
      <w:marRight w:val="0"/>
      <w:marTop w:val="0"/>
      <w:marBottom w:val="0"/>
      <w:divBdr>
        <w:top w:val="none" w:sz="0" w:space="0" w:color="auto"/>
        <w:left w:val="none" w:sz="0" w:space="0" w:color="auto"/>
        <w:bottom w:val="none" w:sz="0" w:space="0" w:color="auto"/>
        <w:right w:val="none" w:sz="0" w:space="0" w:color="auto"/>
      </w:divBdr>
    </w:div>
    <w:div w:id="1833373229">
      <w:bodyDiv w:val="1"/>
      <w:marLeft w:val="0"/>
      <w:marRight w:val="0"/>
      <w:marTop w:val="0"/>
      <w:marBottom w:val="0"/>
      <w:divBdr>
        <w:top w:val="none" w:sz="0" w:space="0" w:color="auto"/>
        <w:left w:val="none" w:sz="0" w:space="0" w:color="auto"/>
        <w:bottom w:val="none" w:sz="0" w:space="0" w:color="auto"/>
        <w:right w:val="none" w:sz="0" w:space="0" w:color="auto"/>
      </w:divBdr>
    </w:div>
    <w:div w:id="1850947769">
      <w:bodyDiv w:val="1"/>
      <w:marLeft w:val="0"/>
      <w:marRight w:val="0"/>
      <w:marTop w:val="0"/>
      <w:marBottom w:val="0"/>
      <w:divBdr>
        <w:top w:val="none" w:sz="0" w:space="0" w:color="auto"/>
        <w:left w:val="none" w:sz="0" w:space="0" w:color="auto"/>
        <w:bottom w:val="none" w:sz="0" w:space="0" w:color="auto"/>
        <w:right w:val="none" w:sz="0" w:space="0" w:color="auto"/>
      </w:divBdr>
    </w:div>
    <w:div w:id="1879120409">
      <w:bodyDiv w:val="1"/>
      <w:marLeft w:val="0"/>
      <w:marRight w:val="0"/>
      <w:marTop w:val="0"/>
      <w:marBottom w:val="0"/>
      <w:divBdr>
        <w:top w:val="none" w:sz="0" w:space="0" w:color="auto"/>
        <w:left w:val="none" w:sz="0" w:space="0" w:color="auto"/>
        <w:bottom w:val="none" w:sz="0" w:space="0" w:color="auto"/>
        <w:right w:val="none" w:sz="0" w:space="0" w:color="auto"/>
      </w:divBdr>
    </w:div>
    <w:div w:id="212476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1705</TotalTime>
  <Pages>12</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Ecological Archives E088-161-D1</vt:lpstr>
    </vt:vector>
  </TitlesOfParts>
  <Company>Utah State University</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Archives E088-161-D1</dc:title>
  <dc:subject/>
  <dc:creator>Morgan Ernest</dc:creator>
  <cp:keywords/>
  <dc:description/>
  <cp:lastModifiedBy>Ernest,SK Morgan</cp:lastModifiedBy>
  <cp:revision>15</cp:revision>
  <cp:lastPrinted>2008-05-29T15:49:00Z</cp:lastPrinted>
  <dcterms:created xsi:type="dcterms:W3CDTF">2015-05-08T00:25:00Z</dcterms:created>
  <dcterms:modified xsi:type="dcterms:W3CDTF">2015-11-24T17:00:00Z</dcterms:modified>
</cp:coreProperties>
</file>