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1469" w14:textId="52BB064B" w:rsidR="008272EC" w:rsidRDefault="007764FD">
      <w:pPr>
        <w:rPr>
          <w:rtl/>
        </w:rPr>
      </w:pPr>
      <w:r>
        <w:rPr>
          <w:rFonts w:hint="cs"/>
          <w:rtl/>
        </w:rPr>
        <w:t xml:space="preserve">בס"ד </w:t>
      </w:r>
    </w:p>
    <w:p w14:paraId="6BED4F59" w14:textId="76633730" w:rsidR="007764FD" w:rsidRDefault="007764FD" w:rsidP="007764FD">
      <w:pPr>
        <w:jc w:val="center"/>
        <w:rPr>
          <w:rtl/>
        </w:rPr>
      </w:pPr>
      <w:r>
        <w:rPr>
          <w:rFonts w:hint="cs"/>
          <w:rtl/>
        </w:rPr>
        <w:t xml:space="preserve">מבחן מסכם </w:t>
      </w:r>
      <w:r>
        <w:t xml:space="preserve">Junit </w:t>
      </w:r>
      <w:r>
        <w:rPr>
          <w:rFonts w:hint="cs"/>
          <w:rtl/>
        </w:rPr>
        <w:t xml:space="preserve"> ליבי רוזן</w:t>
      </w:r>
    </w:p>
    <w:p w14:paraId="57492B37" w14:textId="1B8D9D53" w:rsidR="007764FD" w:rsidRDefault="007764FD" w:rsidP="007764FD">
      <w:pPr>
        <w:rPr>
          <w:rtl/>
        </w:rPr>
      </w:pPr>
      <w:r>
        <w:rPr>
          <w:rFonts w:hint="cs"/>
          <w:rtl/>
        </w:rPr>
        <w:t>חלק א:</w:t>
      </w:r>
    </w:p>
    <w:p w14:paraId="7B176E02" w14:textId="77B209DF" w:rsidR="007764FD" w:rsidRDefault="007764FD" w:rsidP="007764FD">
      <w:pPr>
        <w:pStyle w:val="a3"/>
        <w:numPr>
          <w:ilvl w:val="0"/>
          <w:numId w:val="1"/>
        </w:numPr>
      </w:pPr>
      <w:r>
        <w:rPr>
          <w:rFonts w:hint="cs"/>
          <w:rtl/>
        </w:rPr>
        <w:t xml:space="preserve">תשובה </w:t>
      </w:r>
      <w:r>
        <w:rPr>
          <w:rFonts w:hint="cs"/>
        </w:rPr>
        <w:t>A</w:t>
      </w:r>
      <w:r>
        <w:rPr>
          <w:rFonts w:hint="cs"/>
          <w:rtl/>
        </w:rPr>
        <w:t xml:space="preserve"> </w:t>
      </w:r>
      <w:r>
        <w:rPr>
          <w:rtl/>
        </w:rPr>
        <w:t>–</w:t>
      </w:r>
      <w:r>
        <w:rPr>
          <w:rFonts w:hint="cs"/>
          <w:rtl/>
        </w:rPr>
        <w:t xml:space="preserve"> להפעיל קוד לפני כל בדיקה במחלקה.</w:t>
      </w:r>
    </w:p>
    <w:p w14:paraId="0431A6DA" w14:textId="49FE2D7D" w:rsidR="007764FD" w:rsidRDefault="007764FD" w:rsidP="007764FD">
      <w:pPr>
        <w:pStyle w:val="a3"/>
        <w:rPr>
          <w:rFonts w:hint="cs"/>
          <w:rtl/>
        </w:rPr>
      </w:pPr>
      <w:proofErr w:type="spellStart"/>
      <w:r>
        <w:rPr>
          <w:rFonts w:hint="cs"/>
          <w:rtl/>
        </w:rPr>
        <w:t>האנוטציה</w:t>
      </w:r>
      <w:proofErr w:type="spellEnd"/>
      <w:r>
        <w:rPr>
          <w:rFonts w:hint="cs"/>
          <w:rtl/>
        </w:rPr>
        <w:t xml:space="preserve"> </w:t>
      </w:r>
      <w:proofErr w:type="spellStart"/>
      <w:r>
        <w:t>BeforeEach</w:t>
      </w:r>
      <w:proofErr w:type="spellEnd"/>
      <w:r>
        <w:rPr>
          <w:rFonts w:hint="cs"/>
          <w:rtl/>
        </w:rPr>
        <w:t xml:space="preserve"> מסמנת מתודה מסוימת שצריך להריץ לפני כל טסט במחלקה.</w:t>
      </w:r>
    </w:p>
    <w:p w14:paraId="34D59E12" w14:textId="3723F152" w:rsidR="007764FD" w:rsidRDefault="007764FD" w:rsidP="007764FD">
      <w:pPr>
        <w:pStyle w:val="a3"/>
        <w:numPr>
          <w:ilvl w:val="0"/>
          <w:numId w:val="1"/>
        </w:numPr>
      </w:pPr>
      <w:r>
        <w:rPr>
          <w:rFonts w:hint="cs"/>
          <w:rtl/>
        </w:rPr>
        <w:t xml:space="preserve">תשובה </w:t>
      </w:r>
      <w:r>
        <w:rPr>
          <w:rFonts w:hint="cs"/>
        </w:rPr>
        <w:t>A</w:t>
      </w:r>
      <w:r>
        <w:rPr>
          <w:rFonts w:hint="cs"/>
          <w:rtl/>
        </w:rPr>
        <w:t xml:space="preserve"> </w:t>
      </w:r>
      <w:r>
        <w:rPr>
          <w:rtl/>
        </w:rPr>
        <w:t>–</w:t>
      </w:r>
      <w:r>
        <w:rPr>
          <w:rFonts w:hint="cs"/>
          <w:rtl/>
        </w:rPr>
        <w:t xml:space="preserve"> לבצע אותו טסט עם ערכי קלט שונים במקום לכתוב מספר טסטים נפרדים.</w:t>
      </w:r>
    </w:p>
    <w:p w14:paraId="78EDB99E" w14:textId="1E1607A2" w:rsidR="007764FD" w:rsidRDefault="007764FD" w:rsidP="007764FD">
      <w:pPr>
        <w:pStyle w:val="a3"/>
      </w:pPr>
      <w:r>
        <w:rPr>
          <w:rFonts w:hint="cs"/>
          <w:rtl/>
        </w:rPr>
        <w:t xml:space="preserve">תפקיד </w:t>
      </w:r>
      <w:proofErr w:type="spellStart"/>
      <w:r>
        <w:rPr>
          <w:rFonts w:hint="cs"/>
          <w:rtl/>
        </w:rPr>
        <w:t>אנוטציה</w:t>
      </w:r>
      <w:proofErr w:type="spellEnd"/>
      <w:r>
        <w:rPr>
          <w:rFonts w:hint="cs"/>
          <w:rtl/>
        </w:rPr>
        <w:t xml:space="preserve"> זו הוא לבצע את הבדיקה מספר פעמים ובכל פעם עם ערכים שונים כדי למנוע כתיבת טסט זהה עם ערכים שונים. נבצע זאת כאשר נרצה לבדוק פונקציה עם ערכים שונים בלי לשכפל את הטסטים.</w:t>
      </w:r>
    </w:p>
    <w:p w14:paraId="5E7E8D83" w14:textId="4E2F810E" w:rsidR="007764FD" w:rsidRDefault="007764FD" w:rsidP="007764FD">
      <w:pPr>
        <w:pStyle w:val="a3"/>
        <w:numPr>
          <w:ilvl w:val="0"/>
          <w:numId w:val="1"/>
        </w:numPr>
      </w:pPr>
      <w:r>
        <w:rPr>
          <w:rFonts w:hint="cs"/>
          <w:rtl/>
        </w:rPr>
        <w:t xml:space="preserve">תשובה </w:t>
      </w:r>
      <w:r>
        <w:rPr>
          <w:rFonts w:hint="cs"/>
        </w:rPr>
        <w:t>B</w:t>
      </w:r>
      <w:r>
        <w:rPr>
          <w:rFonts w:hint="cs"/>
          <w:rtl/>
        </w:rPr>
        <w:t xml:space="preserve"> </w:t>
      </w:r>
      <w:r>
        <w:rPr>
          <w:rtl/>
        </w:rPr>
        <w:t>–</w:t>
      </w:r>
      <w:r>
        <w:rPr>
          <w:rFonts w:hint="cs"/>
          <w:rtl/>
        </w:rPr>
        <w:t xml:space="preserve"> כאשר הטסט עדיין בפיתוח ולא מוכן להרצה.</w:t>
      </w:r>
    </w:p>
    <w:p w14:paraId="0F76E090" w14:textId="38AD8C1A" w:rsidR="007764FD" w:rsidRDefault="007764FD" w:rsidP="007764FD">
      <w:pPr>
        <w:pStyle w:val="a3"/>
        <w:rPr>
          <w:rFonts w:hint="cs"/>
          <w:rtl/>
        </w:rPr>
      </w:pPr>
      <w:r>
        <w:rPr>
          <w:rFonts w:hint="cs"/>
          <w:rtl/>
        </w:rPr>
        <w:t xml:space="preserve">כל עוד הטסט בפיתוח לא נרצה שירוץ לכן נשתמש </w:t>
      </w:r>
      <w:proofErr w:type="spellStart"/>
      <w:r>
        <w:rPr>
          <w:rFonts w:hint="cs"/>
          <w:rtl/>
        </w:rPr>
        <w:t>באנוטציה</w:t>
      </w:r>
      <w:proofErr w:type="spellEnd"/>
      <w:r>
        <w:rPr>
          <w:rFonts w:hint="cs"/>
          <w:rtl/>
        </w:rPr>
        <w:t xml:space="preserve"> זו כדי למנוע את הרצת הטסט באופן זמני.</w:t>
      </w:r>
    </w:p>
    <w:sectPr w:rsidR="007764FD"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1EB"/>
    <w:multiLevelType w:val="hybridMultilevel"/>
    <w:tmpl w:val="C3A4E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62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D"/>
    <w:rsid w:val="007764FD"/>
    <w:rsid w:val="008272EC"/>
    <w:rsid w:val="008E56AC"/>
    <w:rsid w:val="009A4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AEAB"/>
  <w15:chartTrackingRefBased/>
  <w15:docId w15:val="{E39935FA-0269-4AF7-8E45-A47B9038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455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ליבי רוזן</dc:creator>
  <cp:keywords/>
  <dc:description/>
  <cp:lastModifiedBy>ליבי רוזן</cp:lastModifiedBy>
  <cp:revision>1</cp:revision>
  <dcterms:created xsi:type="dcterms:W3CDTF">2025-05-18T13:05:00Z</dcterms:created>
  <dcterms:modified xsi:type="dcterms:W3CDTF">2025-05-18T13:17:00Z</dcterms:modified>
</cp:coreProperties>
</file>