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</w:t>
            </w:r>
            <w:bookmarkStart w:id="11" w:name="_GoBack"/>
            <w:bookmarkEnd w:id="11"/>
            <w:r>
              <w:rPr>
                <w:sz w:val="24"/>
              </w:rPr>
              <w:t xml:space="preserve"> dentro del inventario. 0=No, 1=Si</w:t>
            </w:r>
          </w:p>
        </w:tc>
      </w:tr>
      <w:bookmarkEnd w:id="10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2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2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3" w:name="OLE_LINK13"/>
      <w:bookmarkStart w:id="14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3"/>
      <w:bookmarkEnd w:id="14"/>
    </w:tbl>
    <w:p w:rsidR="0025767E" w:rsidRDefault="0025767E" w:rsidP="0025767E"/>
    <w:p w:rsidR="000778BF" w:rsidRDefault="000778BF" w:rsidP="000778BF">
      <w:pPr>
        <w:pStyle w:val="Ttulo2"/>
      </w:pPr>
      <w:bookmarkStart w:id="15" w:name="OLE_LINK15"/>
      <w:bookmarkStart w:id="16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7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7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8" w:name="OLE_LINK19"/>
      <w:bookmarkEnd w:id="15"/>
      <w:bookmarkEnd w:id="16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9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9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0" w:name="OLE_LINK17"/>
            <w:bookmarkStart w:id="21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20"/>
            <w:bookmarkEnd w:id="21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8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21" w:rsidRDefault="00864221" w:rsidP="00BB3019">
      <w:pPr>
        <w:spacing w:after="0" w:line="240" w:lineRule="auto"/>
      </w:pPr>
      <w:r>
        <w:separator/>
      </w:r>
    </w:p>
  </w:endnote>
  <w:endnote w:type="continuationSeparator" w:id="0">
    <w:p w:rsidR="00864221" w:rsidRDefault="00864221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D09" w:rsidRPr="00675D09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21" w:rsidRDefault="00864221" w:rsidP="00BB3019">
      <w:pPr>
        <w:spacing w:after="0" w:line="240" w:lineRule="auto"/>
      </w:pPr>
      <w:r>
        <w:separator/>
      </w:r>
    </w:p>
  </w:footnote>
  <w:footnote w:type="continuationSeparator" w:id="0">
    <w:p w:rsidR="00864221" w:rsidRDefault="00864221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61AF3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1A08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93</cp:revision>
  <dcterms:created xsi:type="dcterms:W3CDTF">2015-01-14T05:40:00Z</dcterms:created>
  <dcterms:modified xsi:type="dcterms:W3CDTF">2015-05-20T18:06:00Z</dcterms:modified>
</cp:coreProperties>
</file>