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0.9.7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824"/>
            <w:shd w:val="clear" w:color="auto" w:fill="D9E2F3"/>
          </w:tcPr>
          <w:p>
            <w:pPr>
              <w:spacing w:after="0"/>
            </w:pPr>
            <w:r>
              <w:rPr>
                <w:b/>
                <w:i w:val="0"/>
                <w:sz w:val="19"/>
              </w:rPr>
              <w:t>Feature</w:t>
            </w:r>
          </w:p>
        </w:tc>
        <w:tc>
          <w:tcPr>
            <w:tcW w:type="dxa" w:w="3527"/>
            <w:shd w:val="clear" w:color="auto" w:fill="D9E2F3"/>
          </w:tcPr>
          <w:p>
            <w:pPr>
              <w:spacing w:after="0"/>
            </w:pPr>
            <w:r>
              <w:rPr>
                <w:b/>
                <w:i w:val="0"/>
                <w:sz w:val="19"/>
              </w:rPr>
              <w:t>Used for</w:t>
            </w:r>
          </w:p>
        </w:tc>
        <w:tc>
          <w:tcPr>
            <w:tcW w:type="dxa" w:w="3297"/>
            <w:shd w:val="clear" w:color="auto" w:fill="D9E2F3"/>
          </w:tcPr>
          <w:p>
            <w:pPr>
              <w:spacing w:after="0"/>
            </w:pPr>
            <w:r>
              <w:rPr>
                <w:b/>
                <w:i w:val="0"/>
                <w:sz w:val="19"/>
              </w:rPr>
              <w:t>Limits</w:t>
            </w:r>
          </w:p>
        </w:tc>
      </w:tr>
      <w:tr>
        <w:trPr>
          <w:cantSplit w:val="true"/>
        </w:trPr>
        <w:tc>
          <w:tcPr>
            <w:tcW w:type="dxa" w:w="282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527"/>
          </w:tcPr>
          <w:p>
            <w:pPr>
              <w:spacing w:after="0"/>
            </w:pPr>
            <w:r>
              <w:rPr>
                <w:b w:val="0"/>
                <w:i w:val="0"/>
                <w:sz w:val="19"/>
              </w:rPr>
              <w:t>Automatic save of the current project so it survives a page reload</w:t>
            </w:r>
          </w:p>
        </w:tc>
        <w:tc>
          <w:tcPr>
            <w:tcW w:type="dxa" w:w="3297"/>
          </w:tcPr>
          <w:p>
            <w:pPr>
              <w:spacing w:after="0"/>
            </w:pPr>
            <w:r>
              <w:rPr>
                <w:b w:val="0"/>
                <w:i w:val="0"/>
                <w:sz w:val="19"/>
              </w:rPr>
              <w:t>Per browser profile and per web origin; not encrypted</w:t>
            </w:r>
          </w:p>
        </w:tc>
      </w:tr>
      <w:tr>
        <w:trPr>
          <w:cantSplit w:val="true"/>
        </w:trPr>
        <w:tc>
          <w:tcPr>
            <w:tcW w:type="dxa" w:w="282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527"/>
          </w:tcPr>
          <w:p>
            <w:pPr>
              <w:spacing w:after="0"/>
            </w:pPr>
            <w:r>
              <w:rPr>
                <w:b w:val="0"/>
                <w:i w:val="0"/>
                <w:sz w:val="19"/>
              </w:rPr>
              <w:t>Open/save project and Word files</w:t>
            </w:r>
          </w:p>
        </w:tc>
        <w:tc>
          <w:tcPr>
            <w:tcW w:type="dxa" w:w="3297"/>
          </w:tcPr>
          <w:p>
            <w:pPr>
              <w:spacing w:after="0"/>
            </w:pPr>
            <w:r>
              <w:rPr>
                <w:b w:val="0"/>
                <w:i w:val="0"/>
                <w:sz w:val="19"/>
              </w:rPr>
              <w:t>Only the files the user picks; a write permission prompt is shown; no folder access; no access outside the pick</w:t>
            </w:r>
          </w:p>
        </w:tc>
      </w:tr>
      <w:tr>
        <w:trPr>
          <w:cantSplit w:val="true"/>
        </w:trPr>
        <w:tc>
          <w:tcPr>
            <w:tcW w:type="dxa" w:w="282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527"/>
          </w:tcPr>
          <w:p>
            <w:pPr>
              <w:spacing w:after="0"/>
            </w:pPr>
            <w:r>
              <w:rPr>
                <w:b w:val="0"/>
                <w:i w:val="0"/>
                <w:sz w:val="19"/>
              </w:rPr>
              <w:t>Fallback downloads, the Help guide tab (built from text inside the file; no script in it), printing</w:t>
            </w:r>
          </w:p>
        </w:tc>
        <w:tc>
          <w:tcPr>
            <w:tcW w:type="dxa" w:w="3297"/>
          </w:tcPr>
          <w:p>
            <w:pPr>
              <w:spacing w:after="0"/>
            </w:pPr>
            <w:r>
              <w:rPr>
                <w:b w:val="0"/>
                <w:i w:val="0"/>
                <w:sz w:val="19"/>
              </w:rPr>
              <w:t>In-memory addresses only; standard browser behaviour</w:t>
            </w:r>
          </w:p>
        </w:tc>
      </w:tr>
      <w:tr>
        <w:trPr>
          <w:cantSplit w:val="true"/>
        </w:trPr>
        <w:tc>
          <w:tcPr>
            <w:tcW w:type="dxa" w:w="2824"/>
          </w:tcPr>
          <w:p>
            <w:pPr>
              <w:spacing w:after="0"/>
            </w:pPr>
            <w:r>
              <w:rPr>
                <w:b w:val="0"/>
                <w:i w:val="0"/>
                <w:sz w:val="19"/>
              </w:rPr>
              <w:t>JSZip (from the CDN)</w:t>
            </w:r>
          </w:p>
        </w:tc>
        <w:tc>
          <w:tcPr>
            <w:tcW w:type="dxa" w:w="3527"/>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297"/>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to 0.9.7 changed only report layout and formatting, change-tracking marks (a second copy of the project's items stored in the project file), the Word Report dialog, one grid focus handler, shared-TRU editing, a load-time data repair and a generated row note,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0.9.7, 735,438 bytes):</w:t>
      </w:r>
      <w:r>
        <w:rPr>
          <w:b w:val="0"/>
          <w:i w:val="0"/>
        </w:rPr>
        <w:t xml:space="preserve"> </w:t>
      </w:r>
      <w:r>
        <w:rPr>
          <w:rFonts w:ascii="Consolas" w:hAnsi="Consolas" w:eastAsia="Consolas"/>
          <w:b w:val="0"/>
          <w:i w:val="0"/>
          <w:sz w:val="19"/>
          <w:shd w:val="clear" w:color="auto" w:fill="EEF1F6"/>
        </w:rPr>
        <w:t>df2b1d4897e111b58a492d1849dc569b59a14d9c4de5a0ca04903609a16eefdc</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