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5E2FF" w14:textId="3AF0CD24" w:rsidR="00750A9C" w:rsidRPr="00B037ED" w:rsidRDefault="00750A9C" w:rsidP="0044320B">
      <w:pPr>
        <w:spacing w:line="360" w:lineRule="auto"/>
        <w:jc w:val="center"/>
        <w:rPr>
          <w:rFonts w:ascii="Times New Roman" w:hAnsi="Times New Roman" w:cs="Times New Roman"/>
          <w:sz w:val="32"/>
          <w:szCs w:val="32"/>
        </w:rPr>
      </w:pPr>
      <w:r w:rsidRPr="00B037ED">
        <w:rPr>
          <w:rFonts w:ascii="Times New Roman" w:hAnsi="Times New Roman" w:cs="Times New Roman"/>
          <w:sz w:val="32"/>
          <w:szCs w:val="32"/>
        </w:rPr>
        <w:t>ECE580 Homework 6</w:t>
      </w:r>
    </w:p>
    <w:p w14:paraId="63611487" w14:textId="3152F37F" w:rsidR="00750A9C" w:rsidRDefault="00750A9C" w:rsidP="0044320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ibo Zhang (lz200)</w:t>
      </w:r>
    </w:p>
    <w:p w14:paraId="565420E2" w14:textId="5282824C" w:rsidR="00750A9C" w:rsidRPr="00B037ED" w:rsidRDefault="00B037ED" w:rsidP="00750A9C">
      <w:pPr>
        <w:spacing w:line="360" w:lineRule="auto"/>
        <w:rPr>
          <w:rFonts w:ascii="Times New Roman" w:hAnsi="Times New Roman" w:cs="Times New Roman"/>
          <w:b/>
          <w:bCs/>
          <w:i/>
          <w:iCs/>
          <w:sz w:val="28"/>
          <w:szCs w:val="28"/>
          <w:u w:val="single"/>
        </w:rPr>
      </w:pPr>
      <w:r w:rsidRPr="00B037ED">
        <w:rPr>
          <w:rFonts w:ascii="Times New Roman" w:hAnsi="Times New Roman" w:cs="Times New Roman" w:hint="eastAsia"/>
          <w:b/>
          <w:bCs/>
          <w:i/>
          <w:iCs/>
          <w:sz w:val="28"/>
          <w:szCs w:val="28"/>
          <w:u w:val="single"/>
        </w:rPr>
        <w:t>E</w:t>
      </w:r>
      <w:r w:rsidRPr="00B037ED">
        <w:rPr>
          <w:rFonts w:ascii="Times New Roman" w:hAnsi="Times New Roman" w:cs="Times New Roman"/>
          <w:b/>
          <w:bCs/>
          <w:i/>
          <w:iCs/>
          <w:sz w:val="28"/>
          <w:szCs w:val="28"/>
          <w:u w:val="single"/>
        </w:rPr>
        <w:t>xploring Support Vector and Relevance Vector Machines</w:t>
      </w:r>
      <w:r w:rsidR="009D3C88">
        <w:rPr>
          <w:rFonts w:ascii="Times New Roman" w:hAnsi="Times New Roman" w:cs="Times New Roman"/>
          <w:b/>
          <w:bCs/>
          <w:i/>
          <w:iCs/>
          <w:sz w:val="28"/>
          <w:szCs w:val="28"/>
          <w:u w:val="single"/>
        </w:rPr>
        <w:t xml:space="preserve"> Section</w:t>
      </w:r>
    </w:p>
    <w:p w14:paraId="07C47BD2" w14:textId="3C9121F3" w:rsidR="00B37C5D" w:rsidRPr="00492147" w:rsidRDefault="00B37C5D" w:rsidP="00750A9C">
      <w:pPr>
        <w:spacing w:line="360" w:lineRule="auto"/>
        <w:rPr>
          <w:rFonts w:ascii="Times New Roman" w:hAnsi="Times New Roman" w:cs="Times New Roman"/>
          <w:b/>
          <w:bCs/>
          <w:sz w:val="24"/>
          <w:szCs w:val="24"/>
        </w:rPr>
      </w:pPr>
      <w:r w:rsidRPr="00492147">
        <w:rPr>
          <w:rFonts w:ascii="Times New Roman" w:hAnsi="Times New Roman" w:cs="Times New Roman" w:hint="eastAsia"/>
          <w:b/>
          <w:bCs/>
          <w:sz w:val="24"/>
          <w:szCs w:val="24"/>
        </w:rPr>
        <w:t>S</w:t>
      </w:r>
      <w:r w:rsidRPr="00492147">
        <w:rPr>
          <w:rFonts w:ascii="Times New Roman" w:hAnsi="Times New Roman" w:cs="Times New Roman"/>
          <w:b/>
          <w:bCs/>
          <w:sz w:val="24"/>
          <w:szCs w:val="24"/>
        </w:rPr>
        <w:t>olution for Question</w:t>
      </w:r>
      <w:r w:rsidR="005A1076">
        <w:rPr>
          <w:rFonts w:ascii="Times New Roman" w:hAnsi="Times New Roman" w:cs="Times New Roman"/>
          <w:b/>
          <w:bCs/>
          <w:sz w:val="24"/>
          <w:szCs w:val="24"/>
        </w:rPr>
        <w:t xml:space="preserve"> 1</w:t>
      </w:r>
      <w:r w:rsidR="007A7E75">
        <w:rPr>
          <w:rFonts w:ascii="Times New Roman" w:hAnsi="Times New Roman" w:cs="Times New Roman"/>
          <w:b/>
          <w:bCs/>
          <w:sz w:val="24"/>
          <w:szCs w:val="24"/>
        </w:rPr>
        <w:t xml:space="preserve"> (a, b, and c)</w:t>
      </w:r>
      <w:r w:rsidRPr="00492147">
        <w:rPr>
          <w:rFonts w:ascii="Times New Roman" w:hAnsi="Times New Roman" w:cs="Times New Roman"/>
          <w:b/>
          <w:bCs/>
          <w:sz w:val="24"/>
          <w:szCs w:val="24"/>
        </w:rPr>
        <w:t xml:space="preserve">: </w:t>
      </w:r>
    </w:p>
    <w:p w14:paraId="46BC9FA5" w14:textId="41B19E63" w:rsidR="00B6410F" w:rsidRDefault="00B6410F" w:rsidP="00233980">
      <w:pPr>
        <w:rPr>
          <w:rFonts w:ascii="Times New Roman" w:hAnsi="Times New Roman" w:cs="Times New Roman"/>
          <w:sz w:val="24"/>
          <w:szCs w:val="24"/>
        </w:rPr>
      </w:pPr>
      <w:r>
        <w:rPr>
          <w:rFonts w:ascii="Times New Roman" w:hAnsi="Times New Roman" w:cs="Times New Roman"/>
          <w:sz w:val="24"/>
          <w:szCs w:val="24"/>
        </w:rPr>
        <w:t>The red line is the linear boundary produced by</w:t>
      </w:r>
      <w:r w:rsidR="003419B2">
        <w:rPr>
          <w:rFonts w:ascii="Times New Roman" w:hAnsi="Times New Roman" w:cs="Times New Roman"/>
          <w:sz w:val="24"/>
          <w:szCs w:val="24"/>
        </w:rPr>
        <w:t xml:space="preserve"> support vector machine (</w:t>
      </w:r>
      <w:r>
        <w:rPr>
          <w:rFonts w:ascii="Times New Roman" w:hAnsi="Times New Roman" w:cs="Times New Roman"/>
          <w:sz w:val="24"/>
          <w:szCs w:val="24"/>
        </w:rPr>
        <w:t>SVM</w:t>
      </w:r>
      <w:r w:rsidR="003419B2">
        <w:rPr>
          <w:rFonts w:ascii="Times New Roman" w:hAnsi="Times New Roman" w:cs="Times New Roman"/>
          <w:sz w:val="24"/>
          <w:szCs w:val="24"/>
        </w:rPr>
        <w:t xml:space="preserve">) </w:t>
      </w:r>
      <w:r>
        <w:rPr>
          <w:rFonts w:ascii="Times New Roman" w:hAnsi="Times New Roman" w:cs="Times New Roman"/>
          <w:sz w:val="24"/>
          <w:szCs w:val="24"/>
        </w:rPr>
        <w:t xml:space="preserve">with a linear kernel (no kernel). </w:t>
      </w:r>
    </w:p>
    <w:p w14:paraId="7839ECA3" w14:textId="024D2475" w:rsidR="00233980" w:rsidRDefault="00B6410F" w:rsidP="00233980">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yellow line is the nearly linear boundary produced by</w:t>
      </w:r>
      <w:r w:rsidR="00E16DD1">
        <w:rPr>
          <w:rFonts w:ascii="Times New Roman" w:hAnsi="Times New Roman" w:cs="Times New Roman"/>
          <w:sz w:val="24"/>
          <w:szCs w:val="24"/>
        </w:rPr>
        <w:t xml:space="preserve"> the k-nearest neighbors (</w:t>
      </w:r>
      <w:r>
        <w:rPr>
          <w:rFonts w:ascii="Times New Roman" w:hAnsi="Times New Roman" w:cs="Times New Roman"/>
          <w:sz w:val="24"/>
          <w:szCs w:val="24"/>
        </w:rPr>
        <w:t>KNN</w:t>
      </w:r>
      <w:r w:rsidR="00E16DD1">
        <w:rPr>
          <w:rFonts w:ascii="Times New Roman" w:hAnsi="Times New Roman" w:cs="Times New Roman"/>
          <w:sz w:val="24"/>
          <w:szCs w:val="24"/>
        </w:rPr>
        <w:t xml:space="preserve">) </w:t>
      </w:r>
      <w:r>
        <w:rPr>
          <w:rFonts w:ascii="Times New Roman" w:hAnsi="Times New Roman" w:cs="Times New Roman"/>
          <w:sz w:val="24"/>
          <w:szCs w:val="24"/>
        </w:rPr>
        <w:t>classifier with k = 399.</w:t>
      </w:r>
    </w:p>
    <w:p w14:paraId="375A1351" w14:textId="574D2CEC" w:rsidR="00233980" w:rsidRDefault="00233980" w:rsidP="00233980">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black circles are support vectors for class H0. </w:t>
      </w:r>
    </w:p>
    <w:p w14:paraId="46C14F26" w14:textId="5859F829" w:rsidR="00233980" w:rsidRDefault="00233980" w:rsidP="00233980">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white circles are support vectors for class H1. </w:t>
      </w:r>
    </w:p>
    <w:p w14:paraId="0E922D71" w14:textId="77777777" w:rsidR="00B46EFC" w:rsidRDefault="00B46EFC" w:rsidP="00233980">
      <w:pPr>
        <w:rPr>
          <w:rFonts w:ascii="Times New Roman" w:hAnsi="Times New Roman" w:cs="Times New Roman"/>
          <w:sz w:val="24"/>
          <w:szCs w:val="24"/>
        </w:rPr>
      </w:pPr>
    </w:p>
    <w:p w14:paraId="2E6CF5EA" w14:textId="55E47CA7" w:rsidR="00D01CB7" w:rsidRPr="00B37C5D" w:rsidRDefault="00B6410F" w:rsidP="00B6410F">
      <w:pPr>
        <w:spacing w:line="360" w:lineRule="auto"/>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398F00BD" wp14:editId="1D8FA786">
            <wp:extent cx="5657850" cy="3937701"/>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729156" cy="3987328"/>
                    </a:xfrm>
                    <a:prstGeom prst="rect">
                      <a:avLst/>
                    </a:prstGeom>
                  </pic:spPr>
                </pic:pic>
              </a:graphicData>
            </a:graphic>
          </wp:inline>
        </w:drawing>
      </w:r>
    </w:p>
    <w:p w14:paraId="118C8F16" w14:textId="77777777" w:rsidR="00B46EFC" w:rsidRDefault="00B46EFC" w:rsidP="00B46EFC">
      <w:pPr>
        <w:rPr>
          <w:rFonts w:ascii="Times New Roman" w:hAnsi="Times New Roman" w:cs="Times New Roman"/>
          <w:i/>
          <w:iCs/>
          <w:sz w:val="24"/>
          <w:szCs w:val="24"/>
          <w:u w:val="single"/>
        </w:rPr>
      </w:pPr>
    </w:p>
    <w:p w14:paraId="263F22C2" w14:textId="767C1708" w:rsidR="00750A9C" w:rsidRPr="00B75A2E" w:rsidRDefault="00B75A2E" w:rsidP="00750A9C">
      <w:pPr>
        <w:spacing w:line="360" w:lineRule="auto"/>
        <w:rPr>
          <w:rFonts w:ascii="Times New Roman" w:hAnsi="Times New Roman" w:cs="Times New Roman"/>
          <w:i/>
          <w:iCs/>
          <w:sz w:val="24"/>
          <w:szCs w:val="24"/>
          <w:u w:val="single"/>
        </w:rPr>
      </w:pPr>
      <w:r w:rsidRPr="00B75A2E">
        <w:rPr>
          <w:rFonts w:ascii="Times New Roman" w:hAnsi="Times New Roman" w:cs="Times New Roman" w:hint="eastAsia"/>
          <w:i/>
          <w:iCs/>
          <w:sz w:val="24"/>
          <w:szCs w:val="24"/>
          <w:u w:val="single"/>
        </w:rPr>
        <w:t>Q</w:t>
      </w:r>
      <w:r w:rsidRPr="00B75A2E">
        <w:rPr>
          <w:rFonts w:ascii="Times New Roman" w:hAnsi="Times New Roman" w:cs="Times New Roman"/>
          <w:i/>
          <w:iCs/>
          <w:sz w:val="24"/>
          <w:szCs w:val="24"/>
          <w:u w:val="single"/>
        </w:rPr>
        <w:t>uestion 1 (b) – Comment on the locations and relative sparsity of the support vectors</w:t>
      </w:r>
    </w:p>
    <w:p w14:paraId="3AE71AF2" w14:textId="40F51336" w:rsidR="007C4C18" w:rsidRDefault="00927D3F" w:rsidP="00B46EFC">
      <w:pPr>
        <w:rPr>
          <w:rFonts w:ascii="Times New Roman" w:hAnsi="Times New Roman" w:cs="Times New Roman"/>
          <w:sz w:val="24"/>
          <w:szCs w:val="24"/>
        </w:rPr>
      </w:pPr>
      <w:r>
        <w:rPr>
          <w:rFonts w:ascii="Times New Roman" w:hAnsi="Times New Roman" w:cs="Times New Roman"/>
          <w:sz w:val="24"/>
          <w:szCs w:val="24"/>
        </w:rPr>
        <w:t xml:space="preserve">All </w:t>
      </w:r>
      <w:r w:rsidR="009B18D6">
        <w:rPr>
          <w:rFonts w:ascii="Times New Roman" w:hAnsi="Times New Roman" w:cs="Times New Roman"/>
          <w:sz w:val="24"/>
          <w:szCs w:val="24"/>
        </w:rPr>
        <w:t>support vectors</w:t>
      </w:r>
      <w:r w:rsidR="00682EDE">
        <w:rPr>
          <w:rFonts w:ascii="Times New Roman" w:hAnsi="Times New Roman" w:cs="Times New Roman"/>
          <w:sz w:val="24"/>
          <w:szCs w:val="24"/>
        </w:rPr>
        <w:t xml:space="preserve"> (SVs) </w:t>
      </w:r>
      <w:r w:rsidR="009B18D6">
        <w:rPr>
          <w:rFonts w:ascii="Times New Roman" w:hAnsi="Times New Roman" w:cs="Times New Roman"/>
          <w:sz w:val="24"/>
          <w:szCs w:val="24"/>
        </w:rPr>
        <w:t>are close to (or located nearby) the decision boundary</w:t>
      </w:r>
      <w:r w:rsidR="002379AD">
        <w:rPr>
          <w:rFonts w:ascii="Times New Roman" w:hAnsi="Times New Roman" w:cs="Times New Roman"/>
          <w:sz w:val="24"/>
          <w:szCs w:val="24"/>
        </w:rPr>
        <w:t xml:space="preserve">, so these support vectors tend to define the boundary between two classes. </w:t>
      </w:r>
      <w:r>
        <w:rPr>
          <w:rFonts w:ascii="Times New Roman" w:hAnsi="Times New Roman" w:cs="Times New Roman"/>
          <w:sz w:val="24"/>
          <w:szCs w:val="24"/>
        </w:rPr>
        <w:t xml:space="preserve">Both H0 support vectors and H1 support vectors are located on both sides of (or across) the decision boundary. </w:t>
      </w:r>
      <w:r w:rsidR="009B18D6">
        <w:rPr>
          <w:rFonts w:ascii="Times New Roman" w:hAnsi="Times New Roman" w:cs="Times New Roman"/>
          <w:sz w:val="24"/>
          <w:szCs w:val="24"/>
        </w:rPr>
        <w:t>In addition, we can see that there are a large number of support vectors</w:t>
      </w:r>
      <w:r w:rsidR="00A64F24">
        <w:rPr>
          <w:rFonts w:ascii="Times New Roman" w:hAnsi="Times New Roman" w:cs="Times New Roman"/>
          <w:sz w:val="24"/>
          <w:szCs w:val="24"/>
        </w:rPr>
        <w:t xml:space="preserve"> for each class, </w:t>
      </w:r>
      <w:r w:rsidR="00D726D4">
        <w:rPr>
          <w:rFonts w:ascii="Times New Roman" w:hAnsi="Times New Roman" w:cs="Times New Roman"/>
          <w:sz w:val="24"/>
          <w:szCs w:val="24"/>
        </w:rPr>
        <w:t xml:space="preserve">so the relative sparsity of the support vectors is low. </w:t>
      </w:r>
    </w:p>
    <w:p w14:paraId="14A4CB61" w14:textId="77777777" w:rsidR="00B46EFC" w:rsidRDefault="00B46EFC" w:rsidP="00B46EFC">
      <w:pPr>
        <w:rPr>
          <w:rFonts w:ascii="Times New Roman" w:hAnsi="Times New Roman" w:cs="Times New Roman"/>
          <w:sz w:val="24"/>
          <w:szCs w:val="24"/>
        </w:rPr>
      </w:pPr>
    </w:p>
    <w:p w14:paraId="0356606A" w14:textId="79340FAE" w:rsidR="00D726D4" w:rsidRPr="00927D3F" w:rsidRDefault="0044320B" w:rsidP="00750A9C">
      <w:pPr>
        <w:spacing w:line="360" w:lineRule="auto"/>
        <w:rPr>
          <w:rFonts w:ascii="Times New Roman" w:hAnsi="Times New Roman" w:cs="Times New Roman"/>
          <w:i/>
          <w:iCs/>
          <w:sz w:val="24"/>
          <w:szCs w:val="24"/>
          <w:u w:val="single"/>
        </w:rPr>
      </w:pPr>
      <w:r w:rsidRPr="00927D3F">
        <w:rPr>
          <w:rFonts w:ascii="Times New Roman" w:hAnsi="Times New Roman" w:cs="Times New Roman" w:hint="eastAsia"/>
          <w:i/>
          <w:iCs/>
          <w:sz w:val="24"/>
          <w:szCs w:val="24"/>
          <w:u w:val="single"/>
        </w:rPr>
        <w:t>Q</w:t>
      </w:r>
      <w:r w:rsidRPr="00927D3F">
        <w:rPr>
          <w:rFonts w:ascii="Times New Roman" w:hAnsi="Times New Roman" w:cs="Times New Roman"/>
          <w:i/>
          <w:iCs/>
          <w:sz w:val="24"/>
          <w:szCs w:val="24"/>
          <w:u w:val="single"/>
        </w:rPr>
        <w:t>uestion 1 (c) –</w:t>
      </w:r>
      <w:r w:rsidR="00927D3F" w:rsidRPr="00927D3F">
        <w:rPr>
          <w:rFonts w:ascii="Times New Roman" w:hAnsi="Times New Roman" w:cs="Times New Roman"/>
          <w:i/>
          <w:iCs/>
          <w:sz w:val="24"/>
          <w:szCs w:val="24"/>
          <w:u w:val="single"/>
        </w:rPr>
        <w:t xml:space="preserve"> Comment and Answer to Which linear boundary do you find to be more “trustworthy”?</w:t>
      </w:r>
    </w:p>
    <w:p w14:paraId="35701BB0" w14:textId="02219C52" w:rsidR="009D3C88" w:rsidRDefault="00313416" w:rsidP="00B46EFC">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location of the SVM linear boundary (red line) is close to the location of the KNN nearly linear boundary (yellow line), and both boundaries are located in the middle of the given two nonlinear clusters of data points</w:t>
      </w:r>
      <w:r w:rsidR="00C075F2">
        <w:rPr>
          <w:rFonts w:ascii="Times New Roman" w:hAnsi="Times New Roman" w:cs="Times New Roman"/>
          <w:sz w:val="24"/>
          <w:szCs w:val="24"/>
        </w:rPr>
        <w:t>. Both linear boundaries have negative slope values, and the SVM linear boundary has</w:t>
      </w:r>
      <w:r w:rsidR="007C4C18">
        <w:rPr>
          <w:rFonts w:ascii="Times New Roman" w:hAnsi="Times New Roman" w:cs="Times New Roman"/>
          <w:sz w:val="24"/>
          <w:szCs w:val="24"/>
        </w:rPr>
        <w:t xml:space="preserve"> a relatively </w:t>
      </w:r>
      <w:r w:rsidR="00C075F2">
        <w:rPr>
          <w:rFonts w:ascii="Times New Roman" w:hAnsi="Times New Roman" w:cs="Times New Roman"/>
          <w:sz w:val="24"/>
          <w:szCs w:val="24"/>
        </w:rPr>
        <w:t>larger absolute scale (magnitude)</w:t>
      </w:r>
      <w:r w:rsidR="007C4C18">
        <w:rPr>
          <w:rFonts w:ascii="Times New Roman" w:hAnsi="Times New Roman" w:cs="Times New Roman"/>
          <w:sz w:val="24"/>
          <w:szCs w:val="24"/>
        </w:rPr>
        <w:t xml:space="preserve"> slope value. I think neither linear boundary is trustworthy for these two nonlinear clusters of data points. If I have to select one</w:t>
      </w:r>
      <w:r w:rsidR="007A7E75">
        <w:rPr>
          <w:rFonts w:ascii="Times New Roman" w:hAnsi="Times New Roman" w:cs="Times New Roman"/>
          <w:sz w:val="24"/>
          <w:szCs w:val="24"/>
        </w:rPr>
        <w:t>, I think</w:t>
      </w:r>
      <w:r w:rsidR="00E2780E">
        <w:rPr>
          <w:rFonts w:ascii="Times New Roman" w:hAnsi="Times New Roman" w:cs="Times New Roman"/>
          <w:sz w:val="24"/>
          <w:szCs w:val="24"/>
        </w:rPr>
        <w:t xml:space="preserve"> the KNN classifier (k = 399) </w:t>
      </w:r>
      <w:r w:rsidR="007A7E75">
        <w:rPr>
          <w:rFonts w:ascii="Times New Roman" w:hAnsi="Times New Roman" w:cs="Times New Roman"/>
          <w:sz w:val="24"/>
          <w:szCs w:val="24"/>
        </w:rPr>
        <w:t>is more trustworthy because it can at least classify the top-left H1 data and the bottom-right H0 data with relatively good accuracy</w:t>
      </w:r>
      <w:r w:rsidR="00E2780E">
        <w:rPr>
          <w:rFonts w:ascii="Times New Roman" w:hAnsi="Times New Roman" w:cs="Times New Roman"/>
          <w:sz w:val="24"/>
          <w:szCs w:val="24"/>
        </w:rPr>
        <w:t xml:space="preserve"> and generality. </w:t>
      </w:r>
    </w:p>
    <w:p w14:paraId="55C4D50C" w14:textId="7B2E1309" w:rsidR="00B46EFC" w:rsidRDefault="00B46EFC" w:rsidP="00B46EFC">
      <w:pPr>
        <w:rPr>
          <w:rFonts w:ascii="Times New Roman" w:hAnsi="Times New Roman" w:cs="Times New Roman"/>
          <w:sz w:val="24"/>
          <w:szCs w:val="24"/>
        </w:rPr>
      </w:pPr>
    </w:p>
    <w:p w14:paraId="577A658E" w14:textId="0D96EC47" w:rsidR="00352BF4" w:rsidRDefault="00352BF4" w:rsidP="00750A9C">
      <w:pPr>
        <w:spacing w:line="360" w:lineRule="auto"/>
        <w:rPr>
          <w:rFonts w:ascii="Times New Roman" w:hAnsi="Times New Roman" w:cs="Times New Roman"/>
          <w:sz w:val="24"/>
          <w:szCs w:val="24"/>
        </w:rPr>
      </w:pPr>
    </w:p>
    <w:p w14:paraId="71F324A6" w14:textId="1150DE8D" w:rsidR="00352BF4" w:rsidRPr="00352BF4" w:rsidRDefault="00352BF4" w:rsidP="00750A9C">
      <w:pPr>
        <w:spacing w:line="360" w:lineRule="auto"/>
        <w:rPr>
          <w:rFonts w:ascii="Times New Roman" w:hAnsi="Times New Roman" w:cs="Times New Roman"/>
          <w:b/>
          <w:bCs/>
          <w:sz w:val="24"/>
          <w:szCs w:val="24"/>
        </w:rPr>
      </w:pPr>
      <w:r w:rsidRPr="00352BF4">
        <w:rPr>
          <w:rFonts w:ascii="Times New Roman" w:hAnsi="Times New Roman" w:cs="Times New Roman" w:hint="eastAsia"/>
          <w:b/>
          <w:bCs/>
          <w:sz w:val="24"/>
          <w:szCs w:val="24"/>
        </w:rPr>
        <w:lastRenderedPageBreak/>
        <w:t>S</w:t>
      </w:r>
      <w:r w:rsidRPr="00352BF4">
        <w:rPr>
          <w:rFonts w:ascii="Times New Roman" w:hAnsi="Times New Roman" w:cs="Times New Roman"/>
          <w:b/>
          <w:bCs/>
          <w:sz w:val="24"/>
          <w:szCs w:val="24"/>
        </w:rPr>
        <w:t xml:space="preserve">olution for Question 2 (a, b, and c): </w:t>
      </w:r>
    </w:p>
    <w:p w14:paraId="67A55329" w14:textId="510C264A" w:rsidR="00352BF4" w:rsidRDefault="00352BF4" w:rsidP="00B46EFC">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red line is the linear boundary produced by</w:t>
      </w:r>
      <w:r w:rsidR="00E16DD1">
        <w:rPr>
          <w:rFonts w:ascii="Times New Roman" w:hAnsi="Times New Roman" w:cs="Times New Roman"/>
          <w:sz w:val="24"/>
          <w:szCs w:val="24"/>
        </w:rPr>
        <w:t xml:space="preserve"> relevance vector machine (</w:t>
      </w:r>
      <w:r>
        <w:rPr>
          <w:rFonts w:ascii="Times New Roman" w:hAnsi="Times New Roman" w:cs="Times New Roman"/>
          <w:sz w:val="24"/>
          <w:szCs w:val="24"/>
        </w:rPr>
        <w:t>RVM</w:t>
      </w:r>
      <w:r w:rsidR="00E16DD1">
        <w:rPr>
          <w:rFonts w:ascii="Times New Roman" w:hAnsi="Times New Roman" w:cs="Times New Roman"/>
          <w:sz w:val="24"/>
          <w:szCs w:val="24"/>
        </w:rPr>
        <w:t xml:space="preserve">) </w:t>
      </w:r>
      <w:r>
        <w:rPr>
          <w:rFonts w:ascii="Times New Roman" w:hAnsi="Times New Roman" w:cs="Times New Roman"/>
          <w:sz w:val="24"/>
          <w:szCs w:val="24"/>
        </w:rPr>
        <w:t xml:space="preserve">with a linear kernel (no kernel). </w:t>
      </w:r>
    </w:p>
    <w:p w14:paraId="64946672" w14:textId="241C6EB1" w:rsidR="00B46EFC" w:rsidRDefault="00352BF4" w:rsidP="00B46EFC">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yellow line is the nearly linear boundary produced by the KNN classifier with k = 399. </w:t>
      </w:r>
    </w:p>
    <w:p w14:paraId="5D7BD186" w14:textId="3FF359B6" w:rsidR="00B46EFC" w:rsidRDefault="00B46EFC" w:rsidP="00B46EFC">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black circles are the relevance vectors for class H0. </w:t>
      </w:r>
    </w:p>
    <w:p w14:paraId="75C57FAB" w14:textId="3AF9353D" w:rsidR="00B46EFC" w:rsidRDefault="00B46EFC" w:rsidP="00B46EFC">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white circles are the relevance vectors for class H1. </w:t>
      </w:r>
    </w:p>
    <w:p w14:paraId="057C2E25" w14:textId="77777777" w:rsidR="00B46EFC" w:rsidRDefault="00B46EFC" w:rsidP="00B46EFC">
      <w:pPr>
        <w:rPr>
          <w:rFonts w:ascii="Times New Roman" w:hAnsi="Times New Roman" w:cs="Times New Roman"/>
          <w:sz w:val="24"/>
          <w:szCs w:val="24"/>
        </w:rPr>
      </w:pPr>
    </w:p>
    <w:p w14:paraId="065CE439" w14:textId="588475B3" w:rsidR="00352BF4" w:rsidRDefault="00352BF4" w:rsidP="00352BF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A44638" wp14:editId="09F9937A">
            <wp:extent cx="5644679" cy="3928533"/>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658197" cy="3937941"/>
                    </a:xfrm>
                    <a:prstGeom prst="rect">
                      <a:avLst/>
                    </a:prstGeom>
                  </pic:spPr>
                </pic:pic>
              </a:graphicData>
            </a:graphic>
          </wp:inline>
        </w:drawing>
      </w:r>
    </w:p>
    <w:p w14:paraId="7FA27BF4" w14:textId="33920FCE" w:rsidR="00256744" w:rsidRPr="006737D5" w:rsidRDefault="00B46EFC" w:rsidP="00750A9C">
      <w:pPr>
        <w:spacing w:line="360" w:lineRule="auto"/>
        <w:rPr>
          <w:rFonts w:ascii="Times New Roman" w:hAnsi="Times New Roman" w:cs="Times New Roman"/>
          <w:i/>
          <w:iCs/>
          <w:sz w:val="24"/>
          <w:szCs w:val="24"/>
          <w:u w:val="single"/>
        </w:rPr>
      </w:pPr>
      <w:r w:rsidRPr="006737D5">
        <w:rPr>
          <w:rFonts w:ascii="Times New Roman" w:hAnsi="Times New Roman" w:cs="Times New Roman"/>
          <w:i/>
          <w:iCs/>
          <w:sz w:val="24"/>
          <w:szCs w:val="24"/>
          <w:u w:val="single"/>
        </w:rPr>
        <w:t>Question 2 (b)</w:t>
      </w:r>
      <w:r w:rsidR="006737D5" w:rsidRPr="006737D5">
        <w:rPr>
          <w:rFonts w:ascii="Times New Roman" w:hAnsi="Times New Roman" w:cs="Times New Roman"/>
          <w:i/>
          <w:iCs/>
          <w:sz w:val="24"/>
          <w:szCs w:val="24"/>
          <w:u w:val="single"/>
        </w:rPr>
        <w:t xml:space="preserve"> – Comment on the locations and relative sparsity of the relevance vectors. </w:t>
      </w:r>
    </w:p>
    <w:p w14:paraId="5CEBD4F8" w14:textId="5E769495" w:rsidR="00352BF4" w:rsidRDefault="00836467" w:rsidP="00750A9C">
      <w:pPr>
        <w:spacing w:line="360" w:lineRule="auto"/>
        <w:rPr>
          <w:rFonts w:ascii="Times New Roman" w:hAnsi="Times New Roman" w:cs="Times New Roman"/>
          <w:sz w:val="24"/>
          <w:szCs w:val="24"/>
        </w:rPr>
      </w:pPr>
      <w:r>
        <w:rPr>
          <w:rFonts w:ascii="Times New Roman" w:hAnsi="Times New Roman" w:cs="Times New Roman"/>
          <w:sz w:val="24"/>
          <w:szCs w:val="24"/>
        </w:rPr>
        <w:t>The relevance vectors</w:t>
      </w:r>
      <w:r w:rsidR="00304F9C">
        <w:rPr>
          <w:rFonts w:ascii="Times New Roman" w:hAnsi="Times New Roman" w:cs="Times New Roman"/>
          <w:sz w:val="24"/>
          <w:szCs w:val="24"/>
        </w:rPr>
        <w:t xml:space="preserve"> (RVs) </w:t>
      </w:r>
      <w:r>
        <w:rPr>
          <w:rFonts w:ascii="Times New Roman" w:hAnsi="Times New Roman" w:cs="Times New Roman"/>
          <w:sz w:val="24"/>
          <w:szCs w:val="24"/>
        </w:rPr>
        <w:t>are located near the center of clusters of data points for each class, so these relevance vectors tend to define centers of mass for classes. Here we have two nonlinear clusters of data points</w:t>
      </w:r>
      <w:r w:rsidR="00304F9C">
        <w:rPr>
          <w:rFonts w:ascii="Times New Roman" w:hAnsi="Times New Roman" w:cs="Times New Roman"/>
          <w:sz w:val="24"/>
          <w:szCs w:val="24"/>
        </w:rPr>
        <w:t xml:space="preserve"> which are entangled with each other, so we can see that 2 RVs for H0 go across the decision boundary and are located near the 2 RVs for H1. As for sparsity, there are 6 relevance vectors in total, 4 for H0 and 2 for H1</w:t>
      </w:r>
      <w:r w:rsidR="00682EDE">
        <w:rPr>
          <w:rFonts w:ascii="Times New Roman" w:hAnsi="Times New Roman" w:cs="Times New Roman"/>
          <w:sz w:val="24"/>
          <w:szCs w:val="24"/>
        </w:rPr>
        <w:t xml:space="preserve">. The total number of RVs is much less than the total number of SVs as we discussed in Question 1, therefore the relative sparsity of the relevance vectors is high. </w:t>
      </w:r>
    </w:p>
    <w:p w14:paraId="062F0B13" w14:textId="77777777" w:rsidR="00E2780E" w:rsidRDefault="00E2780E" w:rsidP="00E2780E">
      <w:pPr>
        <w:rPr>
          <w:rFonts w:ascii="Times New Roman" w:hAnsi="Times New Roman" w:cs="Times New Roman"/>
          <w:sz w:val="24"/>
          <w:szCs w:val="24"/>
        </w:rPr>
      </w:pPr>
    </w:p>
    <w:p w14:paraId="5189F1FD" w14:textId="086669EA" w:rsidR="00682EDE" w:rsidRPr="002704C8" w:rsidRDefault="002704C8" w:rsidP="00750A9C">
      <w:pPr>
        <w:spacing w:line="360" w:lineRule="auto"/>
        <w:rPr>
          <w:rFonts w:ascii="Times New Roman" w:hAnsi="Times New Roman" w:cs="Times New Roman"/>
          <w:i/>
          <w:iCs/>
          <w:sz w:val="24"/>
          <w:szCs w:val="24"/>
          <w:u w:val="single"/>
        </w:rPr>
      </w:pPr>
      <w:r w:rsidRPr="002704C8">
        <w:rPr>
          <w:rFonts w:ascii="Times New Roman" w:hAnsi="Times New Roman" w:cs="Times New Roman" w:hint="eastAsia"/>
          <w:i/>
          <w:iCs/>
          <w:sz w:val="24"/>
          <w:szCs w:val="24"/>
          <w:u w:val="single"/>
        </w:rPr>
        <w:t>Q</w:t>
      </w:r>
      <w:r w:rsidRPr="002704C8">
        <w:rPr>
          <w:rFonts w:ascii="Times New Roman" w:hAnsi="Times New Roman" w:cs="Times New Roman"/>
          <w:i/>
          <w:iCs/>
          <w:sz w:val="24"/>
          <w:szCs w:val="24"/>
          <w:u w:val="single"/>
        </w:rPr>
        <w:t>uestion 2 (c) – Comment and Answer to Which linear boundary do you find to be more “trustworthy”?</w:t>
      </w:r>
    </w:p>
    <w:p w14:paraId="5BF9DBEC" w14:textId="0C677927" w:rsidR="002704C8" w:rsidRPr="002704C8" w:rsidRDefault="002704C8" w:rsidP="00750A9C">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location of the RVM linear boundary (red line) is close to the location of the KNN nearly linear </w:t>
      </w:r>
      <w:r w:rsidR="00B35DFE">
        <w:rPr>
          <w:rFonts w:ascii="Times New Roman" w:hAnsi="Times New Roman" w:cs="Times New Roman"/>
          <w:sz w:val="24"/>
          <w:szCs w:val="24"/>
        </w:rPr>
        <w:t>boundary (yellow line), and both boundaries are located in the middle of the given two nonlinear clusters of data points. Both linear boundaries have negative slope values, and the RVM linear boundary has a relatively larger absolute scale (magnitude) slope value. I think neither linear boundary is trustworthy for these two nonlinear clusters of data points. If I have</w:t>
      </w:r>
      <w:r w:rsidR="00E2780E">
        <w:rPr>
          <w:rFonts w:ascii="Times New Roman" w:hAnsi="Times New Roman" w:cs="Times New Roman"/>
          <w:sz w:val="24"/>
          <w:szCs w:val="24"/>
        </w:rPr>
        <w:t xml:space="preserve"> to select one, I think the KNN classifier (k = 399) is more trustworthy because it can at least classify the top-left H1 data and the bottom-right H0 data with relatively good accuracy and generality. </w:t>
      </w:r>
    </w:p>
    <w:p w14:paraId="07D9A834" w14:textId="2E15B86E" w:rsidR="000E3344" w:rsidRDefault="000E3344" w:rsidP="00750A9C">
      <w:pPr>
        <w:spacing w:line="360" w:lineRule="auto"/>
        <w:rPr>
          <w:rFonts w:ascii="Times New Roman" w:hAnsi="Times New Roman" w:cs="Times New Roman"/>
          <w:sz w:val="24"/>
          <w:szCs w:val="24"/>
        </w:rPr>
      </w:pPr>
    </w:p>
    <w:p w14:paraId="12511F6B" w14:textId="3C0AB98D" w:rsidR="000E3344" w:rsidRPr="00B033B2" w:rsidRDefault="000E3344" w:rsidP="00750A9C">
      <w:pPr>
        <w:spacing w:line="360" w:lineRule="auto"/>
        <w:rPr>
          <w:rFonts w:ascii="Times New Roman" w:hAnsi="Times New Roman" w:cs="Times New Roman"/>
          <w:b/>
          <w:bCs/>
          <w:sz w:val="24"/>
          <w:szCs w:val="24"/>
        </w:rPr>
      </w:pPr>
      <w:r w:rsidRPr="00B033B2">
        <w:rPr>
          <w:rFonts w:ascii="Times New Roman" w:hAnsi="Times New Roman" w:cs="Times New Roman" w:hint="eastAsia"/>
          <w:b/>
          <w:bCs/>
          <w:sz w:val="24"/>
          <w:szCs w:val="24"/>
        </w:rPr>
        <w:lastRenderedPageBreak/>
        <w:t>S</w:t>
      </w:r>
      <w:r w:rsidRPr="00B033B2">
        <w:rPr>
          <w:rFonts w:ascii="Times New Roman" w:hAnsi="Times New Roman" w:cs="Times New Roman"/>
          <w:b/>
          <w:bCs/>
          <w:sz w:val="24"/>
          <w:szCs w:val="24"/>
        </w:rPr>
        <w:t xml:space="preserve">olution for Question 3: </w:t>
      </w:r>
    </w:p>
    <w:p w14:paraId="7130ECF0" w14:textId="77777777" w:rsidR="00FE0715" w:rsidRDefault="00B033B2" w:rsidP="00750A9C">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s discussed previously, the support vectors (SVs) are located near the decision boundary, trying to define the linear boundary between H0 and H1. However, the relevance vectors (RVs) are located near the centers of data clusters, trying to define centers of mass for different classes</w:t>
      </w:r>
      <w:r w:rsidR="007260AA">
        <w:rPr>
          <w:rFonts w:ascii="Times New Roman" w:hAnsi="Times New Roman" w:cs="Times New Roman"/>
          <w:sz w:val="24"/>
          <w:szCs w:val="24"/>
        </w:rPr>
        <w:t>. Therefore, the number of RVs is less than the number of SVs</w:t>
      </w:r>
      <w:r w:rsidR="0036592B">
        <w:rPr>
          <w:rFonts w:ascii="Times New Roman" w:hAnsi="Times New Roman" w:cs="Times New Roman"/>
          <w:sz w:val="24"/>
          <w:szCs w:val="24"/>
        </w:rPr>
        <w:t>, which means that the RVs are sparser than SVs</w:t>
      </w:r>
      <w:r w:rsidR="00FE0715">
        <w:rPr>
          <w:rFonts w:ascii="Times New Roman" w:hAnsi="Times New Roman" w:cs="Times New Roman"/>
          <w:sz w:val="24"/>
          <w:szCs w:val="24"/>
        </w:rPr>
        <w:t xml:space="preserve">. </w:t>
      </w:r>
    </w:p>
    <w:p w14:paraId="5A291F0F" w14:textId="15398E0E" w:rsidR="00C01212" w:rsidRDefault="00C01212" w:rsidP="00750A9C">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 think</w:t>
      </w:r>
      <w:r w:rsidR="00FE0715">
        <w:rPr>
          <w:rFonts w:ascii="Times New Roman" w:hAnsi="Times New Roman" w:cs="Times New Roman"/>
          <w:sz w:val="24"/>
          <w:szCs w:val="24"/>
        </w:rPr>
        <w:t xml:space="preserve"> the linear </w:t>
      </w:r>
      <w:r>
        <w:rPr>
          <w:rFonts w:ascii="Times New Roman" w:hAnsi="Times New Roman" w:cs="Times New Roman"/>
          <w:sz w:val="24"/>
          <w:szCs w:val="24"/>
        </w:rPr>
        <w:t>kernel SVM</w:t>
      </w:r>
      <w:r w:rsidR="00FE0715">
        <w:rPr>
          <w:rFonts w:ascii="Times New Roman" w:hAnsi="Times New Roman" w:cs="Times New Roman"/>
          <w:sz w:val="24"/>
          <w:szCs w:val="24"/>
        </w:rPr>
        <w:t xml:space="preserve"> has a strength of </w:t>
      </w:r>
      <w:r>
        <w:rPr>
          <w:rFonts w:ascii="Times New Roman" w:hAnsi="Times New Roman" w:cs="Times New Roman"/>
          <w:sz w:val="24"/>
          <w:szCs w:val="24"/>
        </w:rPr>
        <w:t>low model complexity</w:t>
      </w:r>
      <w:r w:rsidR="009A02B8">
        <w:rPr>
          <w:rFonts w:ascii="Times New Roman" w:hAnsi="Times New Roman" w:cs="Times New Roman"/>
          <w:sz w:val="24"/>
          <w:szCs w:val="24"/>
        </w:rPr>
        <w:t xml:space="preserve"> (simple model)</w:t>
      </w:r>
      <w:r w:rsidR="00FE0715">
        <w:rPr>
          <w:rFonts w:ascii="Times New Roman" w:hAnsi="Times New Roman" w:cs="Times New Roman"/>
          <w:sz w:val="24"/>
          <w:szCs w:val="24"/>
        </w:rPr>
        <w:t>, but it has a weakness that there are so many SVs located on both sides of the linear decision boundary</w:t>
      </w:r>
      <w:r w:rsidR="00012858">
        <w:rPr>
          <w:rFonts w:ascii="Times New Roman" w:hAnsi="Times New Roman" w:cs="Times New Roman"/>
          <w:sz w:val="24"/>
          <w:szCs w:val="24"/>
        </w:rPr>
        <w:t xml:space="preserve">, and it is difficult to interpret the result. </w:t>
      </w:r>
      <w:r w:rsidR="00FE0715">
        <w:rPr>
          <w:rFonts w:ascii="Times New Roman" w:hAnsi="Times New Roman" w:cs="Times New Roman"/>
          <w:sz w:val="24"/>
          <w:szCs w:val="24"/>
        </w:rPr>
        <w:t>I think the linear kernel RVM has a strength of high sparsity of RVs, so it is easy to interpret the classification result. However</w:t>
      </w:r>
      <w:r w:rsidR="00012858">
        <w:rPr>
          <w:rFonts w:ascii="Times New Roman" w:hAnsi="Times New Roman" w:cs="Times New Roman"/>
          <w:sz w:val="24"/>
          <w:szCs w:val="24"/>
        </w:rPr>
        <w:t xml:space="preserve">, another </w:t>
      </w:r>
      <w:r w:rsidR="00FE0715">
        <w:rPr>
          <w:rFonts w:ascii="Times New Roman" w:hAnsi="Times New Roman" w:cs="Times New Roman"/>
          <w:sz w:val="24"/>
          <w:szCs w:val="24"/>
        </w:rPr>
        <w:t xml:space="preserve">weakness is that both </w:t>
      </w:r>
      <w:r>
        <w:rPr>
          <w:rFonts w:ascii="Times New Roman" w:hAnsi="Times New Roman" w:cs="Times New Roman"/>
          <w:sz w:val="24"/>
          <w:szCs w:val="24"/>
        </w:rPr>
        <w:t>linear SVM and linear RVM perform poorly when being applied to nonlinear data clusters, especially when data clusters of different classes are entangled</w:t>
      </w:r>
      <w:r w:rsidR="009A02B8">
        <w:rPr>
          <w:rFonts w:ascii="Times New Roman" w:hAnsi="Times New Roman" w:cs="Times New Roman"/>
          <w:sz w:val="24"/>
          <w:szCs w:val="24"/>
        </w:rPr>
        <w:t xml:space="preserve"> with each other. Such entanglement will force SVs</w:t>
      </w:r>
      <w:r w:rsidR="00012858">
        <w:rPr>
          <w:rFonts w:ascii="Times New Roman" w:hAnsi="Times New Roman" w:cs="Times New Roman"/>
          <w:sz w:val="24"/>
          <w:szCs w:val="24"/>
        </w:rPr>
        <w:t xml:space="preserve"> </w:t>
      </w:r>
      <w:r w:rsidR="009A02B8">
        <w:rPr>
          <w:rFonts w:ascii="Times New Roman" w:hAnsi="Times New Roman" w:cs="Times New Roman"/>
          <w:sz w:val="24"/>
          <w:szCs w:val="24"/>
        </w:rPr>
        <w:t>with low sparsity</w:t>
      </w:r>
      <w:r w:rsidR="00012858">
        <w:rPr>
          <w:rFonts w:ascii="Times New Roman" w:hAnsi="Times New Roman" w:cs="Times New Roman"/>
          <w:sz w:val="24"/>
          <w:szCs w:val="24"/>
        </w:rPr>
        <w:t xml:space="preserve"> or even RVs with high sparsity </w:t>
      </w:r>
      <w:r w:rsidR="009A02B8">
        <w:rPr>
          <w:rFonts w:ascii="Times New Roman" w:hAnsi="Times New Roman" w:cs="Times New Roman"/>
          <w:sz w:val="24"/>
          <w:szCs w:val="24"/>
        </w:rPr>
        <w:t>to cross over the linear decision boundary (located on both sides), and the classification performance will be negatively affected</w:t>
      </w:r>
      <w:r w:rsidR="00012858">
        <w:rPr>
          <w:rFonts w:ascii="Times New Roman" w:hAnsi="Times New Roman" w:cs="Times New Roman"/>
          <w:sz w:val="24"/>
          <w:szCs w:val="24"/>
        </w:rPr>
        <w:t xml:space="preserve">. </w:t>
      </w:r>
    </w:p>
    <w:p w14:paraId="5DD1FF9C" w14:textId="7C88DBF0" w:rsidR="00352BF4" w:rsidRDefault="00352BF4" w:rsidP="00750A9C">
      <w:pPr>
        <w:spacing w:line="360" w:lineRule="auto"/>
        <w:rPr>
          <w:rFonts w:ascii="Times New Roman" w:hAnsi="Times New Roman" w:cs="Times New Roman"/>
          <w:sz w:val="24"/>
          <w:szCs w:val="24"/>
        </w:rPr>
      </w:pPr>
    </w:p>
    <w:p w14:paraId="296A85DE" w14:textId="70961E16" w:rsidR="00EC4572" w:rsidRPr="00EC4572" w:rsidRDefault="00EC4572" w:rsidP="00750A9C">
      <w:pPr>
        <w:spacing w:line="360" w:lineRule="auto"/>
        <w:rPr>
          <w:rFonts w:ascii="Times New Roman" w:hAnsi="Times New Roman" w:cs="Times New Roman"/>
          <w:b/>
          <w:bCs/>
          <w:sz w:val="24"/>
          <w:szCs w:val="24"/>
        </w:rPr>
      </w:pPr>
      <w:r w:rsidRPr="00EC4572">
        <w:rPr>
          <w:rFonts w:ascii="Times New Roman" w:hAnsi="Times New Roman" w:cs="Times New Roman" w:hint="eastAsia"/>
          <w:b/>
          <w:bCs/>
          <w:sz w:val="24"/>
          <w:szCs w:val="24"/>
        </w:rPr>
        <w:t>S</w:t>
      </w:r>
      <w:r w:rsidRPr="00EC4572">
        <w:rPr>
          <w:rFonts w:ascii="Times New Roman" w:hAnsi="Times New Roman" w:cs="Times New Roman"/>
          <w:b/>
          <w:bCs/>
          <w:sz w:val="24"/>
          <w:szCs w:val="24"/>
        </w:rPr>
        <w:t xml:space="preserve">olution for Question 4: </w:t>
      </w:r>
    </w:p>
    <w:p w14:paraId="4A0D1D37" w14:textId="2831D291" w:rsidR="00EC4572" w:rsidRDefault="00EC4572" w:rsidP="00EC4572">
      <w:pPr>
        <w:spacing w:line="360" w:lineRule="auto"/>
        <w:jc w:val="center"/>
        <w:rPr>
          <w:rFonts w:ascii="Times New Roman" w:hAnsi="Times New Roman" w:cs="Times New Roman"/>
          <w:sz w:val="24"/>
          <w:szCs w:val="24"/>
        </w:rPr>
      </w:pPr>
      <w:r w:rsidRPr="00EC4572">
        <w:rPr>
          <w:rFonts w:ascii="Times New Roman" w:hAnsi="Times New Roman" w:cs="Times New Roman"/>
          <w:noProof/>
          <w:sz w:val="24"/>
          <w:szCs w:val="24"/>
        </w:rPr>
        <w:drawing>
          <wp:inline distT="0" distB="0" distL="0" distR="0" wp14:anchorId="1A67CABD" wp14:editId="2A5EC5BD">
            <wp:extent cx="6678369" cy="5187950"/>
            <wp:effectExtent l="0" t="0" r="825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a:stretch>
                      <a:fillRect/>
                    </a:stretch>
                  </pic:blipFill>
                  <pic:spPr>
                    <a:xfrm>
                      <a:off x="0" y="0"/>
                      <a:ext cx="6686537" cy="5194295"/>
                    </a:xfrm>
                    <a:prstGeom prst="rect">
                      <a:avLst/>
                    </a:prstGeom>
                  </pic:spPr>
                </pic:pic>
              </a:graphicData>
            </a:graphic>
          </wp:inline>
        </w:drawing>
      </w:r>
    </w:p>
    <w:p w14:paraId="4E963EE7" w14:textId="74F814E8" w:rsidR="00352BF4" w:rsidRDefault="00352BF4" w:rsidP="00750A9C">
      <w:pPr>
        <w:spacing w:line="360" w:lineRule="auto"/>
        <w:rPr>
          <w:rFonts w:ascii="Times New Roman" w:hAnsi="Times New Roman" w:cs="Times New Roman"/>
          <w:sz w:val="24"/>
          <w:szCs w:val="24"/>
        </w:rPr>
      </w:pPr>
    </w:p>
    <w:p w14:paraId="6C47052F" w14:textId="242249FA" w:rsidR="00352BF4" w:rsidRDefault="00EC4572" w:rsidP="00EC457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0A0E82B" wp14:editId="67246F3A">
            <wp:extent cx="6385710" cy="4480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1450" cy="4491604"/>
                    </a:xfrm>
                    <a:prstGeom prst="rect">
                      <a:avLst/>
                    </a:prstGeom>
                    <a:noFill/>
                  </pic:spPr>
                </pic:pic>
              </a:graphicData>
            </a:graphic>
          </wp:inline>
        </w:drawing>
      </w:r>
    </w:p>
    <w:p w14:paraId="174A6EFE" w14:textId="1866B123" w:rsidR="00352BF4" w:rsidRDefault="00886CBF" w:rsidP="00886CB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368ABA" wp14:editId="6A66CBEE">
            <wp:extent cx="5406636" cy="44043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8215" cy="4405646"/>
                    </a:xfrm>
                    <a:prstGeom prst="rect">
                      <a:avLst/>
                    </a:prstGeom>
                    <a:noFill/>
                  </pic:spPr>
                </pic:pic>
              </a:graphicData>
            </a:graphic>
          </wp:inline>
        </w:drawing>
      </w:r>
    </w:p>
    <w:p w14:paraId="562CB5A9" w14:textId="618E5B0F" w:rsidR="00352BF4" w:rsidRDefault="00352BF4" w:rsidP="00750A9C">
      <w:pPr>
        <w:spacing w:line="360" w:lineRule="auto"/>
        <w:rPr>
          <w:rFonts w:ascii="Times New Roman" w:hAnsi="Times New Roman" w:cs="Times New Roman"/>
          <w:sz w:val="24"/>
          <w:szCs w:val="24"/>
        </w:rPr>
      </w:pPr>
    </w:p>
    <w:p w14:paraId="2D483C25" w14:textId="3BCB82A1" w:rsidR="00EC4572" w:rsidRDefault="00EC4572" w:rsidP="00750A9C">
      <w:pPr>
        <w:spacing w:line="360" w:lineRule="auto"/>
        <w:rPr>
          <w:rFonts w:ascii="Times New Roman" w:hAnsi="Times New Roman" w:cs="Times New Roman"/>
          <w:sz w:val="24"/>
          <w:szCs w:val="24"/>
        </w:rPr>
      </w:pPr>
    </w:p>
    <w:p w14:paraId="6D0A597F" w14:textId="41185971" w:rsidR="00886CBF" w:rsidRDefault="00886CBF" w:rsidP="00750A9C">
      <w:pPr>
        <w:spacing w:line="360" w:lineRule="auto"/>
        <w:rPr>
          <w:rFonts w:ascii="Times New Roman" w:hAnsi="Times New Roman" w:cs="Times New Roman"/>
          <w:sz w:val="24"/>
          <w:szCs w:val="24"/>
        </w:rPr>
      </w:pPr>
    </w:p>
    <w:p w14:paraId="5E2C2B13" w14:textId="4FB95C1A" w:rsidR="00886CBF" w:rsidRDefault="00886CBF" w:rsidP="005605E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0E25A5" wp14:editId="76A8C13D">
            <wp:extent cx="6786635" cy="3581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0004" cy="3604287"/>
                    </a:xfrm>
                    <a:prstGeom prst="rect">
                      <a:avLst/>
                    </a:prstGeom>
                    <a:noFill/>
                  </pic:spPr>
                </pic:pic>
              </a:graphicData>
            </a:graphic>
          </wp:inline>
        </w:drawing>
      </w:r>
    </w:p>
    <w:p w14:paraId="1B31E9E6" w14:textId="75DEA903" w:rsidR="00EC4572" w:rsidRDefault="00886CBF" w:rsidP="00E6174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4A7EAC" wp14:editId="575BC276">
            <wp:extent cx="6400356" cy="316576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47885" cy="3189273"/>
                    </a:xfrm>
                    <a:prstGeom prst="rect">
                      <a:avLst/>
                    </a:prstGeom>
                    <a:noFill/>
                  </pic:spPr>
                </pic:pic>
              </a:graphicData>
            </a:graphic>
          </wp:inline>
        </w:drawing>
      </w:r>
    </w:p>
    <w:p w14:paraId="07880068" w14:textId="208F81ED" w:rsidR="00EC4572" w:rsidRDefault="00E61741" w:rsidP="00E6174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CEE302" wp14:editId="3711AB0B">
            <wp:extent cx="6130637" cy="256070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6558" cy="2584064"/>
                    </a:xfrm>
                    <a:prstGeom prst="rect">
                      <a:avLst/>
                    </a:prstGeom>
                    <a:noFill/>
                  </pic:spPr>
                </pic:pic>
              </a:graphicData>
            </a:graphic>
          </wp:inline>
        </w:drawing>
      </w:r>
    </w:p>
    <w:p w14:paraId="7485DC9C" w14:textId="6C15C1D0" w:rsidR="005605E7" w:rsidRDefault="005605E7" w:rsidP="00750A9C">
      <w:pPr>
        <w:spacing w:line="360" w:lineRule="auto"/>
        <w:rPr>
          <w:rFonts w:ascii="Times New Roman" w:hAnsi="Times New Roman" w:cs="Times New Roman"/>
          <w:sz w:val="24"/>
          <w:szCs w:val="24"/>
        </w:rPr>
      </w:pPr>
    </w:p>
    <w:p w14:paraId="3AD2EAB2" w14:textId="79677548" w:rsidR="00094A42" w:rsidRPr="00094A42" w:rsidRDefault="00094A42" w:rsidP="00750A9C">
      <w:pPr>
        <w:spacing w:line="360" w:lineRule="auto"/>
        <w:rPr>
          <w:rFonts w:ascii="Times New Roman" w:hAnsi="Times New Roman" w:cs="Times New Roman"/>
          <w:b/>
          <w:bCs/>
          <w:i/>
          <w:iCs/>
          <w:sz w:val="28"/>
          <w:szCs w:val="28"/>
          <w:u w:val="single"/>
        </w:rPr>
      </w:pPr>
      <w:r w:rsidRPr="00094A42">
        <w:rPr>
          <w:rFonts w:ascii="Times New Roman" w:hAnsi="Times New Roman" w:cs="Times New Roman" w:hint="eastAsia"/>
          <w:b/>
          <w:bCs/>
          <w:i/>
          <w:iCs/>
          <w:sz w:val="28"/>
          <w:szCs w:val="28"/>
          <w:u w:val="single"/>
        </w:rPr>
        <w:lastRenderedPageBreak/>
        <w:t>E</w:t>
      </w:r>
      <w:r w:rsidRPr="00094A42">
        <w:rPr>
          <w:rFonts w:ascii="Times New Roman" w:hAnsi="Times New Roman" w:cs="Times New Roman"/>
          <w:b/>
          <w:bCs/>
          <w:i/>
          <w:iCs/>
          <w:sz w:val="28"/>
          <w:szCs w:val="28"/>
          <w:u w:val="single"/>
        </w:rPr>
        <w:t>xploring Kernels in Support Vector and Relevance Vector Machines</w:t>
      </w:r>
      <w:r w:rsidRPr="00094A42">
        <w:rPr>
          <w:rFonts w:ascii="Times New Roman" w:hAnsi="Times New Roman" w:cs="Times New Roman" w:hint="eastAsia"/>
          <w:b/>
          <w:bCs/>
          <w:i/>
          <w:iCs/>
          <w:sz w:val="28"/>
          <w:szCs w:val="28"/>
          <w:u w:val="single"/>
        </w:rPr>
        <w:t xml:space="preserve"> </w:t>
      </w:r>
      <w:r w:rsidRPr="00094A42">
        <w:rPr>
          <w:rFonts w:ascii="Times New Roman" w:hAnsi="Times New Roman" w:cs="Times New Roman"/>
          <w:b/>
          <w:bCs/>
          <w:i/>
          <w:iCs/>
          <w:sz w:val="28"/>
          <w:szCs w:val="28"/>
          <w:u w:val="single"/>
        </w:rPr>
        <w:t>Section</w:t>
      </w:r>
    </w:p>
    <w:p w14:paraId="110B45BE" w14:textId="21B47F67" w:rsidR="00094A42" w:rsidRPr="00094A42" w:rsidRDefault="00094A42" w:rsidP="00750A9C">
      <w:pPr>
        <w:spacing w:line="360" w:lineRule="auto"/>
        <w:rPr>
          <w:rFonts w:ascii="Times New Roman" w:hAnsi="Times New Roman" w:cs="Times New Roman"/>
          <w:b/>
          <w:bCs/>
          <w:sz w:val="24"/>
          <w:szCs w:val="24"/>
        </w:rPr>
      </w:pPr>
      <w:r w:rsidRPr="00094A42">
        <w:rPr>
          <w:rFonts w:ascii="Times New Roman" w:hAnsi="Times New Roman" w:cs="Times New Roman" w:hint="eastAsia"/>
          <w:b/>
          <w:bCs/>
          <w:sz w:val="24"/>
          <w:szCs w:val="24"/>
        </w:rPr>
        <w:t>S</w:t>
      </w:r>
      <w:r w:rsidRPr="00094A42">
        <w:rPr>
          <w:rFonts w:ascii="Times New Roman" w:hAnsi="Times New Roman" w:cs="Times New Roman"/>
          <w:b/>
          <w:bCs/>
          <w:sz w:val="24"/>
          <w:szCs w:val="24"/>
        </w:rPr>
        <w:t xml:space="preserve">olution for Question 5 (a, b, c, and d): </w:t>
      </w:r>
    </w:p>
    <w:p w14:paraId="2889C004" w14:textId="18EFA94D" w:rsidR="00A91697" w:rsidRDefault="00094A42" w:rsidP="00987E13">
      <w:pP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ote: I indeed conduct several experiments</w:t>
      </w:r>
      <w:r w:rsidR="0057673B">
        <w:rPr>
          <w:rFonts w:ascii="Times New Roman" w:hAnsi="Times New Roman" w:cs="Times New Roman"/>
          <w:sz w:val="24"/>
          <w:szCs w:val="24"/>
        </w:rPr>
        <w:t xml:space="preserve"> with different</w:t>
      </w:r>
      <w:r w:rsidR="003419B2">
        <w:rPr>
          <w:rFonts w:ascii="Times New Roman" w:hAnsi="Times New Roman" w:cs="Times New Roman"/>
          <w:sz w:val="24"/>
          <w:szCs w:val="24"/>
        </w:rPr>
        <w:t xml:space="preserve"> radial basis function (</w:t>
      </w:r>
      <w:r w:rsidR="0057673B">
        <w:rPr>
          <w:rFonts w:ascii="Times New Roman" w:hAnsi="Times New Roman" w:cs="Times New Roman"/>
          <w:sz w:val="24"/>
          <w:szCs w:val="24"/>
        </w:rPr>
        <w:t>RBF</w:t>
      </w:r>
      <w:r w:rsidR="003419B2">
        <w:rPr>
          <w:rFonts w:ascii="Times New Roman" w:hAnsi="Times New Roman" w:cs="Times New Roman"/>
          <w:sz w:val="24"/>
          <w:szCs w:val="24"/>
        </w:rPr>
        <w:t xml:space="preserve">) </w:t>
      </w:r>
      <w:r w:rsidR="0057673B">
        <w:rPr>
          <w:rFonts w:ascii="Times New Roman" w:hAnsi="Times New Roman" w:cs="Times New Roman"/>
          <w:sz w:val="24"/>
          <w:szCs w:val="24"/>
        </w:rPr>
        <w:t>parameters (gamma). For sklearn, the gamma parameter can be intuitively (not accurately) understood as the inverse of the RBF radius</w:t>
      </w:r>
      <w:r w:rsidR="003E456C">
        <w:rPr>
          <w:rFonts w:ascii="Times New Roman" w:hAnsi="Times New Roman" w:cs="Times New Roman"/>
          <w:sz w:val="24"/>
          <w:szCs w:val="24"/>
        </w:rPr>
        <w:t>. This means that a given gamma value</w:t>
      </w:r>
      <w:r w:rsidR="003E37DA">
        <w:rPr>
          <w:rFonts w:ascii="Times New Roman" w:hAnsi="Times New Roman" w:cs="Times New Roman"/>
          <w:sz w:val="24"/>
          <w:szCs w:val="24"/>
        </w:rPr>
        <w:t xml:space="preserve"> </w:t>
      </w:r>
      <w:r w:rsidR="003E456C">
        <w:rPr>
          <w:rFonts w:ascii="Times New Roman" w:hAnsi="Times New Roman" w:cs="Times New Roman"/>
          <w:sz w:val="24"/>
          <w:szCs w:val="24"/>
        </w:rPr>
        <w:t>determine</w:t>
      </w:r>
      <w:r w:rsidR="003E37DA">
        <w:rPr>
          <w:rFonts w:ascii="Times New Roman" w:hAnsi="Times New Roman" w:cs="Times New Roman"/>
          <w:sz w:val="24"/>
          <w:szCs w:val="24"/>
        </w:rPr>
        <w:t xml:space="preserve">s </w:t>
      </w:r>
      <w:r w:rsidR="003E456C">
        <w:rPr>
          <w:rFonts w:ascii="Times New Roman" w:hAnsi="Times New Roman" w:cs="Times New Roman"/>
          <w:sz w:val="24"/>
          <w:szCs w:val="24"/>
        </w:rPr>
        <w:t>how far the influence of a single training data point can reach. If the gamma is small (the RBF radius is large), a single training data point’s influence is far. If the gamma is large (the RBF radius is small), a single training data point’s influence is close</w:t>
      </w:r>
      <w:r w:rsidR="00A91697">
        <w:rPr>
          <w:rFonts w:ascii="Times New Roman" w:hAnsi="Times New Roman" w:cs="Times New Roman"/>
          <w:sz w:val="24"/>
          <w:szCs w:val="24"/>
        </w:rPr>
        <w:t xml:space="preserve">. </w:t>
      </w:r>
    </w:p>
    <w:p w14:paraId="3F77522A" w14:textId="4C0AA046" w:rsidR="004561D8" w:rsidRDefault="0067730D" w:rsidP="00987E13">
      <w:pPr>
        <w:rPr>
          <w:rFonts w:ascii="Times New Roman" w:hAnsi="Times New Roman" w:cs="Times New Roman"/>
          <w:sz w:val="24"/>
          <w:szCs w:val="24"/>
        </w:rPr>
      </w:pPr>
      <w:r w:rsidRPr="003625F5">
        <w:rPr>
          <w:rFonts w:ascii="Times New Roman" w:hAnsi="Times New Roman" w:cs="Times New Roman"/>
          <w:sz w:val="24"/>
          <w:szCs w:val="24"/>
        </w:rPr>
        <w:t>For</w:t>
      </w:r>
      <w:r w:rsidR="003625F5">
        <w:rPr>
          <w:rFonts w:ascii="Times New Roman" w:hAnsi="Times New Roman" w:cs="Times New Roman"/>
          <w:sz w:val="24"/>
          <w:szCs w:val="24"/>
        </w:rPr>
        <w:t xml:space="preserve"> Question</w:t>
      </w:r>
      <w:r w:rsidR="00205D01">
        <w:rPr>
          <w:rFonts w:ascii="Times New Roman" w:hAnsi="Times New Roman" w:cs="Times New Roman"/>
          <w:sz w:val="24"/>
          <w:szCs w:val="24"/>
        </w:rPr>
        <w:t xml:space="preserve"> </w:t>
      </w:r>
      <w:r w:rsidR="003625F5">
        <w:rPr>
          <w:rFonts w:ascii="Times New Roman" w:hAnsi="Times New Roman" w:cs="Times New Roman"/>
          <w:sz w:val="24"/>
          <w:szCs w:val="24"/>
        </w:rPr>
        <w:t xml:space="preserve">5 and 6, </w:t>
      </w:r>
      <w:r w:rsidR="00A91697" w:rsidRPr="003625F5">
        <w:rPr>
          <w:rFonts w:ascii="Times New Roman" w:hAnsi="Times New Roman" w:cs="Times New Roman"/>
          <w:sz w:val="24"/>
          <w:szCs w:val="24"/>
        </w:rPr>
        <w:t>I</w:t>
      </w:r>
      <w:r w:rsidR="003625F5">
        <w:rPr>
          <w:rFonts w:ascii="Times New Roman" w:hAnsi="Times New Roman" w:cs="Times New Roman"/>
          <w:sz w:val="24"/>
          <w:szCs w:val="24"/>
        </w:rPr>
        <w:t xml:space="preserve"> provide </w:t>
      </w:r>
      <w:r w:rsidR="00A91697">
        <w:rPr>
          <w:rFonts w:ascii="Times New Roman" w:hAnsi="Times New Roman" w:cs="Times New Roman"/>
          <w:sz w:val="24"/>
          <w:szCs w:val="24"/>
        </w:rPr>
        <w:t xml:space="preserve">3 plots with gamma = “scale” =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n_features×variance(X)</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2×0.462</m:t>
            </m:r>
          </m:den>
        </m:f>
        <m:r>
          <w:rPr>
            <w:rFonts w:ascii="Cambria Math" w:hAnsi="Cambria Math" w:cs="Times New Roman"/>
            <w:sz w:val="24"/>
            <w:szCs w:val="24"/>
          </w:rPr>
          <m:t>≈1.083</m:t>
        </m:r>
      </m:oMath>
      <w:r w:rsidRPr="004561D8">
        <w:rPr>
          <w:rFonts w:ascii="Times New Roman" w:hAnsi="Times New Roman" w:cs="Times New Roman"/>
          <w:sz w:val="24"/>
          <w:szCs w:val="24"/>
        </w:rPr>
        <w:t>,</w:t>
      </w:r>
      <w:r>
        <w:rPr>
          <w:rFonts w:ascii="Times New Roman" w:hAnsi="Times New Roman" w:cs="Times New Roman"/>
          <w:sz w:val="24"/>
          <w:szCs w:val="24"/>
        </w:rPr>
        <w:t xml:space="preserve"> gamma = 0.2, and gamma = 5 respectively. </w:t>
      </w:r>
      <w:r w:rsidRPr="00205D01">
        <w:rPr>
          <w:rFonts w:ascii="Times New Roman" w:hAnsi="Times New Roman" w:cs="Times New Roman"/>
          <w:b/>
          <w:bCs/>
          <w:sz w:val="24"/>
          <w:szCs w:val="24"/>
          <w:u w:val="single"/>
        </w:rPr>
        <w:t xml:space="preserve">However, for Question 5, 6, 7, and 8, </w:t>
      </w:r>
      <w:r w:rsidR="003625F5" w:rsidRPr="00205D01">
        <w:rPr>
          <w:rFonts w:ascii="Times New Roman" w:hAnsi="Times New Roman" w:cs="Times New Roman"/>
          <w:b/>
          <w:bCs/>
          <w:sz w:val="24"/>
          <w:szCs w:val="24"/>
          <w:u w:val="single"/>
        </w:rPr>
        <w:t>my comments</w:t>
      </w:r>
      <w:r w:rsidR="00205D01">
        <w:rPr>
          <w:rFonts w:ascii="Times New Roman" w:hAnsi="Times New Roman" w:cs="Times New Roman"/>
          <w:b/>
          <w:bCs/>
          <w:sz w:val="24"/>
          <w:szCs w:val="24"/>
          <w:u w:val="single"/>
        </w:rPr>
        <w:t xml:space="preserve"> </w:t>
      </w:r>
      <w:r w:rsidR="003625F5" w:rsidRPr="00205D01">
        <w:rPr>
          <w:rFonts w:ascii="Times New Roman" w:hAnsi="Times New Roman" w:cs="Times New Roman"/>
          <w:b/>
          <w:bCs/>
          <w:sz w:val="24"/>
          <w:szCs w:val="24"/>
          <w:u w:val="single"/>
        </w:rPr>
        <w:t>are based on gamma = “scale” = 1.083. I will evaluate the influence of different kernel parameters (gamma, or the</w:t>
      </w:r>
      <w:r w:rsidR="00B665DA">
        <w:rPr>
          <w:rFonts w:ascii="Times New Roman" w:hAnsi="Times New Roman" w:cs="Times New Roman"/>
          <w:b/>
          <w:bCs/>
          <w:sz w:val="24"/>
          <w:szCs w:val="24"/>
          <w:u w:val="single"/>
        </w:rPr>
        <w:t xml:space="preserve"> intuitively </w:t>
      </w:r>
      <w:r w:rsidR="003625F5" w:rsidRPr="00205D01">
        <w:rPr>
          <w:rFonts w:ascii="Times New Roman" w:hAnsi="Times New Roman" w:cs="Times New Roman"/>
          <w:b/>
          <w:bCs/>
          <w:sz w:val="24"/>
          <w:szCs w:val="24"/>
          <w:u w:val="single"/>
        </w:rPr>
        <w:t>inverse of RBF radius) in Question 9, based on all these plots with different gamma values</w:t>
      </w:r>
      <w:r w:rsidR="005A2929" w:rsidRPr="00205D01">
        <w:rPr>
          <w:rFonts w:ascii="Times New Roman" w:hAnsi="Times New Roman" w:cs="Times New Roman"/>
          <w:b/>
          <w:bCs/>
          <w:sz w:val="24"/>
          <w:szCs w:val="24"/>
          <w:u w:val="single"/>
        </w:rPr>
        <w:t>.</w:t>
      </w:r>
      <w:r w:rsidR="005A2929">
        <w:rPr>
          <w:rFonts w:ascii="Times New Roman" w:hAnsi="Times New Roman" w:cs="Times New Roman"/>
          <w:sz w:val="24"/>
          <w:szCs w:val="24"/>
        </w:rPr>
        <w:t xml:space="preserve"> </w:t>
      </w:r>
    </w:p>
    <w:p w14:paraId="22725329" w14:textId="1D9635B3" w:rsidR="005A2929" w:rsidRDefault="005A2929" w:rsidP="00987E13">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red line is the nonlinear boundary produced by SVM with an RBF kernel. </w:t>
      </w:r>
    </w:p>
    <w:p w14:paraId="35FA5209" w14:textId="2217AD82" w:rsidR="00987E13" w:rsidRDefault="005A2929" w:rsidP="00987E13">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yellow line is the nonlinear boundary produced by </w:t>
      </w:r>
      <w:r w:rsidR="00987E13">
        <w:rPr>
          <w:rFonts w:ascii="Times New Roman" w:hAnsi="Times New Roman" w:cs="Times New Roman"/>
          <w:sz w:val="24"/>
          <w:szCs w:val="24"/>
        </w:rPr>
        <w:t xml:space="preserve">KNN classifier with k = 1. </w:t>
      </w:r>
    </w:p>
    <w:p w14:paraId="5F5F5A21" w14:textId="1C7BECC0" w:rsidR="00987E13" w:rsidRDefault="00987E13" w:rsidP="00987E13">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black circles are the support vectors for class H0. </w:t>
      </w:r>
    </w:p>
    <w:p w14:paraId="2FE12D04" w14:textId="75AAD7EF" w:rsidR="00987E13" w:rsidRDefault="00987E13" w:rsidP="006B588E">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white circles are the support vectors for class H1. </w:t>
      </w:r>
    </w:p>
    <w:p w14:paraId="26CB2F98" w14:textId="543F410E" w:rsidR="00094A42" w:rsidRDefault="006B588E" w:rsidP="004561D8">
      <w:pPr>
        <w:spacing w:line="360" w:lineRule="auto"/>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6D2F65C9" wp14:editId="4CB39E1B">
            <wp:extent cx="5143500" cy="3579728"/>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15475" cy="3629820"/>
                    </a:xfrm>
                    <a:prstGeom prst="rect">
                      <a:avLst/>
                    </a:prstGeom>
                  </pic:spPr>
                </pic:pic>
              </a:graphicData>
            </a:graphic>
          </wp:inline>
        </w:drawing>
      </w:r>
    </w:p>
    <w:p w14:paraId="4CDD969A" w14:textId="3DE81231" w:rsidR="00094A42" w:rsidRDefault="004561D8" w:rsidP="00CA21A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AEC1A4" wp14:editId="62A2B2F6">
            <wp:extent cx="3719945" cy="2588628"/>
            <wp:effectExtent l="0" t="0" r="0" b="2540"/>
            <wp:docPr id="10" name="Picture 1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3782427" cy="2632108"/>
                    </a:xfrm>
                    <a:prstGeom prst="rect">
                      <a:avLst/>
                    </a:prstGeom>
                  </pic:spPr>
                </pic:pic>
              </a:graphicData>
            </a:graphic>
          </wp:inline>
        </w:drawing>
      </w:r>
    </w:p>
    <w:p w14:paraId="001E9003" w14:textId="4C755237" w:rsidR="00CA21A4" w:rsidRPr="00CA21A4" w:rsidRDefault="00CA21A4" w:rsidP="00CA21A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F4FB40" wp14:editId="3E67C633">
            <wp:extent cx="3747654" cy="2608696"/>
            <wp:effectExtent l="0" t="0" r="5715" b="1270"/>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3779384" cy="2630783"/>
                    </a:xfrm>
                    <a:prstGeom prst="rect">
                      <a:avLst/>
                    </a:prstGeom>
                  </pic:spPr>
                </pic:pic>
              </a:graphicData>
            </a:graphic>
          </wp:inline>
        </w:drawing>
      </w:r>
    </w:p>
    <w:p w14:paraId="01CC8BD7" w14:textId="37101C68" w:rsidR="00094A42" w:rsidRPr="00712790" w:rsidRDefault="00712790" w:rsidP="00750A9C">
      <w:pPr>
        <w:spacing w:line="360" w:lineRule="auto"/>
        <w:rPr>
          <w:rFonts w:ascii="Times New Roman" w:hAnsi="Times New Roman" w:cs="Times New Roman"/>
          <w:i/>
          <w:iCs/>
          <w:sz w:val="24"/>
          <w:szCs w:val="24"/>
          <w:u w:val="single"/>
        </w:rPr>
      </w:pPr>
      <w:r w:rsidRPr="00712790">
        <w:rPr>
          <w:rFonts w:ascii="Times New Roman" w:hAnsi="Times New Roman" w:cs="Times New Roman"/>
          <w:i/>
          <w:iCs/>
          <w:sz w:val="24"/>
          <w:szCs w:val="24"/>
          <w:u w:val="single"/>
        </w:rPr>
        <w:t>Question 5 (b) – Comment and Answer</w:t>
      </w:r>
      <w:r w:rsidR="003F45B6">
        <w:rPr>
          <w:rFonts w:ascii="Times New Roman" w:hAnsi="Times New Roman" w:cs="Times New Roman"/>
          <w:i/>
          <w:iCs/>
          <w:sz w:val="24"/>
          <w:szCs w:val="24"/>
          <w:u w:val="single"/>
        </w:rPr>
        <w:t xml:space="preserve"> to Question</w:t>
      </w:r>
    </w:p>
    <w:p w14:paraId="12E3C8AC" w14:textId="1DFA7994" w:rsidR="00C86188" w:rsidRDefault="00053898" w:rsidP="00750A9C">
      <w:pPr>
        <w:spacing w:line="360" w:lineRule="auto"/>
        <w:rPr>
          <w:rFonts w:ascii="Times New Roman" w:hAnsi="Times New Roman" w:cs="Times New Roman"/>
          <w:sz w:val="24"/>
          <w:szCs w:val="24"/>
        </w:rPr>
      </w:pPr>
      <w:r>
        <w:rPr>
          <w:rFonts w:ascii="Times New Roman" w:hAnsi="Times New Roman" w:cs="Times New Roman"/>
          <w:sz w:val="24"/>
          <w:szCs w:val="24"/>
        </w:rPr>
        <w:t>All support vectors (SVs) are close to (or located nearby) the red nonlinear decision boundary, though there are still some SVs sitting on both sides, basically the majority of SVs for each class (H0 and H1) are located on one side of the boundary. There are many supports vectors for H0 and H1, so the</w:t>
      </w:r>
      <w:r w:rsidR="00564AC8">
        <w:rPr>
          <w:rFonts w:ascii="Times New Roman" w:hAnsi="Times New Roman" w:cs="Times New Roman"/>
          <w:sz w:val="24"/>
          <w:szCs w:val="24"/>
        </w:rPr>
        <w:t xml:space="preserve"> relative </w:t>
      </w:r>
      <w:r>
        <w:rPr>
          <w:rFonts w:ascii="Times New Roman" w:hAnsi="Times New Roman" w:cs="Times New Roman"/>
          <w:sz w:val="24"/>
          <w:szCs w:val="24"/>
        </w:rPr>
        <w:t>sparsity of the supports vectors</w:t>
      </w:r>
      <w:r w:rsidR="00564AC8">
        <w:rPr>
          <w:rFonts w:ascii="Times New Roman" w:hAnsi="Times New Roman" w:cs="Times New Roman"/>
          <w:sz w:val="24"/>
          <w:szCs w:val="24"/>
        </w:rPr>
        <w:t xml:space="preserve"> is low. </w:t>
      </w:r>
      <w:r w:rsidR="00C86188">
        <w:rPr>
          <w:rFonts w:ascii="Times New Roman" w:hAnsi="Times New Roman" w:cs="Times New Roman"/>
          <w:sz w:val="24"/>
          <w:szCs w:val="24"/>
        </w:rPr>
        <w:t xml:space="preserve">These support vectors are characterizing the boundary between class H0 and class H1. </w:t>
      </w:r>
    </w:p>
    <w:p w14:paraId="4177A7A9" w14:textId="2667D22B" w:rsidR="00C86188" w:rsidRDefault="00C86188" w:rsidP="00750A9C">
      <w:pPr>
        <w:spacing w:line="360" w:lineRule="auto"/>
        <w:rPr>
          <w:rFonts w:ascii="Times New Roman" w:hAnsi="Times New Roman" w:cs="Times New Roman"/>
          <w:sz w:val="24"/>
          <w:szCs w:val="24"/>
        </w:rPr>
      </w:pPr>
    </w:p>
    <w:p w14:paraId="77F671F1" w14:textId="0FD1032E" w:rsidR="00C86188" w:rsidRPr="00C86188" w:rsidRDefault="00C86188" w:rsidP="00750A9C">
      <w:pPr>
        <w:spacing w:line="360" w:lineRule="auto"/>
        <w:rPr>
          <w:rFonts w:ascii="Times New Roman" w:hAnsi="Times New Roman" w:cs="Times New Roman"/>
          <w:i/>
          <w:iCs/>
          <w:sz w:val="24"/>
          <w:szCs w:val="24"/>
          <w:u w:val="single"/>
        </w:rPr>
      </w:pPr>
      <w:r w:rsidRPr="00C86188">
        <w:rPr>
          <w:rFonts w:ascii="Times New Roman" w:hAnsi="Times New Roman" w:cs="Times New Roman" w:hint="eastAsia"/>
          <w:i/>
          <w:iCs/>
          <w:sz w:val="24"/>
          <w:szCs w:val="24"/>
          <w:u w:val="single"/>
        </w:rPr>
        <w:t>Q</w:t>
      </w:r>
      <w:r w:rsidRPr="00C86188">
        <w:rPr>
          <w:rFonts w:ascii="Times New Roman" w:hAnsi="Times New Roman" w:cs="Times New Roman"/>
          <w:i/>
          <w:iCs/>
          <w:sz w:val="24"/>
          <w:szCs w:val="24"/>
          <w:u w:val="single"/>
        </w:rPr>
        <w:t>uestion 5 (c) – Comment and Answer to Question</w:t>
      </w:r>
    </w:p>
    <w:p w14:paraId="5D7A3FF3" w14:textId="7921C0FD" w:rsidR="004561D8" w:rsidRDefault="003F45B6" w:rsidP="00750A9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shape (contours) of the decision statistic surface resembles the shape of the nonlinear clusters of data points for H0 and H1, and I think the decision statistic surface does a good job to capture how the H0 and H1 data points are nonlinearly distributed and entangled with each other. Therefore, I think the shape of the decision statistic surface makes intuitive sense. </w:t>
      </w:r>
    </w:p>
    <w:p w14:paraId="1EF59AAE" w14:textId="4F3BC6EC" w:rsidR="003F45B6" w:rsidRDefault="003F45B6" w:rsidP="00750A9C">
      <w:pPr>
        <w:spacing w:line="360" w:lineRule="auto"/>
        <w:rPr>
          <w:rFonts w:ascii="Times New Roman" w:hAnsi="Times New Roman" w:cs="Times New Roman"/>
          <w:sz w:val="24"/>
          <w:szCs w:val="24"/>
        </w:rPr>
      </w:pPr>
    </w:p>
    <w:p w14:paraId="434B310A" w14:textId="3ADA87C7" w:rsidR="003F45B6" w:rsidRPr="00CA14DC" w:rsidRDefault="003F45B6" w:rsidP="00750A9C">
      <w:pPr>
        <w:spacing w:line="360" w:lineRule="auto"/>
        <w:rPr>
          <w:rFonts w:ascii="Times New Roman" w:hAnsi="Times New Roman" w:cs="Times New Roman"/>
          <w:i/>
          <w:iCs/>
          <w:sz w:val="24"/>
          <w:szCs w:val="24"/>
          <w:u w:val="single"/>
        </w:rPr>
      </w:pPr>
      <w:r w:rsidRPr="00CA14DC">
        <w:rPr>
          <w:rFonts w:ascii="Times New Roman" w:hAnsi="Times New Roman" w:cs="Times New Roman" w:hint="eastAsia"/>
          <w:i/>
          <w:iCs/>
          <w:sz w:val="24"/>
          <w:szCs w:val="24"/>
          <w:u w:val="single"/>
        </w:rPr>
        <w:t>Q</w:t>
      </w:r>
      <w:r w:rsidRPr="00CA14DC">
        <w:rPr>
          <w:rFonts w:ascii="Times New Roman" w:hAnsi="Times New Roman" w:cs="Times New Roman"/>
          <w:i/>
          <w:iCs/>
          <w:sz w:val="24"/>
          <w:szCs w:val="24"/>
          <w:u w:val="single"/>
        </w:rPr>
        <w:t>uestion 5 (d) – Comment and Answer to Question</w:t>
      </w:r>
    </w:p>
    <w:p w14:paraId="746AA619" w14:textId="676FD6AB" w:rsidR="004561D8" w:rsidRDefault="00CA14DC" w:rsidP="00750A9C">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 think the location of the red SVM nonlinear boundary is similar (close) to the location of the yellow KNN classifier (k = 1) nonlinear boundary. However</w:t>
      </w:r>
      <w:r w:rsidR="00E659CC">
        <w:rPr>
          <w:rFonts w:ascii="Times New Roman" w:hAnsi="Times New Roman" w:cs="Times New Roman"/>
          <w:sz w:val="24"/>
          <w:szCs w:val="24"/>
        </w:rPr>
        <w:t>, the shape of the SVM nonlinear boundary is very different from the shape of the KNN nonlinear boundary. We can see that the red SVM nonlinear boundary classifies H0 and H1 training data points in a very smooth way (the red line is very smooth), which means</w:t>
      </w:r>
      <w:r w:rsidR="003F6848">
        <w:rPr>
          <w:rFonts w:ascii="Times New Roman" w:hAnsi="Times New Roman" w:cs="Times New Roman"/>
          <w:sz w:val="24"/>
          <w:szCs w:val="24"/>
        </w:rPr>
        <w:t xml:space="preserve"> that </w:t>
      </w:r>
      <w:r w:rsidR="00E659CC">
        <w:rPr>
          <w:rFonts w:ascii="Times New Roman" w:hAnsi="Times New Roman" w:cs="Times New Roman"/>
          <w:sz w:val="24"/>
          <w:szCs w:val="24"/>
        </w:rPr>
        <w:t>the SVM with an RBF kernel has good classification accuracy and good generality for unseen data points. However</w:t>
      </w:r>
      <w:r w:rsidR="003F6848">
        <w:rPr>
          <w:rFonts w:ascii="Times New Roman" w:hAnsi="Times New Roman" w:cs="Times New Roman"/>
          <w:sz w:val="24"/>
          <w:szCs w:val="24"/>
        </w:rPr>
        <w:t>, the yellow KNN nonlinear boundary classifies H0 and H1 training data points in a very winding way (the yellow line is very winding), which means that the KNN classifier with k = 1 has the overfitting problem and has bad generality for unseen data points</w:t>
      </w:r>
      <w:r w:rsidR="00CA21A4">
        <w:rPr>
          <w:rFonts w:ascii="Times New Roman" w:hAnsi="Times New Roman" w:cs="Times New Roman"/>
          <w:sz w:val="24"/>
          <w:szCs w:val="24"/>
        </w:rPr>
        <w:t xml:space="preserve">. Therefore, I find the red SVM (RBF kernel) nonlinear boundary to be more “trustworthy”. </w:t>
      </w:r>
    </w:p>
    <w:p w14:paraId="488B44FF" w14:textId="77777777" w:rsidR="00CA21A4" w:rsidRDefault="00CA21A4" w:rsidP="00750A9C">
      <w:pPr>
        <w:spacing w:line="360" w:lineRule="auto"/>
        <w:rPr>
          <w:rFonts w:ascii="Times New Roman" w:hAnsi="Times New Roman" w:cs="Times New Roman"/>
          <w:sz w:val="24"/>
          <w:szCs w:val="24"/>
        </w:rPr>
      </w:pPr>
    </w:p>
    <w:p w14:paraId="6BB770EB" w14:textId="7773D750" w:rsidR="004561D8" w:rsidRDefault="004561D8" w:rsidP="00750A9C">
      <w:pPr>
        <w:spacing w:line="360" w:lineRule="auto"/>
        <w:rPr>
          <w:rFonts w:ascii="Times New Roman" w:hAnsi="Times New Roman" w:cs="Times New Roman"/>
          <w:sz w:val="24"/>
          <w:szCs w:val="24"/>
        </w:rPr>
      </w:pPr>
    </w:p>
    <w:p w14:paraId="0B645120" w14:textId="5622A903" w:rsidR="004561D8" w:rsidRDefault="004561D8" w:rsidP="00750A9C">
      <w:pPr>
        <w:spacing w:line="360" w:lineRule="auto"/>
        <w:rPr>
          <w:rFonts w:ascii="Times New Roman" w:hAnsi="Times New Roman" w:cs="Times New Roman"/>
          <w:sz w:val="24"/>
          <w:szCs w:val="24"/>
        </w:rPr>
      </w:pPr>
    </w:p>
    <w:p w14:paraId="0ABAB395" w14:textId="47C07433" w:rsidR="003E37DA" w:rsidRPr="003E37DA" w:rsidRDefault="003E37DA" w:rsidP="00750A9C">
      <w:pPr>
        <w:spacing w:line="360" w:lineRule="auto"/>
        <w:rPr>
          <w:rFonts w:ascii="Times New Roman" w:hAnsi="Times New Roman" w:cs="Times New Roman"/>
          <w:b/>
          <w:bCs/>
          <w:sz w:val="24"/>
          <w:szCs w:val="24"/>
        </w:rPr>
      </w:pPr>
      <w:r w:rsidRPr="003E37DA">
        <w:rPr>
          <w:rFonts w:ascii="Times New Roman" w:hAnsi="Times New Roman" w:cs="Times New Roman" w:hint="eastAsia"/>
          <w:b/>
          <w:bCs/>
          <w:sz w:val="24"/>
          <w:szCs w:val="24"/>
        </w:rPr>
        <w:lastRenderedPageBreak/>
        <w:t>S</w:t>
      </w:r>
      <w:r w:rsidRPr="003E37DA">
        <w:rPr>
          <w:rFonts w:ascii="Times New Roman" w:hAnsi="Times New Roman" w:cs="Times New Roman"/>
          <w:b/>
          <w:bCs/>
          <w:sz w:val="24"/>
          <w:szCs w:val="24"/>
        </w:rPr>
        <w:t>olution for Question</w:t>
      </w:r>
      <w:r w:rsidR="0076734A">
        <w:rPr>
          <w:rFonts w:ascii="Times New Roman" w:hAnsi="Times New Roman" w:cs="Times New Roman"/>
          <w:b/>
          <w:bCs/>
          <w:sz w:val="24"/>
          <w:szCs w:val="24"/>
        </w:rPr>
        <w:t xml:space="preserve"> 6 </w:t>
      </w:r>
      <w:r w:rsidRPr="003E37DA">
        <w:rPr>
          <w:rFonts w:ascii="Times New Roman" w:hAnsi="Times New Roman" w:cs="Times New Roman"/>
          <w:b/>
          <w:bCs/>
          <w:sz w:val="24"/>
          <w:szCs w:val="24"/>
        </w:rPr>
        <w:t xml:space="preserve">(a, b, c, and d): </w:t>
      </w:r>
    </w:p>
    <w:p w14:paraId="58191920" w14:textId="22A00C1B" w:rsidR="003E37DA" w:rsidRDefault="003E37DA" w:rsidP="003E37DA">
      <w:pP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 xml:space="preserve">ote: I indeed conduct several experiments with different RBF parameters (gamma). For sklearn, the gamma parameter can be intuitively (not accurately) understood as the inverse of the RBF radius. This means that a given gamma value determines how far the influence of a single training data point can reach. If the gamma is small (the RBF radius is large), a single training data point’s influence is far. If the gamma is large (the RBF radius is small), a single training data point’s influence is close. </w:t>
      </w:r>
    </w:p>
    <w:p w14:paraId="55E5BA3D" w14:textId="3686FEBD" w:rsidR="003E37DA" w:rsidRDefault="003E37DA" w:rsidP="003E37DA">
      <w:pPr>
        <w:rPr>
          <w:rFonts w:ascii="Times New Roman" w:hAnsi="Times New Roman" w:cs="Times New Roman"/>
          <w:sz w:val="24"/>
          <w:szCs w:val="24"/>
        </w:rPr>
      </w:pPr>
      <w:r w:rsidRPr="003625F5">
        <w:rPr>
          <w:rFonts w:ascii="Times New Roman" w:hAnsi="Times New Roman" w:cs="Times New Roman"/>
          <w:sz w:val="24"/>
          <w:szCs w:val="24"/>
        </w:rPr>
        <w:t>For</w:t>
      </w:r>
      <w:r>
        <w:rPr>
          <w:rFonts w:ascii="Times New Roman" w:hAnsi="Times New Roman" w:cs="Times New Roman"/>
          <w:sz w:val="24"/>
          <w:szCs w:val="24"/>
        </w:rPr>
        <w:t xml:space="preserve"> Question 5 and 6, </w:t>
      </w:r>
      <w:r w:rsidRPr="003625F5">
        <w:rPr>
          <w:rFonts w:ascii="Times New Roman" w:hAnsi="Times New Roman" w:cs="Times New Roman"/>
          <w:sz w:val="24"/>
          <w:szCs w:val="24"/>
        </w:rPr>
        <w:t>I</w:t>
      </w:r>
      <w:r>
        <w:rPr>
          <w:rFonts w:ascii="Times New Roman" w:hAnsi="Times New Roman" w:cs="Times New Roman"/>
          <w:sz w:val="24"/>
          <w:szCs w:val="24"/>
        </w:rPr>
        <w:t xml:space="preserve"> provide 3 plots with gamma = “scale” =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n_features×variance(X)</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2×0.462</m:t>
            </m:r>
          </m:den>
        </m:f>
        <m:r>
          <w:rPr>
            <w:rFonts w:ascii="Cambria Math" w:hAnsi="Cambria Math" w:cs="Times New Roman"/>
            <w:sz w:val="24"/>
            <w:szCs w:val="24"/>
          </w:rPr>
          <m:t>≈1.083</m:t>
        </m:r>
      </m:oMath>
      <w:r w:rsidRPr="004561D8">
        <w:rPr>
          <w:rFonts w:ascii="Times New Roman" w:hAnsi="Times New Roman" w:cs="Times New Roman"/>
          <w:sz w:val="24"/>
          <w:szCs w:val="24"/>
        </w:rPr>
        <w:t>,</w:t>
      </w:r>
      <w:r>
        <w:rPr>
          <w:rFonts w:ascii="Times New Roman" w:hAnsi="Times New Roman" w:cs="Times New Roman"/>
          <w:sz w:val="24"/>
          <w:szCs w:val="24"/>
        </w:rPr>
        <w:t xml:space="preserve"> gamma = 0.2, and gamma = 5 respectively. </w:t>
      </w:r>
      <w:r w:rsidRPr="00205D01">
        <w:rPr>
          <w:rFonts w:ascii="Times New Roman" w:hAnsi="Times New Roman" w:cs="Times New Roman"/>
          <w:b/>
          <w:bCs/>
          <w:sz w:val="24"/>
          <w:szCs w:val="24"/>
          <w:u w:val="single"/>
        </w:rPr>
        <w:t>However, for Question 5, 6, 7, and 8, my comments</w:t>
      </w:r>
      <w:r>
        <w:rPr>
          <w:rFonts w:ascii="Times New Roman" w:hAnsi="Times New Roman" w:cs="Times New Roman"/>
          <w:b/>
          <w:bCs/>
          <w:sz w:val="24"/>
          <w:szCs w:val="24"/>
          <w:u w:val="single"/>
        </w:rPr>
        <w:t xml:space="preserve"> </w:t>
      </w:r>
      <w:r w:rsidRPr="00205D01">
        <w:rPr>
          <w:rFonts w:ascii="Times New Roman" w:hAnsi="Times New Roman" w:cs="Times New Roman"/>
          <w:b/>
          <w:bCs/>
          <w:sz w:val="24"/>
          <w:szCs w:val="24"/>
          <w:u w:val="single"/>
        </w:rPr>
        <w:t>are based on gamma = “scale” = 1.083. I will evaluate the influence of different kernel parameters (gamma, or the</w:t>
      </w:r>
      <w:r w:rsidR="00B665DA">
        <w:rPr>
          <w:rFonts w:ascii="Times New Roman" w:hAnsi="Times New Roman" w:cs="Times New Roman"/>
          <w:b/>
          <w:bCs/>
          <w:sz w:val="24"/>
          <w:szCs w:val="24"/>
          <w:u w:val="single"/>
        </w:rPr>
        <w:t xml:space="preserve"> intuitively </w:t>
      </w:r>
      <w:r w:rsidRPr="00205D01">
        <w:rPr>
          <w:rFonts w:ascii="Times New Roman" w:hAnsi="Times New Roman" w:cs="Times New Roman"/>
          <w:b/>
          <w:bCs/>
          <w:sz w:val="24"/>
          <w:szCs w:val="24"/>
          <w:u w:val="single"/>
        </w:rPr>
        <w:t>inverse of RBF radius) in Question 9, based on all these plots with different gamma values.</w:t>
      </w:r>
      <w:r>
        <w:rPr>
          <w:rFonts w:ascii="Times New Roman" w:hAnsi="Times New Roman" w:cs="Times New Roman"/>
          <w:sz w:val="24"/>
          <w:szCs w:val="24"/>
        </w:rPr>
        <w:t xml:space="preserve"> </w:t>
      </w:r>
    </w:p>
    <w:p w14:paraId="6926994A" w14:textId="414E6678" w:rsidR="003E37DA" w:rsidRDefault="003E37DA" w:rsidP="003E37DA">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red line is the nonlinear boundary produced</w:t>
      </w:r>
      <w:r w:rsidR="006E4FFA">
        <w:rPr>
          <w:rFonts w:ascii="Times New Roman" w:hAnsi="Times New Roman" w:cs="Times New Roman"/>
          <w:sz w:val="24"/>
          <w:szCs w:val="24"/>
        </w:rPr>
        <w:t xml:space="preserve"> by RVM </w:t>
      </w:r>
      <w:r>
        <w:rPr>
          <w:rFonts w:ascii="Times New Roman" w:hAnsi="Times New Roman" w:cs="Times New Roman"/>
          <w:sz w:val="24"/>
          <w:szCs w:val="24"/>
        </w:rPr>
        <w:t xml:space="preserve">with an RBF kernel. </w:t>
      </w:r>
    </w:p>
    <w:p w14:paraId="08D391A4" w14:textId="77777777" w:rsidR="003E37DA" w:rsidRDefault="003E37DA" w:rsidP="003E37DA">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yellow line is the nonlinear boundary produced by KNN classifier with k = 1. </w:t>
      </w:r>
    </w:p>
    <w:p w14:paraId="3786E751" w14:textId="0E834D2D" w:rsidR="003E37DA" w:rsidRDefault="003E37DA" w:rsidP="003E37DA">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black circles are the</w:t>
      </w:r>
      <w:r w:rsidR="006E4FFA">
        <w:rPr>
          <w:rFonts w:ascii="Times New Roman" w:hAnsi="Times New Roman" w:cs="Times New Roman"/>
          <w:sz w:val="24"/>
          <w:szCs w:val="24"/>
        </w:rPr>
        <w:t xml:space="preserve"> relevance vectors </w:t>
      </w:r>
      <w:r>
        <w:rPr>
          <w:rFonts w:ascii="Times New Roman" w:hAnsi="Times New Roman" w:cs="Times New Roman"/>
          <w:sz w:val="24"/>
          <w:szCs w:val="24"/>
        </w:rPr>
        <w:t xml:space="preserve">for class H0. </w:t>
      </w:r>
    </w:p>
    <w:p w14:paraId="4D64E4BE" w14:textId="36CB4B93" w:rsidR="003E37DA" w:rsidRDefault="003E37DA" w:rsidP="003E37DA">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white circles are the</w:t>
      </w:r>
      <w:r w:rsidR="006E4FFA">
        <w:rPr>
          <w:rFonts w:ascii="Times New Roman" w:hAnsi="Times New Roman" w:cs="Times New Roman"/>
          <w:sz w:val="24"/>
          <w:szCs w:val="24"/>
        </w:rPr>
        <w:t xml:space="preserve"> relevance vectors </w:t>
      </w:r>
      <w:r>
        <w:rPr>
          <w:rFonts w:ascii="Times New Roman" w:hAnsi="Times New Roman" w:cs="Times New Roman"/>
          <w:sz w:val="24"/>
          <w:szCs w:val="24"/>
        </w:rPr>
        <w:t xml:space="preserve">for class H1. </w:t>
      </w:r>
    </w:p>
    <w:p w14:paraId="7F3847F1" w14:textId="16C990D9" w:rsidR="00205D01" w:rsidRDefault="006E4FFA" w:rsidP="006E4FFA">
      <w:pPr>
        <w:spacing w:line="360" w:lineRule="auto"/>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57BF1478" wp14:editId="651B57E3">
            <wp:extent cx="5378450" cy="3743244"/>
            <wp:effectExtent l="0" t="0" r="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00582" cy="3758647"/>
                    </a:xfrm>
                    <a:prstGeom prst="rect">
                      <a:avLst/>
                    </a:prstGeom>
                  </pic:spPr>
                </pic:pic>
              </a:graphicData>
            </a:graphic>
          </wp:inline>
        </w:drawing>
      </w:r>
    </w:p>
    <w:p w14:paraId="2DD677D5" w14:textId="6CC335C7" w:rsidR="00205D01" w:rsidRDefault="006E4FFA" w:rsidP="0076734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4ED0A9" wp14:editId="41654B7E">
            <wp:extent cx="4216400" cy="2934492"/>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77581" cy="2977072"/>
                    </a:xfrm>
                    <a:prstGeom prst="rect">
                      <a:avLst/>
                    </a:prstGeom>
                  </pic:spPr>
                </pic:pic>
              </a:graphicData>
            </a:graphic>
          </wp:inline>
        </w:drawing>
      </w:r>
    </w:p>
    <w:p w14:paraId="7C829456" w14:textId="60838CE5" w:rsidR="004561D8" w:rsidRDefault="0076734A" w:rsidP="0076734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C11797" wp14:editId="5A88FBDC">
            <wp:extent cx="4323836" cy="3009265"/>
            <wp:effectExtent l="0" t="0" r="635" b="63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47627" cy="3025823"/>
                    </a:xfrm>
                    <a:prstGeom prst="rect">
                      <a:avLst/>
                    </a:prstGeom>
                  </pic:spPr>
                </pic:pic>
              </a:graphicData>
            </a:graphic>
          </wp:inline>
        </w:drawing>
      </w:r>
    </w:p>
    <w:p w14:paraId="62B0E574" w14:textId="3143A118" w:rsidR="0076734A" w:rsidRPr="00564AC8" w:rsidRDefault="0076734A" w:rsidP="00750A9C">
      <w:pPr>
        <w:spacing w:line="360" w:lineRule="auto"/>
        <w:rPr>
          <w:rFonts w:ascii="Times New Roman" w:hAnsi="Times New Roman" w:cs="Times New Roman"/>
          <w:i/>
          <w:iCs/>
          <w:sz w:val="24"/>
          <w:szCs w:val="24"/>
          <w:u w:val="single"/>
        </w:rPr>
      </w:pPr>
      <w:r w:rsidRPr="00564AC8">
        <w:rPr>
          <w:rFonts w:ascii="Times New Roman" w:hAnsi="Times New Roman" w:cs="Times New Roman" w:hint="eastAsia"/>
          <w:i/>
          <w:iCs/>
          <w:sz w:val="24"/>
          <w:szCs w:val="24"/>
          <w:u w:val="single"/>
        </w:rPr>
        <w:t>Q</w:t>
      </w:r>
      <w:r w:rsidRPr="00564AC8">
        <w:rPr>
          <w:rFonts w:ascii="Times New Roman" w:hAnsi="Times New Roman" w:cs="Times New Roman"/>
          <w:i/>
          <w:iCs/>
          <w:sz w:val="24"/>
          <w:szCs w:val="24"/>
          <w:u w:val="single"/>
        </w:rPr>
        <w:t>uestion 6 (b) – Comment and Answer to Question</w:t>
      </w:r>
    </w:p>
    <w:p w14:paraId="0A87E4B2" w14:textId="4C336D47" w:rsidR="0076734A" w:rsidRDefault="00C6320F" w:rsidP="00750A9C">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relevance vectors</w:t>
      </w:r>
      <w:r w:rsidR="00564AC8">
        <w:rPr>
          <w:rFonts w:ascii="Times New Roman" w:hAnsi="Times New Roman" w:cs="Times New Roman"/>
          <w:sz w:val="24"/>
          <w:szCs w:val="24"/>
        </w:rPr>
        <w:t xml:space="preserve"> (RVs) </w:t>
      </w:r>
      <w:r>
        <w:rPr>
          <w:rFonts w:ascii="Times New Roman" w:hAnsi="Times New Roman" w:cs="Times New Roman"/>
          <w:sz w:val="24"/>
          <w:szCs w:val="24"/>
        </w:rPr>
        <w:t>are located near several centers of data clusters</w:t>
      </w:r>
      <w:r w:rsidR="00564AC8">
        <w:rPr>
          <w:rFonts w:ascii="Times New Roman" w:hAnsi="Times New Roman" w:cs="Times New Roman"/>
          <w:sz w:val="24"/>
          <w:szCs w:val="24"/>
        </w:rPr>
        <w:t>. There are 3 RVs for class H0 and 4 RVs for H1, therefore the relative sparsity of the relevance vectors is high. These relevance vectors are characterizing</w:t>
      </w:r>
      <w:r w:rsidR="00A84138">
        <w:rPr>
          <w:rFonts w:ascii="Times New Roman" w:hAnsi="Times New Roman" w:cs="Times New Roman"/>
          <w:sz w:val="24"/>
          <w:szCs w:val="24"/>
        </w:rPr>
        <w:t xml:space="preserve"> centers of mass for different classes of data points. </w:t>
      </w:r>
    </w:p>
    <w:p w14:paraId="6BF41162" w14:textId="77777777" w:rsidR="00A84138" w:rsidRDefault="00A84138" w:rsidP="00C03849">
      <w:pPr>
        <w:rPr>
          <w:rFonts w:ascii="Times New Roman" w:hAnsi="Times New Roman" w:cs="Times New Roman"/>
          <w:sz w:val="24"/>
          <w:szCs w:val="24"/>
        </w:rPr>
      </w:pPr>
    </w:p>
    <w:p w14:paraId="738FB230" w14:textId="1A5D4560" w:rsidR="0076734A" w:rsidRPr="00A84138" w:rsidRDefault="0076734A" w:rsidP="00750A9C">
      <w:pPr>
        <w:spacing w:line="360" w:lineRule="auto"/>
        <w:rPr>
          <w:rFonts w:ascii="Times New Roman" w:hAnsi="Times New Roman" w:cs="Times New Roman"/>
          <w:i/>
          <w:iCs/>
          <w:sz w:val="24"/>
          <w:szCs w:val="24"/>
          <w:u w:val="single"/>
        </w:rPr>
      </w:pPr>
      <w:r w:rsidRPr="00A84138">
        <w:rPr>
          <w:rFonts w:ascii="Times New Roman" w:hAnsi="Times New Roman" w:cs="Times New Roman" w:hint="eastAsia"/>
          <w:i/>
          <w:iCs/>
          <w:sz w:val="24"/>
          <w:szCs w:val="24"/>
          <w:u w:val="single"/>
        </w:rPr>
        <w:t>Q</w:t>
      </w:r>
      <w:r w:rsidRPr="00A84138">
        <w:rPr>
          <w:rFonts w:ascii="Times New Roman" w:hAnsi="Times New Roman" w:cs="Times New Roman"/>
          <w:i/>
          <w:iCs/>
          <w:sz w:val="24"/>
          <w:szCs w:val="24"/>
          <w:u w:val="single"/>
        </w:rPr>
        <w:t xml:space="preserve">uestion 6 (c) – Comment and Answer to Question </w:t>
      </w:r>
    </w:p>
    <w:p w14:paraId="32CCF7B9" w14:textId="75309E44" w:rsidR="00A84138" w:rsidRDefault="00A84138" w:rsidP="00750A9C">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shape (contours) of the decision statistic surface resembles the shape of the nonlinear clusters of data points for H0 and H1, and I think the decision statistic surface does a good job to capture how the H0 and H1 data points are nonlinearly distributed and entangled with each other</w:t>
      </w:r>
      <w:r w:rsidR="003E5C2F">
        <w:rPr>
          <w:rFonts w:ascii="Times New Roman" w:hAnsi="Times New Roman" w:cs="Times New Roman"/>
          <w:sz w:val="24"/>
          <w:szCs w:val="24"/>
        </w:rPr>
        <w:t>. In addition, compared with SVM (RBF kernel)</w:t>
      </w:r>
      <w:r w:rsidR="0059634D">
        <w:rPr>
          <w:rFonts w:ascii="Times New Roman" w:hAnsi="Times New Roman" w:cs="Times New Roman"/>
          <w:sz w:val="24"/>
          <w:szCs w:val="24"/>
        </w:rPr>
        <w:t xml:space="preserve">, here the </w:t>
      </w:r>
      <w:r w:rsidR="003E5C2F">
        <w:rPr>
          <w:rFonts w:ascii="Times New Roman" w:hAnsi="Times New Roman" w:cs="Times New Roman"/>
          <w:sz w:val="24"/>
          <w:szCs w:val="24"/>
        </w:rPr>
        <w:t>RVM (RBF kernel) provides us with a more concise decision statistic surface on both sides of the red boundary, which indicates that RVM has more confidence to classify whether a data point belongs to H0 or H1</w:t>
      </w:r>
      <w:r w:rsidR="0059634D">
        <w:rPr>
          <w:rFonts w:ascii="Times New Roman" w:hAnsi="Times New Roman" w:cs="Times New Roman"/>
          <w:sz w:val="24"/>
          <w:szCs w:val="24"/>
        </w:rPr>
        <w:t xml:space="preserve">. Therefore, I think the shape of the decision statistic surface makes intuitive sense. </w:t>
      </w:r>
    </w:p>
    <w:p w14:paraId="2627EB0E" w14:textId="77777777" w:rsidR="0059634D" w:rsidRDefault="0059634D" w:rsidP="00C03849">
      <w:pPr>
        <w:rPr>
          <w:rFonts w:ascii="Times New Roman" w:hAnsi="Times New Roman" w:cs="Times New Roman" w:hint="eastAsia"/>
          <w:sz w:val="24"/>
          <w:szCs w:val="24"/>
        </w:rPr>
      </w:pPr>
    </w:p>
    <w:p w14:paraId="3BA3A813" w14:textId="27B7B517" w:rsidR="0076734A" w:rsidRPr="00F847DF" w:rsidRDefault="0076734A" w:rsidP="00750A9C">
      <w:pPr>
        <w:spacing w:line="360" w:lineRule="auto"/>
        <w:rPr>
          <w:rFonts w:ascii="Times New Roman" w:hAnsi="Times New Roman" w:cs="Times New Roman"/>
          <w:i/>
          <w:iCs/>
          <w:sz w:val="24"/>
          <w:szCs w:val="24"/>
          <w:u w:val="single"/>
        </w:rPr>
      </w:pPr>
      <w:r w:rsidRPr="00F847DF">
        <w:rPr>
          <w:rFonts w:ascii="Times New Roman" w:hAnsi="Times New Roman" w:cs="Times New Roman" w:hint="eastAsia"/>
          <w:i/>
          <w:iCs/>
          <w:sz w:val="24"/>
          <w:szCs w:val="24"/>
          <w:u w:val="single"/>
        </w:rPr>
        <w:t>Q</w:t>
      </w:r>
      <w:r w:rsidRPr="00F847DF">
        <w:rPr>
          <w:rFonts w:ascii="Times New Roman" w:hAnsi="Times New Roman" w:cs="Times New Roman"/>
          <w:i/>
          <w:iCs/>
          <w:sz w:val="24"/>
          <w:szCs w:val="24"/>
          <w:u w:val="single"/>
        </w:rPr>
        <w:t xml:space="preserve">uestion 6 (d) – Comment and Answer to Question </w:t>
      </w:r>
    </w:p>
    <w:p w14:paraId="4DAAEC9A" w14:textId="0F187420" w:rsidR="0076734A" w:rsidRDefault="00F847DF" w:rsidP="00750A9C">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 think the location of the red RVM nonlinear boundary is similar (close) to the location of the yellow KNN classifier (k = 1) nonlinear boundary. However, the shape of the RVM nonlinear boundary is very different from the shape of the KNN nonlinear boundary. We can see that the red RVM </w:t>
      </w:r>
      <w:r w:rsidR="008A6D7D">
        <w:rPr>
          <w:rFonts w:ascii="Times New Roman" w:hAnsi="Times New Roman" w:cs="Times New Roman"/>
          <w:sz w:val="24"/>
          <w:szCs w:val="24"/>
        </w:rPr>
        <w:t>nonlinear boundary classifies H0 and H1 training data points in a very smooth way (the red line is very smooth), which means that the RVM with an RBF kernel has good classification accuracy and good generality for unseen data points. However, the yellow KNN nonlinear boundary classifies H0 and H1 training data points in a very winding way (the yellow line is very winding), which means that the KNN classifier with k = 1 has the overfitting problem and has bad generality for unseen data points</w:t>
      </w:r>
      <w:r w:rsidR="00C03849">
        <w:rPr>
          <w:rFonts w:ascii="Times New Roman" w:hAnsi="Times New Roman" w:cs="Times New Roman"/>
          <w:sz w:val="24"/>
          <w:szCs w:val="24"/>
        </w:rPr>
        <w:t xml:space="preserve">. Therefore, I find the red RVM (RBF kernel) nonlinear boundary to be more “trustworthy”. </w:t>
      </w:r>
    </w:p>
    <w:p w14:paraId="382BB935" w14:textId="006CFEF9" w:rsidR="00C03849" w:rsidRDefault="00C03849" w:rsidP="00750A9C">
      <w:pPr>
        <w:spacing w:line="360" w:lineRule="auto"/>
        <w:rPr>
          <w:rFonts w:ascii="Times New Roman" w:hAnsi="Times New Roman" w:cs="Times New Roman"/>
          <w:sz w:val="24"/>
          <w:szCs w:val="24"/>
        </w:rPr>
      </w:pPr>
    </w:p>
    <w:p w14:paraId="707E4C54" w14:textId="338653E5" w:rsidR="00C03849" w:rsidRPr="004A3C96" w:rsidRDefault="00A80F04" w:rsidP="00750A9C">
      <w:pPr>
        <w:spacing w:line="360" w:lineRule="auto"/>
        <w:rPr>
          <w:rFonts w:ascii="Times New Roman" w:hAnsi="Times New Roman" w:cs="Times New Roman"/>
          <w:b/>
          <w:bCs/>
          <w:sz w:val="24"/>
          <w:szCs w:val="24"/>
        </w:rPr>
      </w:pPr>
      <w:r w:rsidRPr="004A3C96">
        <w:rPr>
          <w:rFonts w:ascii="Times New Roman" w:hAnsi="Times New Roman" w:cs="Times New Roman" w:hint="eastAsia"/>
          <w:b/>
          <w:bCs/>
          <w:sz w:val="24"/>
          <w:szCs w:val="24"/>
        </w:rPr>
        <w:lastRenderedPageBreak/>
        <w:t>S</w:t>
      </w:r>
      <w:r w:rsidRPr="004A3C96">
        <w:rPr>
          <w:rFonts w:ascii="Times New Roman" w:hAnsi="Times New Roman" w:cs="Times New Roman"/>
          <w:b/>
          <w:bCs/>
          <w:sz w:val="24"/>
          <w:szCs w:val="24"/>
        </w:rPr>
        <w:t xml:space="preserve">olution for Question 7: </w:t>
      </w:r>
    </w:p>
    <w:p w14:paraId="34C0795C" w14:textId="1D4849E2" w:rsidR="00294E89" w:rsidRDefault="004A3C96" w:rsidP="003407BF">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s discussed previously, the support vectors (SVs) are located near the decision boundary, trying to define the nonlinear boundary between H0 and H1. However, the relevance vectors (RVs) are located near the centers of data clusters, trying to define centers of mass for different classes. Therefore, the number of RVs is less than the number of SVs, which means that the RVs are sparser than SVs</w:t>
      </w:r>
      <w:r w:rsidR="00294E89">
        <w:rPr>
          <w:rFonts w:ascii="Times New Roman" w:hAnsi="Times New Roman" w:cs="Times New Roman"/>
          <w:sz w:val="24"/>
          <w:szCs w:val="24"/>
        </w:rPr>
        <w:t xml:space="preserve">. </w:t>
      </w:r>
    </w:p>
    <w:p w14:paraId="327DCCDC" w14:textId="0C4F8951" w:rsidR="002104C4" w:rsidRDefault="00294E89" w:rsidP="003407BF">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trength</w:t>
      </w:r>
      <w:r w:rsidR="002104C4">
        <w:rPr>
          <w:rFonts w:ascii="Times New Roman" w:hAnsi="Times New Roman" w:cs="Times New Roman"/>
          <w:sz w:val="24"/>
          <w:szCs w:val="24"/>
        </w:rPr>
        <w:t>s</w:t>
      </w:r>
      <w:r>
        <w:rPr>
          <w:rFonts w:ascii="Times New Roman" w:hAnsi="Times New Roman" w:cs="Times New Roman"/>
          <w:sz w:val="24"/>
          <w:szCs w:val="24"/>
        </w:rPr>
        <w:t xml:space="preserve"> – The nonlinear SVM (RBF kernel) and nonlinear RVM (RBF kernel) both can achieve good training classification accuracy and good generality for unseen data points</w:t>
      </w:r>
      <w:r w:rsidR="002104C4">
        <w:rPr>
          <w:rFonts w:ascii="Times New Roman" w:hAnsi="Times New Roman" w:cs="Times New Roman"/>
          <w:sz w:val="24"/>
          <w:szCs w:val="24"/>
        </w:rPr>
        <w:t xml:space="preserve">. </w:t>
      </w:r>
    </w:p>
    <w:p w14:paraId="6BA58E43" w14:textId="21508ABF" w:rsidR="00C03849" w:rsidRDefault="002104C4" w:rsidP="00750A9C">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eaknesses – The optimization of support vectors for SVM (RBF kernel) might be negatively affected if the data clusters of different classes are entangled with each other. This also explains why there are many SVs for both class H0 and H1, the large number of SVs might have negative effects when determining the final</w:t>
      </w:r>
      <w:r w:rsidR="009C7CC7">
        <w:rPr>
          <w:rFonts w:ascii="Times New Roman" w:hAnsi="Times New Roman" w:cs="Times New Roman"/>
          <w:sz w:val="24"/>
          <w:szCs w:val="24"/>
        </w:rPr>
        <w:t xml:space="preserve"> nonlinear </w:t>
      </w:r>
      <w:r>
        <w:rPr>
          <w:rFonts w:ascii="Times New Roman" w:hAnsi="Times New Roman" w:cs="Times New Roman"/>
          <w:sz w:val="24"/>
          <w:szCs w:val="24"/>
        </w:rPr>
        <w:t>decision boundary</w:t>
      </w:r>
      <w:r w:rsidR="009C7CC7">
        <w:rPr>
          <w:rFonts w:ascii="Times New Roman" w:hAnsi="Times New Roman" w:cs="Times New Roman"/>
          <w:sz w:val="24"/>
          <w:szCs w:val="24"/>
        </w:rPr>
        <w:t>. Given the high sparsity of relevance vectors for RVM (RBF kernel), I am concerned that when RVs are trying to define centers of mass for classes, the “exact” (or the most appropriate) centers might be deviated by some explicit outliers, and therefore imposing negative effects for RVM to determine the final nonlinear decision boundary</w:t>
      </w:r>
      <w:r w:rsidR="003407BF">
        <w:rPr>
          <w:rFonts w:ascii="Times New Roman" w:hAnsi="Times New Roman" w:cs="Times New Roman"/>
          <w:sz w:val="24"/>
          <w:szCs w:val="24"/>
        </w:rPr>
        <w:t xml:space="preserve">. </w:t>
      </w:r>
    </w:p>
    <w:p w14:paraId="29E787D2" w14:textId="3252533D" w:rsidR="003407BF" w:rsidRDefault="003407BF" w:rsidP="00750A9C">
      <w:pPr>
        <w:spacing w:line="360" w:lineRule="auto"/>
        <w:rPr>
          <w:rFonts w:ascii="Times New Roman" w:hAnsi="Times New Roman" w:cs="Times New Roman"/>
          <w:sz w:val="24"/>
          <w:szCs w:val="24"/>
        </w:rPr>
      </w:pPr>
    </w:p>
    <w:p w14:paraId="1B501DBC" w14:textId="64D4E229" w:rsidR="003407BF" w:rsidRPr="003407BF" w:rsidRDefault="003407BF" w:rsidP="00750A9C">
      <w:pPr>
        <w:spacing w:line="360" w:lineRule="auto"/>
        <w:rPr>
          <w:rFonts w:ascii="Times New Roman" w:hAnsi="Times New Roman" w:cs="Times New Roman"/>
          <w:b/>
          <w:bCs/>
          <w:sz w:val="24"/>
          <w:szCs w:val="24"/>
        </w:rPr>
      </w:pPr>
      <w:r w:rsidRPr="003407BF">
        <w:rPr>
          <w:rFonts w:ascii="Times New Roman" w:hAnsi="Times New Roman" w:cs="Times New Roman" w:hint="eastAsia"/>
          <w:b/>
          <w:bCs/>
          <w:sz w:val="24"/>
          <w:szCs w:val="24"/>
        </w:rPr>
        <w:t>S</w:t>
      </w:r>
      <w:r w:rsidRPr="003407BF">
        <w:rPr>
          <w:rFonts w:ascii="Times New Roman" w:hAnsi="Times New Roman" w:cs="Times New Roman"/>
          <w:b/>
          <w:bCs/>
          <w:sz w:val="24"/>
          <w:szCs w:val="24"/>
        </w:rPr>
        <w:t xml:space="preserve">olution for Question 8: </w:t>
      </w:r>
    </w:p>
    <w:p w14:paraId="05848C5E" w14:textId="4B5DD4E2" w:rsidR="00AE08CB" w:rsidRDefault="003407BF" w:rsidP="00750A9C">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actor 1 – The conciseness of decision statistic surface. Whether the decision statistic surface is concise or not is important when we want to generalize our trained model and to test on unseen data</w:t>
      </w:r>
      <w:r w:rsidR="00AE08CB">
        <w:rPr>
          <w:rFonts w:ascii="Times New Roman" w:hAnsi="Times New Roman" w:cs="Times New Roman"/>
          <w:sz w:val="24"/>
          <w:szCs w:val="24"/>
        </w:rPr>
        <w:t xml:space="preserve"> set. If I want a model which has more confidence in its classification prediction, I might prefer RVM than SVM. </w:t>
      </w:r>
    </w:p>
    <w:p w14:paraId="478F9F37" w14:textId="587D4B3F" w:rsidR="00BD13E4" w:rsidRDefault="00AE08CB" w:rsidP="00750A9C">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actor 2 – Whether we have a large number of training data points</w:t>
      </w:r>
      <w:r w:rsidR="00AA220C">
        <w:rPr>
          <w:rFonts w:ascii="Times New Roman" w:hAnsi="Times New Roman" w:cs="Times New Roman"/>
          <w:sz w:val="24"/>
          <w:szCs w:val="24"/>
        </w:rPr>
        <w:t>. This is important because SVM is a convex optimization problem and RVM additionally provides a probability distribution of scores. Generally, if we have more training data points</w:t>
      </w:r>
      <w:r w:rsidR="00BD13E4">
        <w:rPr>
          <w:rFonts w:ascii="Times New Roman" w:hAnsi="Times New Roman" w:cs="Times New Roman"/>
          <w:sz w:val="24"/>
          <w:szCs w:val="24"/>
        </w:rPr>
        <w:t xml:space="preserve">, </w:t>
      </w:r>
      <w:r w:rsidR="00AA220C">
        <w:rPr>
          <w:rFonts w:ascii="Times New Roman" w:hAnsi="Times New Roman" w:cs="Times New Roman"/>
          <w:sz w:val="24"/>
          <w:szCs w:val="24"/>
        </w:rPr>
        <w:t>then we might get better classification performance with RVM</w:t>
      </w:r>
      <w:r w:rsidR="00BD13E4">
        <w:rPr>
          <w:rFonts w:ascii="Times New Roman" w:hAnsi="Times New Roman" w:cs="Times New Roman"/>
          <w:sz w:val="24"/>
          <w:szCs w:val="24"/>
        </w:rPr>
        <w:t xml:space="preserve">. </w:t>
      </w:r>
    </w:p>
    <w:p w14:paraId="37C6E016" w14:textId="0844E419" w:rsidR="005D42A3" w:rsidRDefault="00BD13E4" w:rsidP="00750A9C">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actor 3 – The optimization concerns. This is important</w:t>
      </w:r>
      <w:r w:rsidR="00D13624">
        <w:rPr>
          <w:rFonts w:ascii="Times New Roman" w:hAnsi="Times New Roman" w:cs="Times New Roman"/>
          <w:sz w:val="24"/>
          <w:szCs w:val="24"/>
        </w:rPr>
        <w:t xml:space="preserve"> because during model training, RVM could get stuck at a local optimum, while SVM can converge to the global optimum (provide a unique optimal solution) all the time. If we have a small amount of training data points, then we might prefer to use SVM. </w:t>
      </w:r>
    </w:p>
    <w:p w14:paraId="55EF5851" w14:textId="01A1C6AF" w:rsidR="005D42A3" w:rsidRDefault="005D42A3" w:rsidP="00750A9C">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actor 4 – Location and sparsity</w:t>
      </w:r>
      <w:r w:rsidR="00D82FE2">
        <w:rPr>
          <w:rFonts w:ascii="Times New Roman" w:hAnsi="Times New Roman" w:cs="Times New Roman"/>
          <w:sz w:val="24"/>
          <w:szCs w:val="24"/>
        </w:rPr>
        <w:t xml:space="preserve">. The support vectors and relevance vectors have very different location and sparsity properties, as discussed previously. If we want high sparsity, we should choose RVM. If we want many vectors to be located near the decision boundary, we should select SVM. </w:t>
      </w:r>
    </w:p>
    <w:p w14:paraId="364FEB4F" w14:textId="77777777" w:rsidR="00D82FE2" w:rsidRPr="00C6320F" w:rsidRDefault="00D82FE2" w:rsidP="00750A9C">
      <w:pPr>
        <w:spacing w:line="360" w:lineRule="auto"/>
        <w:rPr>
          <w:rFonts w:ascii="Times New Roman" w:hAnsi="Times New Roman" w:cs="Times New Roman" w:hint="eastAsia"/>
          <w:sz w:val="24"/>
          <w:szCs w:val="24"/>
        </w:rPr>
      </w:pPr>
    </w:p>
    <w:p w14:paraId="69041432" w14:textId="5C87B1A8" w:rsidR="004561D8" w:rsidRDefault="004561D8" w:rsidP="00750A9C">
      <w:pPr>
        <w:spacing w:line="360" w:lineRule="auto"/>
        <w:rPr>
          <w:rFonts w:ascii="Times New Roman" w:hAnsi="Times New Roman" w:cs="Times New Roman"/>
          <w:sz w:val="24"/>
          <w:szCs w:val="24"/>
        </w:rPr>
      </w:pPr>
    </w:p>
    <w:p w14:paraId="5CB76A1F" w14:textId="036F1D47" w:rsidR="004561D8" w:rsidRDefault="004561D8" w:rsidP="00750A9C">
      <w:pPr>
        <w:spacing w:line="360" w:lineRule="auto"/>
        <w:rPr>
          <w:rFonts w:ascii="Times New Roman" w:hAnsi="Times New Roman" w:cs="Times New Roman"/>
          <w:sz w:val="24"/>
          <w:szCs w:val="24"/>
        </w:rPr>
      </w:pPr>
    </w:p>
    <w:p w14:paraId="392634ED" w14:textId="73FDB978" w:rsidR="00205D01" w:rsidRDefault="00205D01" w:rsidP="00750A9C">
      <w:pPr>
        <w:spacing w:line="360" w:lineRule="auto"/>
        <w:rPr>
          <w:rFonts w:ascii="Times New Roman" w:hAnsi="Times New Roman" w:cs="Times New Roman"/>
          <w:sz w:val="24"/>
          <w:szCs w:val="24"/>
        </w:rPr>
      </w:pPr>
    </w:p>
    <w:p w14:paraId="67C1215C" w14:textId="7729AE7F" w:rsidR="00FC3F33" w:rsidRDefault="00FC3F33" w:rsidP="00750A9C">
      <w:pPr>
        <w:spacing w:line="360" w:lineRule="auto"/>
        <w:rPr>
          <w:rFonts w:ascii="Times New Roman" w:hAnsi="Times New Roman" w:cs="Times New Roman"/>
          <w:sz w:val="24"/>
          <w:szCs w:val="24"/>
        </w:rPr>
      </w:pPr>
    </w:p>
    <w:p w14:paraId="15182371" w14:textId="4DF2E86C" w:rsidR="00FC3F33" w:rsidRPr="00FC3F33" w:rsidRDefault="00FC3F33" w:rsidP="00750A9C">
      <w:pPr>
        <w:spacing w:line="360" w:lineRule="auto"/>
        <w:rPr>
          <w:rFonts w:ascii="Times New Roman" w:hAnsi="Times New Roman" w:cs="Times New Roman"/>
          <w:b/>
          <w:bCs/>
          <w:sz w:val="24"/>
          <w:szCs w:val="24"/>
        </w:rPr>
      </w:pPr>
      <w:r w:rsidRPr="00FC3F33">
        <w:rPr>
          <w:rFonts w:ascii="Times New Roman" w:hAnsi="Times New Roman" w:cs="Times New Roman" w:hint="eastAsia"/>
          <w:b/>
          <w:bCs/>
          <w:sz w:val="24"/>
          <w:szCs w:val="24"/>
        </w:rPr>
        <w:lastRenderedPageBreak/>
        <w:t>S</w:t>
      </w:r>
      <w:r w:rsidRPr="00FC3F33">
        <w:rPr>
          <w:rFonts w:ascii="Times New Roman" w:hAnsi="Times New Roman" w:cs="Times New Roman"/>
          <w:b/>
          <w:bCs/>
          <w:sz w:val="24"/>
          <w:szCs w:val="24"/>
        </w:rPr>
        <w:t xml:space="preserve">olution for Question 9: </w:t>
      </w:r>
    </w:p>
    <w:p w14:paraId="61FEE851" w14:textId="5EE27BB6" w:rsidR="00C7469D" w:rsidRDefault="00FC3F33" w:rsidP="00750A9C">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choosing a kernel, I think the most important factor is whether the training data points between different classes are linearly separable or not. If data clusters are linearly separable (two</w:t>
      </w:r>
      <w:r w:rsidR="00F172FE">
        <w:rPr>
          <w:rFonts w:ascii="Times New Roman" w:hAnsi="Times New Roman" w:cs="Times New Roman"/>
          <w:sz w:val="24"/>
          <w:szCs w:val="24"/>
        </w:rPr>
        <w:t xml:space="preserve"> </w:t>
      </w:r>
      <w:r>
        <w:rPr>
          <w:rFonts w:ascii="Times New Roman" w:hAnsi="Times New Roman" w:cs="Times New Roman"/>
          <w:sz w:val="24"/>
          <w:szCs w:val="24"/>
        </w:rPr>
        <w:t>clusters are very far away from each other, for example)</w:t>
      </w:r>
      <w:r w:rsidR="00F172FE">
        <w:rPr>
          <w:rFonts w:ascii="Times New Roman" w:hAnsi="Times New Roman" w:cs="Times New Roman"/>
          <w:sz w:val="24"/>
          <w:szCs w:val="24"/>
        </w:rPr>
        <w:t>, then I think a linear kernel (no kernel) will be the best option. If we apply a nonlinear kernel (RBF kernel, for example) to linearly separable data clusters, we might have the overfitting problem. However, if data clusters are not linearly separable, such as more than two clusters or two clusters are entangled with each other</w:t>
      </w:r>
      <w:r w:rsidR="003419B2">
        <w:rPr>
          <w:rFonts w:ascii="Times New Roman" w:hAnsi="Times New Roman" w:cs="Times New Roman"/>
          <w:sz w:val="24"/>
          <w:szCs w:val="24"/>
        </w:rPr>
        <w:t xml:space="preserve"> like the “Horseshoe” data set, then I think a linear kernel (no kernel) will lead to very bad classification performance. Instead, we should use nonlinear kernels such as the RBF</w:t>
      </w:r>
      <w:r w:rsidR="00C7469D">
        <w:rPr>
          <w:rFonts w:ascii="Times New Roman" w:hAnsi="Times New Roman" w:cs="Times New Roman"/>
          <w:sz w:val="24"/>
          <w:szCs w:val="24"/>
        </w:rPr>
        <w:t xml:space="preserve"> kernel to improve classification accuracy</w:t>
      </w:r>
      <w:r w:rsidR="009F58A3">
        <w:rPr>
          <w:rFonts w:ascii="Times New Roman" w:hAnsi="Times New Roman" w:cs="Times New Roman"/>
          <w:sz w:val="24"/>
          <w:szCs w:val="24"/>
        </w:rPr>
        <w:t xml:space="preserve"> and improve </w:t>
      </w:r>
      <w:r w:rsidR="00C7469D">
        <w:rPr>
          <w:rFonts w:ascii="Times New Roman" w:hAnsi="Times New Roman" w:cs="Times New Roman"/>
          <w:sz w:val="24"/>
          <w:szCs w:val="24"/>
        </w:rPr>
        <w:t>model generality for unseen test data points</w:t>
      </w:r>
      <w:r w:rsidR="0067580D">
        <w:rPr>
          <w:rFonts w:ascii="Times New Roman" w:hAnsi="Times New Roman" w:cs="Times New Roman"/>
          <w:sz w:val="24"/>
          <w:szCs w:val="24"/>
        </w:rPr>
        <w:t xml:space="preserve">. </w:t>
      </w:r>
    </w:p>
    <w:p w14:paraId="029392AF" w14:textId="303D5174" w:rsidR="004B4440" w:rsidRDefault="0067580D" w:rsidP="00750A9C">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choosing the RBF kernel parameter</w:t>
      </w:r>
      <w:r w:rsidR="00B665DA">
        <w:rPr>
          <w:rFonts w:ascii="Times New Roman" w:hAnsi="Times New Roman" w:cs="Times New Roman"/>
          <w:sz w:val="24"/>
          <w:szCs w:val="24"/>
        </w:rPr>
        <w:t xml:space="preserve"> gamma (or the intuitively inverse of RBF radius), I think there are two important</w:t>
      </w:r>
      <w:r w:rsidR="004B4440">
        <w:rPr>
          <w:rFonts w:ascii="Times New Roman" w:hAnsi="Times New Roman" w:cs="Times New Roman"/>
          <w:sz w:val="24"/>
          <w:szCs w:val="24"/>
        </w:rPr>
        <w:t xml:space="preserve"> factors that I have to evaluate. </w:t>
      </w:r>
    </w:p>
    <w:p w14:paraId="40E4F2AA" w14:textId="5ACAB49E" w:rsidR="004B4440" w:rsidRDefault="00B665DA" w:rsidP="00750A9C">
      <w:pPr>
        <w:spacing w:line="360" w:lineRule="auto"/>
        <w:rPr>
          <w:rFonts w:ascii="Times New Roman" w:hAnsi="Times New Roman" w:cs="Times New Roman"/>
          <w:sz w:val="24"/>
          <w:szCs w:val="24"/>
        </w:rPr>
      </w:pPr>
      <w:r>
        <w:rPr>
          <w:rFonts w:ascii="Times New Roman" w:hAnsi="Times New Roman" w:cs="Times New Roman"/>
          <w:sz w:val="24"/>
          <w:szCs w:val="24"/>
        </w:rPr>
        <w:t>First</w:t>
      </w:r>
      <w:r w:rsidR="004B4440">
        <w:rPr>
          <w:rFonts w:ascii="Times New Roman" w:hAnsi="Times New Roman" w:cs="Times New Roman"/>
          <w:sz w:val="24"/>
          <w:szCs w:val="24"/>
        </w:rPr>
        <w:t>ly, how far away are different data clusters located?</w:t>
      </w:r>
      <w:r w:rsidR="00E30E4D">
        <w:rPr>
          <w:rFonts w:ascii="Times New Roman" w:hAnsi="Times New Roman" w:cs="Times New Roman"/>
          <w:sz w:val="24"/>
          <w:szCs w:val="24"/>
        </w:rPr>
        <w:t xml:space="preserve"> </w:t>
      </w:r>
      <w:r w:rsidR="004B4440">
        <w:rPr>
          <w:rFonts w:ascii="Times New Roman" w:hAnsi="Times New Roman" w:cs="Times New Roman"/>
          <w:sz w:val="24"/>
          <w:szCs w:val="24"/>
        </w:rPr>
        <w:t>(The mean values’ difference between different Gaussian distributions, for example.)</w:t>
      </w:r>
    </w:p>
    <w:p w14:paraId="5C5F298E" w14:textId="43BEF0CE" w:rsidR="00E30E4D" w:rsidRDefault="004B4440" w:rsidP="00750A9C">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econdly, for each data cluster, how diffuse</w:t>
      </w:r>
      <w:r w:rsidR="00E30E4D">
        <w:rPr>
          <w:rFonts w:ascii="Times New Roman" w:hAnsi="Times New Roman" w:cs="Times New Roman"/>
          <w:sz w:val="24"/>
          <w:szCs w:val="24"/>
        </w:rPr>
        <w:t xml:space="preserve"> are data points of the same class scattered? (The standard deviation or the variance value of one specific Gaussian distribution, for example.)</w:t>
      </w:r>
    </w:p>
    <w:p w14:paraId="0F28DD97" w14:textId="05F5E00C" w:rsidR="00E30E4D" w:rsidRDefault="00E30E4D" w:rsidP="00750A9C">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s the experimental results of different</w:t>
      </w:r>
      <w:r w:rsidR="00F93816">
        <w:rPr>
          <w:rFonts w:ascii="Times New Roman" w:hAnsi="Times New Roman" w:cs="Times New Roman"/>
          <w:sz w:val="24"/>
          <w:szCs w:val="24"/>
        </w:rPr>
        <w:t xml:space="preserve"> gamma parameters shown in Question 5 and 6, if the gamma is small (the RBF radius is large), a single training data point’s influence is far, and the red decision boundary is trying to cover/divide/classify</w:t>
      </w:r>
      <w:r w:rsidR="00112903">
        <w:rPr>
          <w:rFonts w:ascii="Times New Roman" w:hAnsi="Times New Roman" w:cs="Times New Roman"/>
          <w:sz w:val="24"/>
          <w:szCs w:val="24"/>
        </w:rPr>
        <w:t xml:space="preserve"> based on a larger radius range. </w:t>
      </w:r>
      <w:r w:rsidR="00F93816">
        <w:rPr>
          <w:rFonts w:ascii="Times New Roman" w:hAnsi="Times New Roman" w:cs="Times New Roman"/>
          <w:sz w:val="24"/>
          <w:szCs w:val="24"/>
        </w:rPr>
        <w:t>If the gamma is large (the RBF radius is small), a single training data point’s influence is close</w:t>
      </w:r>
      <w:r w:rsidR="00112903">
        <w:rPr>
          <w:rFonts w:ascii="Times New Roman" w:hAnsi="Times New Roman" w:cs="Times New Roman"/>
          <w:sz w:val="24"/>
          <w:szCs w:val="24"/>
        </w:rPr>
        <w:t>, and the red decision boundary is trying to cover/divide/classify based on a smaller radius range. Therefore, if the given training</w:t>
      </w:r>
      <w:r w:rsidR="003A18A0">
        <w:rPr>
          <w:rFonts w:ascii="Times New Roman" w:hAnsi="Times New Roman" w:cs="Times New Roman"/>
          <w:sz w:val="24"/>
          <w:szCs w:val="24"/>
        </w:rPr>
        <w:t xml:space="preserve"> data points scatter diffusely</w:t>
      </w:r>
      <w:r w:rsidR="001424F9">
        <w:rPr>
          <w:rFonts w:ascii="Times New Roman" w:hAnsi="Times New Roman" w:cs="Times New Roman"/>
          <w:sz w:val="24"/>
          <w:szCs w:val="24"/>
        </w:rPr>
        <w:t xml:space="preserve"> but data clusters do not significantly entangle with each other, </w:t>
      </w:r>
      <w:r w:rsidR="003A18A0">
        <w:rPr>
          <w:rFonts w:ascii="Times New Roman" w:hAnsi="Times New Roman" w:cs="Times New Roman"/>
          <w:sz w:val="24"/>
          <w:szCs w:val="24"/>
        </w:rPr>
        <w:t>I think</w:t>
      </w:r>
      <w:r w:rsidR="001424F9">
        <w:rPr>
          <w:rFonts w:ascii="Times New Roman" w:hAnsi="Times New Roman" w:cs="Times New Roman"/>
          <w:sz w:val="24"/>
          <w:szCs w:val="24"/>
        </w:rPr>
        <w:t xml:space="preserve"> a relatively small </w:t>
      </w:r>
      <w:r w:rsidR="003A18A0">
        <w:rPr>
          <w:rFonts w:ascii="Times New Roman" w:hAnsi="Times New Roman" w:cs="Times New Roman"/>
          <w:sz w:val="24"/>
          <w:szCs w:val="24"/>
        </w:rPr>
        <w:t xml:space="preserve">gamma </w:t>
      </w:r>
      <w:r w:rsidR="001424F9">
        <w:rPr>
          <w:rFonts w:ascii="Times New Roman" w:hAnsi="Times New Roman" w:cs="Times New Roman"/>
          <w:sz w:val="24"/>
          <w:szCs w:val="24"/>
        </w:rPr>
        <w:t xml:space="preserve">(large </w:t>
      </w:r>
      <w:r w:rsidR="003A18A0">
        <w:rPr>
          <w:rFonts w:ascii="Times New Roman" w:hAnsi="Times New Roman" w:cs="Times New Roman"/>
          <w:sz w:val="24"/>
          <w:szCs w:val="24"/>
        </w:rPr>
        <w:t>RBF radius) can achieve good classification accuracy</w:t>
      </w:r>
      <w:r w:rsidR="001424F9">
        <w:rPr>
          <w:rFonts w:ascii="Times New Roman" w:hAnsi="Times New Roman" w:cs="Times New Roman"/>
          <w:sz w:val="24"/>
          <w:szCs w:val="24"/>
        </w:rPr>
        <w:t xml:space="preserve"> and good generality</w:t>
      </w:r>
      <w:r w:rsidR="0011227C">
        <w:rPr>
          <w:rFonts w:ascii="Times New Roman" w:hAnsi="Times New Roman" w:cs="Times New Roman"/>
          <w:sz w:val="24"/>
          <w:szCs w:val="24"/>
        </w:rPr>
        <w:t xml:space="preserve"> for unseen test data. </w:t>
      </w:r>
      <w:r w:rsidR="001424F9">
        <w:rPr>
          <w:rFonts w:ascii="Times New Roman" w:hAnsi="Times New Roman" w:cs="Times New Roman"/>
          <w:sz w:val="24"/>
          <w:szCs w:val="24"/>
        </w:rPr>
        <w:t>However, if the training data points do not scatter diffusely but data clusters entangle with each other, I think we need to choose a relatively large gamma (small RBF radius) to achieve good classification accuracy</w:t>
      </w:r>
      <w:r w:rsidR="0011227C">
        <w:rPr>
          <w:rFonts w:ascii="Times New Roman" w:hAnsi="Times New Roman" w:cs="Times New Roman"/>
          <w:sz w:val="24"/>
          <w:szCs w:val="24"/>
        </w:rPr>
        <w:t xml:space="preserve"> and to improve model generality for unseen test data. </w:t>
      </w:r>
    </w:p>
    <w:p w14:paraId="44A0DCD7" w14:textId="77777777" w:rsidR="0011227C" w:rsidRDefault="0011227C" w:rsidP="00750A9C">
      <w:pPr>
        <w:spacing w:line="360" w:lineRule="auto"/>
        <w:rPr>
          <w:rFonts w:ascii="Times New Roman" w:hAnsi="Times New Roman" w:cs="Times New Roman" w:hint="eastAsia"/>
          <w:sz w:val="24"/>
          <w:szCs w:val="24"/>
        </w:rPr>
      </w:pPr>
    </w:p>
    <w:p w14:paraId="3FCD56E6" w14:textId="438B7E03" w:rsidR="004561D8" w:rsidRDefault="004561D8" w:rsidP="00750A9C">
      <w:pPr>
        <w:spacing w:line="360" w:lineRule="auto"/>
        <w:rPr>
          <w:rFonts w:ascii="Times New Roman" w:hAnsi="Times New Roman" w:cs="Times New Roman"/>
          <w:sz w:val="24"/>
          <w:szCs w:val="24"/>
        </w:rPr>
      </w:pPr>
    </w:p>
    <w:p w14:paraId="596E055E" w14:textId="64712D35" w:rsidR="004561D8" w:rsidRDefault="004561D8" w:rsidP="00750A9C">
      <w:pPr>
        <w:spacing w:line="360" w:lineRule="auto"/>
        <w:rPr>
          <w:rFonts w:ascii="Times New Roman" w:hAnsi="Times New Roman" w:cs="Times New Roman"/>
          <w:sz w:val="24"/>
          <w:szCs w:val="24"/>
        </w:rPr>
      </w:pPr>
    </w:p>
    <w:p w14:paraId="64E04223" w14:textId="0A562A89" w:rsidR="0059634D" w:rsidRDefault="0059634D" w:rsidP="00750A9C">
      <w:pPr>
        <w:spacing w:line="360" w:lineRule="auto"/>
        <w:rPr>
          <w:rFonts w:ascii="Times New Roman" w:hAnsi="Times New Roman" w:cs="Times New Roman"/>
          <w:sz w:val="24"/>
          <w:szCs w:val="24"/>
        </w:rPr>
      </w:pPr>
    </w:p>
    <w:p w14:paraId="26AA79E0" w14:textId="75125160" w:rsidR="0059634D" w:rsidRDefault="0059634D" w:rsidP="00750A9C">
      <w:pPr>
        <w:spacing w:line="360" w:lineRule="auto"/>
        <w:rPr>
          <w:rFonts w:ascii="Times New Roman" w:hAnsi="Times New Roman" w:cs="Times New Roman"/>
          <w:sz w:val="24"/>
          <w:szCs w:val="24"/>
        </w:rPr>
      </w:pPr>
    </w:p>
    <w:p w14:paraId="5AC8C942" w14:textId="63DDCCB4" w:rsidR="0059634D" w:rsidRDefault="0059634D" w:rsidP="00750A9C">
      <w:pPr>
        <w:spacing w:line="360" w:lineRule="auto"/>
        <w:rPr>
          <w:rFonts w:ascii="Times New Roman" w:hAnsi="Times New Roman" w:cs="Times New Roman"/>
          <w:sz w:val="24"/>
          <w:szCs w:val="24"/>
        </w:rPr>
      </w:pPr>
    </w:p>
    <w:p w14:paraId="4F030C87" w14:textId="4304698A" w:rsidR="0059634D" w:rsidRDefault="0059634D" w:rsidP="00750A9C">
      <w:pPr>
        <w:spacing w:line="360" w:lineRule="auto"/>
        <w:rPr>
          <w:rFonts w:ascii="Times New Roman" w:hAnsi="Times New Roman" w:cs="Times New Roman"/>
          <w:sz w:val="24"/>
          <w:szCs w:val="24"/>
        </w:rPr>
      </w:pPr>
    </w:p>
    <w:p w14:paraId="1B51AC73" w14:textId="27517F09" w:rsidR="0059634D" w:rsidRDefault="0059634D" w:rsidP="00750A9C">
      <w:pPr>
        <w:spacing w:line="360" w:lineRule="auto"/>
        <w:rPr>
          <w:rFonts w:ascii="Times New Roman" w:hAnsi="Times New Roman" w:cs="Times New Roman"/>
          <w:sz w:val="24"/>
          <w:szCs w:val="24"/>
        </w:rPr>
      </w:pPr>
    </w:p>
    <w:p w14:paraId="7C834C24" w14:textId="540CF30B" w:rsidR="0059634D" w:rsidRDefault="0059634D" w:rsidP="00750A9C">
      <w:pPr>
        <w:spacing w:line="360" w:lineRule="auto"/>
        <w:rPr>
          <w:rFonts w:ascii="Times New Roman" w:hAnsi="Times New Roman" w:cs="Times New Roman"/>
          <w:sz w:val="24"/>
          <w:szCs w:val="24"/>
        </w:rPr>
      </w:pPr>
    </w:p>
    <w:p w14:paraId="0FD4D17A" w14:textId="72ED39F9" w:rsidR="0059634D" w:rsidRPr="00A54E57" w:rsidRDefault="00A54E57" w:rsidP="00750A9C">
      <w:pPr>
        <w:spacing w:line="360" w:lineRule="auto"/>
        <w:rPr>
          <w:rFonts w:ascii="Times New Roman" w:hAnsi="Times New Roman" w:cs="Times New Roman"/>
          <w:b/>
          <w:bCs/>
          <w:sz w:val="24"/>
          <w:szCs w:val="24"/>
        </w:rPr>
      </w:pPr>
      <w:r w:rsidRPr="00A54E57">
        <w:rPr>
          <w:rFonts w:ascii="Times New Roman" w:hAnsi="Times New Roman" w:cs="Times New Roman" w:hint="eastAsia"/>
          <w:b/>
          <w:bCs/>
          <w:sz w:val="24"/>
          <w:szCs w:val="24"/>
        </w:rPr>
        <w:lastRenderedPageBreak/>
        <w:t>S</w:t>
      </w:r>
      <w:r w:rsidRPr="00A54E57">
        <w:rPr>
          <w:rFonts w:ascii="Times New Roman" w:hAnsi="Times New Roman" w:cs="Times New Roman"/>
          <w:b/>
          <w:bCs/>
          <w:sz w:val="24"/>
          <w:szCs w:val="24"/>
        </w:rPr>
        <w:t xml:space="preserve">olution for Question 10: </w:t>
      </w:r>
    </w:p>
    <w:p w14:paraId="11D60344" w14:textId="2E73A15B" w:rsidR="00A54E57" w:rsidRDefault="00CD5D26" w:rsidP="00CD5D2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522D8C" wp14:editId="70952D28">
            <wp:extent cx="6619102" cy="5189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2922" cy="5192215"/>
                    </a:xfrm>
                    <a:prstGeom prst="rect">
                      <a:avLst/>
                    </a:prstGeom>
                    <a:noFill/>
                  </pic:spPr>
                </pic:pic>
              </a:graphicData>
            </a:graphic>
          </wp:inline>
        </w:drawing>
      </w:r>
    </w:p>
    <w:p w14:paraId="47071E4F" w14:textId="40771DEC" w:rsidR="00A54E57" w:rsidRDefault="00CD5D26" w:rsidP="00CD5D2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3A05CA" wp14:editId="4A2641EC">
            <wp:extent cx="6104255" cy="3875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7645" cy="3878080"/>
                    </a:xfrm>
                    <a:prstGeom prst="rect">
                      <a:avLst/>
                    </a:prstGeom>
                    <a:noFill/>
                  </pic:spPr>
                </pic:pic>
              </a:graphicData>
            </a:graphic>
          </wp:inline>
        </w:drawing>
      </w:r>
    </w:p>
    <w:p w14:paraId="035250B1" w14:textId="07EE3D31" w:rsidR="00A54E57" w:rsidRDefault="00A54E57" w:rsidP="00750A9C">
      <w:pPr>
        <w:spacing w:line="360" w:lineRule="auto"/>
        <w:rPr>
          <w:rFonts w:ascii="Times New Roman" w:hAnsi="Times New Roman" w:cs="Times New Roman"/>
          <w:sz w:val="24"/>
          <w:szCs w:val="24"/>
        </w:rPr>
      </w:pPr>
    </w:p>
    <w:p w14:paraId="23DA9EB6" w14:textId="0D284FF4" w:rsidR="00A54E57" w:rsidRDefault="00CD5D26" w:rsidP="00CD5D26">
      <w:pPr>
        <w:spacing w:line="360" w:lineRule="auto"/>
        <w:jc w:val="center"/>
        <w:rPr>
          <w:rFonts w:ascii="Times New Roman" w:hAnsi="Times New Roman" w:cs="Times New Roman" w:hint="eastAsia"/>
          <w:sz w:val="24"/>
          <w:szCs w:val="24"/>
        </w:rPr>
      </w:pPr>
      <w:r>
        <w:rPr>
          <w:rFonts w:ascii="Times New Roman" w:hAnsi="Times New Roman" w:cs="Times New Roman"/>
          <w:noProof/>
          <w:sz w:val="24"/>
          <w:szCs w:val="24"/>
        </w:rPr>
        <w:lastRenderedPageBreak/>
        <w:drawing>
          <wp:inline distT="0" distB="0" distL="0" distR="0" wp14:anchorId="18EAFC2C" wp14:editId="542D1C1A">
            <wp:extent cx="5083175" cy="421449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3175" cy="4214495"/>
                    </a:xfrm>
                    <a:prstGeom prst="rect">
                      <a:avLst/>
                    </a:prstGeom>
                    <a:noFill/>
                  </pic:spPr>
                </pic:pic>
              </a:graphicData>
            </a:graphic>
          </wp:inline>
        </w:drawing>
      </w:r>
    </w:p>
    <w:p w14:paraId="570ABA78" w14:textId="2297C87A" w:rsidR="00A54E57" w:rsidRDefault="00CD5D26" w:rsidP="00CD5D2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69FE68" wp14:editId="5BFBB1E7">
            <wp:extent cx="6692512" cy="3383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12801" cy="3393537"/>
                    </a:xfrm>
                    <a:prstGeom prst="rect">
                      <a:avLst/>
                    </a:prstGeom>
                    <a:noFill/>
                  </pic:spPr>
                </pic:pic>
              </a:graphicData>
            </a:graphic>
          </wp:inline>
        </w:drawing>
      </w:r>
    </w:p>
    <w:p w14:paraId="10904BCD" w14:textId="3B18F29C" w:rsidR="00A54E57" w:rsidRDefault="00CE4C24" w:rsidP="00CE4C2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392B64" wp14:editId="49C7C1BC">
            <wp:extent cx="6671896" cy="1325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83766" cy="1328239"/>
                    </a:xfrm>
                    <a:prstGeom prst="rect">
                      <a:avLst/>
                    </a:prstGeom>
                    <a:noFill/>
                  </pic:spPr>
                </pic:pic>
              </a:graphicData>
            </a:graphic>
          </wp:inline>
        </w:drawing>
      </w:r>
    </w:p>
    <w:p w14:paraId="6D17F4B1" w14:textId="4B131FCA" w:rsidR="00A54E57" w:rsidRDefault="00A54E57" w:rsidP="00750A9C">
      <w:pPr>
        <w:spacing w:line="360" w:lineRule="auto"/>
        <w:rPr>
          <w:rFonts w:ascii="Times New Roman" w:hAnsi="Times New Roman" w:cs="Times New Roman"/>
          <w:sz w:val="24"/>
          <w:szCs w:val="24"/>
        </w:rPr>
      </w:pPr>
    </w:p>
    <w:p w14:paraId="37B75B08" w14:textId="102C02CC" w:rsidR="00A54E57" w:rsidRDefault="00A54E57" w:rsidP="00750A9C">
      <w:pPr>
        <w:spacing w:line="360" w:lineRule="auto"/>
        <w:rPr>
          <w:rFonts w:ascii="Times New Roman" w:hAnsi="Times New Roman" w:cs="Times New Roman"/>
          <w:sz w:val="24"/>
          <w:szCs w:val="24"/>
        </w:rPr>
      </w:pPr>
    </w:p>
    <w:p w14:paraId="03740B21" w14:textId="44F6F9C5" w:rsidR="00A54E57" w:rsidRDefault="00CE4C24" w:rsidP="00CE4C2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4AC672" wp14:editId="1BF751AA">
            <wp:extent cx="6583678" cy="3459480"/>
            <wp:effectExtent l="0" t="0" r="825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88948" cy="3462249"/>
                    </a:xfrm>
                    <a:prstGeom prst="rect">
                      <a:avLst/>
                    </a:prstGeom>
                    <a:noFill/>
                  </pic:spPr>
                </pic:pic>
              </a:graphicData>
            </a:graphic>
          </wp:inline>
        </w:drawing>
      </w:r>
    </w:p>
    <w:p w14:paraId="0E375CDE" w14:textId="1939C3AD" w:rsidR="00CE4C24" w:rsidRDefault="00CE4C24" w:rsidP="00CE4C2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F09B31" wp14:editId="4D4FB60B">
            <wp:extent cx="6445707" cy="1821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48138" cy="1821867"/>
                    </a:xfrm>
                    <a:prstGeom prst="rect">
                      <a:avLst/>
                    </a:prstGeom>
                    <a:noFill/>
                  </pic:spPr>
                </pic:pic>
              </a:graphicData>
            </a:graphic>
          </wp:inline>
        </w:drawing>
      </w:r>
    </w:p>
    <w:p w14:paraId="79233ADD" w14:textId="61A23352" w:rsidR="00CE4C24" w:rsidRDefault="00CE4C24" w:rsidP="00CE4C2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BDBDBE" wp14:editId="71E48940">
            <wp:extent cx="6446218" cy="18211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4260" cy="1823452"/>
                    </a:xfrm>
                    <a:prstGeom prst="rect">
                      <a:avLst/>
                    </a:prstGeom>
                    <a:noFill/>
                  </pic:spPr>
                </pic:pic>
              </a:graphicData>
            </a:graphic>
          </wp:inline>
        </w:drawing>
      </w:r>
    </w:p>
    <w:p w14:paraId="3773014C" w14:textId="750ACAB2" w:rsidR="00CE4C24" w:rsidRDefault="00CE4C24" w:rsidP="00CE4C2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AE7066" wp14:editId="55AC7AFA">
            <wp:extent cx="6575152" cy="2011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84477" cy="2014533"/>
                    </a:xfrm>
                    <a:prstGeom prst="rect">
                      <a:avLst/>
                    </a:prstGeom>
                    <a:noFill/>
                  </pic:spPr>
                </pic:pic>
              </a:graphicData>
            </a:graphic>
          </wp:inline>
        </w:drawing>
      </w:r>
    </w:p>
    <w:p w14:paraId="39C13972" w14:textId="44C59425" w:rsidR="00CE4C24" w:rsidRDefault="00CE4C24" w:rsidP="00750A9C">
      <w:pPr>
        <w:spacing w:line="360" w:lineRule="auto"/>
        <w:rPr>
          <w:rFonts w:ascii="Times New Roman" w:hAnsi="Times New Roman" w:cs="Times New Roman"/>
          <w:sz w:val="24"/>
          <w:szCs w:val="24"/>
        </w:rPr>
      </w:pPr>
    </w:p>
    <w:p w14:paraId="6AD11F17" w14:textId="480CA7E8" w:rsidR="00CE4C24" w:rsidRDefault="0088740A" w:rsidP="0088740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C30FE3" wp14:editId="1C2D37FA">
            <wp:extent cx="6659148" cy="226314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4962" cy="2265116"/>
                    </a:xfrm>
                    <a:prstGeom prst="rect">
                      <a:avLst/>
                    </a:prstGeom>
                    <a:noFill/>
                  </pic:spPr>
                </pic:pic>
              </a:graphicData>
            </a:graphic>
          </wp:inline>
        </w:drawing>
      </w:r>
    </w:p>
    <w:p w14:paraId="3ED7DD6D" w14:textId="3EE80448" w:rsidR="00CE4C24" w:rsidRDefault="0088740A" w:rsidP="0088740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B98E7B" wp14:editId="4E559A6D">
            <wp:extent cx="6668907" cy="4655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80375" cy="4663826"/>
                    </a:xfrm>
                    <a:prstGeom prst="rect">
                      <a:avLst/>
                    </a:prstGeom>
                    <a:noFill/>
                  </pic:spPr>
                </pic:pic>
              </a:graphicData>
            </a:graphic>
          </wp:inline>
        </w:drawing>
      </w:r>
    </w:p>
    <w:p w14:paraId="60D043F2" w14:textId="30CB8BD5" w:rsidR="00CE4C24" w:rsidRDefault="00CE4C24" w:rsidP="00750A9C">
      <w:pPr>
        <w:spacing w:line="360" w:lineRule="auto"/>
        <w:rPr>
          <w:rFonts w:ascii="Times New Roman" w:hAnsi="Times New Roman" w:cs="Times New Roman"/>
          <w:sz w:val="24"/>
          <w:szCs w:val="24"/>
        </w:rPr>
      </w:pPr>
    </w:p>
    <w:p w14:paraId="0BC039F5" w14:textId="67724BF7" w:rsidR="00CE4C24" w:rsidRDefault="00CE4C24" w:rsidP="00750A9C">
      <w:pPr>
        <w:spacing w:line="360" w:lineRule="auto"/>
        <w:rPr>
          <w:rFonts w:ascii="Times New Roman" w:hAnsi="Times New Roman" w:cs="Times New Roman"/>
          <w:sz w:val="24"/>
          <w:szCs w:val="24"/>
        </w:rPr>
      </w:pPr>
    </w:p>
    <w:p w14:paraId="26D93C57" w14:textId="76ECA7E0" w:rsidR="00CE4C24" w:rsidRDefault="00CE4C24" w:rsidP="00750A9C">
      <w:pPr>
        <w:spacing w:line="360" w:lineRule="auto"/>
        <w:rPr>
          <w:rFonts w:ascii="Times New Roman" w:hAnsi="Times New Roman" w:cs="Times New Roman"/>
          <w:sz w:val="24"/>
          <w:szCs w:val="24"/>
        </w:rPr>
      </w:pPr>
    </w:p>
    <w:p w14:paraId="6FF12725" w14:textId="1177B081" w:rsidR="00CE4C24" w:rsidRDefault="00CE4C24" w:rsidP="00750A9C">
      <w:pPr>
        <w:spacing w:line="360" w:lineRule="auto"/>
        <w:rPr>
          <w:rFonts w:ascii="Times New Roman" w:hAnsi="Times New Roman" w:cs="Times New Roman"/>
          <w:sz w:val="24"/>
          <w:szCs w:val="24"/>
        </w:rPr>
      </w:pPr>
    </w:p>
    <w:p w14:paraId="37BAF44B" w14:textId="1A3ABA43" w:rsidR="00CE4C24" w:rsidRDefault="00CE4C24" w:rsidP="00750A9C">
      <w:pPr>
        <w:spacing w:line="360" w:lineRule="auto"/>
        <w:rPr>
          <w:rFonts w:ascii="Times New Roman" w:hAnsi="Times New Roman" w:cs="Times New Roman"/>
          <w:sz w:val="24"/>
          <w:szCs w:val="24"/>
        </w:rPr>
      </w:pPr>
    </w:p>
    <w:p w14:paraId="5A086E16" w14:textId="1074225A" w:rsidR="00CE4C24" w:rsidRDefault="00CE4C24" w:rsidP="00750A9C">
      <w:pPr>
        <w:spacing w:line="360" w:lineRule="auto"/>
        <w:rPr>
          <w:rFonts w:ascii="Times New Roman" w:hAnsi="Times New Roman" w:cs="Times New Roman"/>
          <w:sz w:val="24"/>
          <w:szCs w:val="24"/>
        </w:rPr>
      </w:pPr>
    </w:p>
    <w:p w14:paraId="5256A0CC" w14:textId="77777777" w:rsidR="00CE4C24" w:rsidRDefault="00CE4C24" w:rsidP="00750A9C">
      <w:pPr>
        <w:spacing w:line="360" w:lineRule="auto"/>
        <w:rPr>
          <w:rFonts w:ascii="Times New Roman" w:hAnsi="Times New Roman" w:cs="Times New Roman" w:hint="eastAsia"/>
          <w:sz w:val="24"/>
          <w:szCs w:val="24"/>
        </w:rPr>
      </w:pPr>
    </w:p>
    <w:p w14:paraId="6CC2082B" w14:textId="77777777" w:rsidR="00094A42" w:rsidRPr="00750A9C" w:rsidRDefault="00094A42" w:rsidP="00750A9C">
      <w:pPr>
        <w:spacing w:line="360" w:lineRule="auto"/>
        <w:rPr>
          <w:rFonts w:ascii="Times New Roman" w:hAnsi="Times New Roman" w:cs="Times New Roman" w:hint="eastAsia"/>
          <w:sz w:val="24"/>
          <w:szCs w:val="24"/>
        </w:rPr>
      </w:pPr>
    </w:p>
    <w:sectPr w:rsidR="00094A42" w:rsidRPr="00750A9C" w:rsidSect="00750A9C">
      <w:pgSz w:w="11906" w:h="16838"/>
      <w:pgMar w:top="567" w:right="567" w:bottom="567" w:left="56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A9C"/>
    <w:rsid w:val="00012858"/>
    <w:rsid w:val="00053898"/>
    <w:rsid w:val="00094A42"/>
    <w:rsid w:val="000E3344"/>
    <w:rsid w:val="0011227C"/>
    <w:rsid w:val="00112903"/>
    <w:rsid w:val="001424F9"/>
    <w:rsid w:val="00146E16"/>
    <w:rsid w:val="00205D01"/>
    <w:rsid w:val="002104C4"/>
    <w:rsid w:val="00233980"/>
    <w:rsid w:val="002379AD"/>
    <w:rsid w:val="00256744"/>
    <w:rsid w:val="002704C8"/>
    <w:rsid w:val="00294E89"/>
    <w:rsid w:val="00304F9C"/>
    <w:rsid w:val="00313416"/>
    <w:rsid w:val="0031593E"/>
    <w:rsid w:val="003407BF"/>
    <w:rsid w:val="003419B2"/>
    <w:rsid w:val="00352BF4"/>
    <w:rsid w:val="003625F5"/>
    <w:rsid w:val="0036592B"/>
    <w:rsid w:val="003A18A0"/>
    <w:rsid w:val="003E37DA"/>
    <w:rsid w:val="003E456C"/>
    <w:rsid w:val="003E5C2F"/>
    <w:rsid w:val="003F45B6"/>
    <w:rsid w:val="003F6848"/>
    <w:rsid w:val="0044320B"/>
    <w:rsid w:val="004561D8"/>
    <w:rsid w:val="00492147"/>
    <w:rsid w:val="004A3C96"/>
    <w:rsid w:val="004B4440"/>
    <w:rsid w:val="005605E7"/>
    <w:rsid w:val="00564AC8"/>
    <w:rsid w:val="0057673B"/>
    <w:rsid w:val="0059634D"/>
    <w:rsid w:val="005A1076"/>
    <w:rsid w:val="005A2929"/>
    <w:rsid w:val="005D42A3"/>
    <w:rsid w:val="006737D5"/>
    <w:rsid w:val="0067580D"/>
    <w:rsid w:val="0067730D"/>
    <w:rsid w:val="00682EDE"/>
    <w:rsid w:val="006B588E"/>
    <w:rsid w:val="006E4FFA"/>
    <w:rsid w:val="00712790"/>
    <w:rsid w:val="007260AA"/>
    <w:rsid w:val="00750A9C"/>
    <w:rsid w:val="0076734A"/>
    <w:rsid w:val="007A7E75"/>
    <w:rsid w:val="007C4C18"/>
    <w:rsid w:val="007D0650"/>
    <w:rsid w:val="00836467"/>
    <w:rsid w:val="00886CBF"/>
    <w:rsid w:val="0088740A"/>
    <w:rsid w:val="008A6D7D"/>
    <w:rsid w:val="00927D3F"/>
    <w:rsid w:val="00987E13"/>
    <w:rsid w:val="009A02B8"/>
    <w:rsid w:val="009B18D6"/>
    <w:rsid w:val="009C7CC7"/>
    <w:rsid w:val="009D3C88"/>
    <w:rsid w:val="009F58A3"/>
    <w:rsid w:val="00A54E57"/>
    <w:rsid w:val="00A64F24"/>
    <w:rsid w:val="00A80F04"/>
    <w:rsid w:val="00A84138"/>
    <w:rsid w:val="00A91697"/>
    <w:rsid w:val="00AA220C"/>
    <w:rsid w:val="00AD7A98"/>
    <w:rsid w:val="00AE08CB"/>
    <w:rsid w:val="00B033B2"/>
    <w:rsid w:val="00B037ED"/>
    <w:rsid w:val="00B35DFE"/>
    <w:rsid w:val="00B37C5D"/>
    <w:rsid w:val="00B46EFC"/>
    <w:rsid w:val="00B6410F"/>
    <w:rsid w:val="00B665DA"/>
    <w:rsid w:val="00B75A2E"/>
    <w:rsid w:val="00BD13E4"/>
    <w:rsid w:val="00C01212"/>
    <w:rsid w:val="00C03849"/>
    <w:rsid w:val="00C047B7"/>
    <w:rsid w:val="00C075F2"/>
    <w:rsid w:val="00C4784D"/>
    <w:rsid w:val="00C6320F"/>
    <w:rsid w:val="00C64867"/>
    <w:rsid w:val="00C7469D"/>
    <w:rsid w:val="00C86188"/>
    <w:rsid w:val="00CA14DC"/>
    <w:rsid w:val="00CA21A4"/>
    <w:rsid w:val="00CD5D26"/>
    <w:rsid w:val="00CE4C24"/>
    <w:rsid w:val="00D01CB7"/>
    <w:rsid w:val="00D13624"/>
    <w:rsid w:val="00D726D4"/>
    <w:rsid w:val="00D82FE2"/>
    <w:rsid w:val="00DA7A4E"/>
    <w:rsid w:val="00E16DD1"/>
    <w:rsid w:val="00E2780E"/>
    <w:rsid w:val="00E30E4D"/>
    <w:rsid w:val="00E30F77"/>
    <w:rsid w:val="00E61741"/>
    <w:rsid w:val="00E642B7"/>
    <w:rsid w:val="00E659CC"/>
    <w:rsid w:val="00EC4572"/>
    <w:rsid w:val="00F172FE"/>
    <w:rsid w:val="00F847DF"/>
    <w:rsid w:val="00F93816"/>
    <w:rsid w:val="00FC3F33"/>
    <w:rsid w:val="00FE0715"/>
    <w:rsid w:val="00FF33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153B5"/>
  <w15:chartTrackingRefBased/>
  <w15:docId w15:val="{0467DF50-73A2-491C-ACC9-D9F3813FA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16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535</TotalTime>
  <Pages>15</Pages>
  <Words>2427</Words>
  <Characters>13836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Libo Zhang</dc:creator>
  <cp:keywords/>
  <dc:description/>
  <cp:lastModifiedBy>Libo Zhang</cp:lastModifiedBy>
  <cp:revision>39</cp:revision>
  <dcterms:created xsi:type="dcterms:W3CDTF">2022-04-14T17:34:00Z</dcterms:created>
  <dcterms:modified xsi:type="dcterms:W3CDTF">2022-04-15T23:43:00Z</dcterms:modified>
</cp:coreProperties>
</file>