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Reporte de Pruebas - Información Personal</w:t>
      </w:r>
    </w:p>
    <w:p>
      <w:r>
        <w:t>Resultados de los casos de prueba ejecutados con Selenium:</w:t>
        <w:br/>
      </w:r>
    </w:p>
    <w:p>
      <w:pPr>
        <w:pStyle w:val="Heading2"/>
      </w:pPr>
      <w:r>
        <w:t>CP01</w:t>
      </w:r>
    </w:p>
    <w:p>
      <w:r>
        <w:t>Descripción: Registro válido</w:t>
      </w:r>
    </w:p>
    <w:p>
      <w:r>
        <w:t>Pasos: Llenar todos los campos correctamente y enviar el formulario.</w:t>
      </w:r>
    </w:p>
    <w:p>
      <w:r>
        <w:t>Resultado: ✅ CP01 OK</w:t>
      </w:r>
    </w:p>
    <w:p>
      <w:r>
        <w:drawing>
          <wp:inline xmlns:a="http://schemas.openxmlformats.org/drawingml/2006/main" xmlns:pic="http://schemas.openxmlformats.org/drawingml/2006/picture">
            <wp:extent cx="3657600" cy="17011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1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CP02</w:t>
      </w:r>
    </w:p>
    <w:p>
      <w:r>
        <w:t>Descripción: Nombre vacío</w:t>
      </w:r>
    </w:p>
    <w:p>
      <w:r>
        <w:t>Pasos: Dejar el campo 'nombre' vacío y completar los demás campos.</w:t>
      </w:r>
    </w:p>
    <w:p>
      <w:r>
        <w:t>Resultado: ✅ CP02 OK</w:t>
      </w:r>
    </w:p>
    <w:p>
      <w:r>
        <w:drawing>
          <wp:inline xmlns:a="http://schemas.openxmlformats.org/drawingml/2006/main" xmlns:pic="http://schemas.openxmlformats.org/drawingml/2006/picture">
            <wp:extent cx="3657600" cy="170116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1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CP03</w:t>
      </w:r>
    </w:p>
    <w:p>
      <w:r>
        <w:t>Descripción: Correo inválido</w:t>
      </w:r>
    </w:p>
    <w:p>
      <w:r>
        <w:t>Pasos: Ingresar un correo con formato incorrecto (ejemplo: correo_invalido).</w:t>
      </w:r>
    </w:p>
    <w:p>
      <w:r>
        <w:t>Resultado: ✅ CP03 OK</w:t>
      </w:r>
    </w:p>
    <w:p>
      <w:r>
        <w:drawing>
          <wp:inline xmlns:a="http://schemas.openxmlformats.org/drawingml/2006/main" xmlns:pic="http://schemas.openxmlformats.org/drawingml/2006/picture">
            <wp:extent cx="3657600" cy="170116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1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CP04</w:t>
      </w:r>
    </w:p>
    <w:p>
      <w:r>
        <w:t>Descripción: Documento con letras</w:t>
      </w:r>
    </w:p>
    <w:p>
      <w:r>
        <w:t>Pasos: Ingresar letras en el campo de número de documento.</w:t>
      </w:r>
    </w:p>
    <w:p>
      <w:r>
        <w:t>Resultado: ✅ CP04 OK</w:t>
      </w:r>
    </w:p>
    <w:p>
      <w:r>
        <w:drawing>
          <wp:inline xmlns:a="http://schemas.openxmlformats.org/drawingml/2006/main" xmlns:pic="http://schemas.openxmlformats.org/drawingml/2006/picture">
            <wp:extent cx="3657600" cy="170116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1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CP05</w:t>
      </w:r>
    </w:p>
    <w:p>
      <w:r>
        <w:t>Descripción: Teléfono vacío</w:t>
      </w:r>
    </w:p>
    <w:p>
      <w:r>
        <w:t>Pasos: Dejar el campo de teléfono vacío y completar los demás campos.</w:t>
      </w:r>
    </w:p>
    <w:p>
      <w:r>
        <w:t>Resultado: ✅ CP05 OK</w:t>
      </w:r>
    </w:p>
    <w:p>
      <w:r>
        <w:drawing>
          <wp:inline xmlns:a="http://schemas.openxmlformats.org/drawingml/2006/main" xmlns:pic="http://schemas.openxmlformats.org/drawingml/2006/picture">
            <wp:extent cx="3657600" cy="170116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1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CP06</w:t>
      </w:r>
    </w:p>
    <w:p>
      <w:r>
        <w:t>Descripción: Múltiples registros</w:t>
      </w:r>
    </w:p>
    <w:p>
      <w:r>
        <w:t>Pasos: Registrar tres usuarios diferentes en el sistema.</w:t>
      </w:r>
    </w:p>
    <w:p>
      <w:r>
        <w:t>Resultado: ✅ CP06 OK</w:t>
      </w:r>
    </w:p>
    <w:p>
      <w:r>
        <w:drawing>
          <wp:inline xmlns:a="http://schemas.openxmlformats.org/drawingml/2006/main" xmlns:pic="http://schemas.openxmlformats.org/drawingml/2006/picture">
            <wp:extent cx="3657600" cy="170116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1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