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r w:rsidDel="00000000" w:rsidR="00000000" w:rsidRPr="00000000">
        <w:rPr>
          <w:b w:val="1"/>
          <w:sz w:val="40"/>
          <w:szCs w:val="40"/>
          <w:u w:val="single"/>
          <w:rtl w:val="0"/>
        </w:rPr>
        <w:t xml:space="preserve">Composants:</w:t>
      </w:r>
    </w:p>
    <w:p w:rsidR="00000000" w:rsidDel="00000000" w:rsidP="00000000" w:rsidRDefault="00000000" w:rsidRPr="00000000" w14:paraId="00000002">
      <w:pPr>
        <w:jc w:val="center"/>
        <w:rPr>
          <w:b w:val="1"/>
          <w:sz w:val="40"/>
          <w:szCs w:val="40"/>
          <w:u w:val="single"/>
        </w:rPr>
      </w:pPr>
      <w:r w:rsidDel="00000000" w:rsidR="00000000" w:rsidRPr="00000000">
        <w:rPr>
          <w:rtl w:val="0"/>
        </w:rPr>
      </w:r>
    </w:p>
    <w:p w:rsidR="00000000" w:rsidDel="00000000" w:rsidP="00000000" w:rsidRDefault="00000000" w:rsidRPr="00000000" w14:paraId="00000003">
      <w:pPr>
        <w:jc w:val="left"/>
        <w:rPr>
          <w:b w:val="1"/>
          <w:sz w:val="28"/>
          <w:szCs w:val="28"/>
          <w:u w:val="single"/>
        </w:rPr>
      </w:pPr>
      <w:r w:rsidDel="00000000" w:rsidR="00000000" w:rsidRPr="00000000">
        <w:rPr>
          <w:b w:val="1"/>
          <w:sz w:val="28"/>
          <w:szCs w:val="28"/>
          <w:u w:val="single"/>
          <w:rtl w:val="0"/>
        </w:rPr>
        <w:t xml:space="preserve">Consommation mA</w:t>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34"/>
          <w:szCs w:val="34"/>
          <w:u w:val="single"/>
        </w:rPr>
      </w:pPr>
      <w:r w:rsidDel="00000000" w:rsidR="00000000" w:rsidRPr="00000000">
        <w:rPr>
          <w:sz w:val="34"/>
          <w:szCs w:val="34"/>
          <w:u w:val="single"/>
          <w:rtl w:val="0"/>
        </w:rPr>
        <w:t xml:space="preserve">Périphérique de communication bluetooth:</w:t>
      </w:r>
    </w:p>
    <w:p w:rsidR="00000000" w:rsidDel="00000000" w:rsidP="00000000" w:rsidRDefault="00000000" w:rsidRPr="00000000" w14:paraId="00000006">
      <w:pPr>
        <w:rPr>
          <w:sz w:val="34"/>
          <w:szCs w:val="34"/>
        </w:rPr>
      </w:pPr>
      <w:r w:rsidDel="00000000" w:rsidR="00000000" w:rsidRPr="00000000">
        <w:rPr>
          <w:rtl w:val="0"/>
        </w:rPr>
      </w:r>
    </w:p>
    <w:p w:rsidR="00000000" w:rsidDel="00000000" w:rsidP="00000000" w:rsidRDefault="00000000" w:rsidRPr="00000000" w14:paraId="00000007">
      <w:pPr>
        <w:rPr>
          <w:sz w:val="34"/>
          <w:szCs w:val="34"/>
        </w:rPr>
      </w:pPr>
      <w:r w:rsidDel="00000000" w:rsidR="00000000" w:rsidRPr="00000000">
        <w:rPr>
          <w:sz w:val="34"/>
          <w:szCs w:val="34"/>
        </w:rPr>
        <w:drawing>
          <wp:inline distB="114300" distT="114300" distL="114300" distR="114300">
            <wp:extent cx="4562475" cy="1743075"/>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624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34"/>
          <w:szCs w:val="34"/>
        </w:rPr>
      </w:pPr>
      <w:r w:rsidDel="00000000" w:rsidR="00000000" w:rsidRPr="00000000">
        <w:rPr>
          <w:rtl w:val="0"/>
        </w:rPr>
      </w:r>
    </w:p>
    <w:p w:rsidR="00000000" w:rsidDel="00000000" w:rsidP="00000000" w:rsidRDefault="00000000" w:rsidRPr="00000000" w14:paraId="00000009">
      <w:pPr>
        <w:rPr>
          <w:sz w:val="30"/>
          <w:szCs w:val="30"/>
        </w:rPr>
      </w:pPr>
      <w:r w:rsidDel="00000000" w:rsidR="00000000" w:rsidRPr="00000000">
        <w:rPr>
          <w:sz w:val="30"/>
          <w:szCs w:val="30"/>
          <w:rtl w:val="0"/>
        </w:rPr>
        <w:t xml:space="preserve">Pour communiquer avec le module de commande</w:t>
      </w:r>
    </w:p>
    <w:p w:rsidR="00000000" w:rsidDel="00000000" w:rsidP="00000000" w:rsidRDefault="00000000" w:rsidRPr="00000000" w14:paraId="0000000A">
      <w:pPr>
        <w:rPr>
          <w:sz w:val="34"/>
          <w:szCs w:val="34"/>
        </w:rPr>
      </w:pPr>
      <w:hyperlink r:id="rId7">
        <w:r w:rsidDel="00000000" w:rsidR="00000000" w:rsidRPr="00000000">
          <w:rPr>
            <w:color w:val="1155cc"/>
            <w:sz w:val="34"/>
            <w:szCs w:val="34"/>
            <w:u w:val="single"/>
            <w:rtl w:val="0"/>
          </w:rPr>
          <w:t xml:space="preserve">Lien du site</w:t>
        </w:r>
      </w:hyperlink>
      <w:r w:rsidDel="00000000" w:rsidR="00000000" w:rsidRPr="00000000">
        <w:rPr>
          <w:rtl w:val="0"/>
        </w:rPr>
      </w:r>
    </w:p>
    <w:p w:rsidR="00000000" w:rsidDel="00000000" w:rsidP="00000000" w:rsidRDefault="00000000" w:rsidRPr="00000000" w14:paraId="0000000B">
      <w:pPr>
        <w:rPr>
          <w:sz w:val="34"/>
          <w:szCs w:val="34"/>
          <w:u w:val="single"/>
        </w:rPr>
      </w:pPr>
      <w:r w:rsidDel="00000000" w:rsidR="00000000" w:rsidRPr="00000000">
        <w:rPr>
          <w:rtl w:val="0"/>
        </w:rPr>
      </w:r>
    </w:p>
    <w:p w:rsidR="00000000" w:rsidDel="00000000" w:rsidP="00000000" w:rsidRDefault="00000000" w:rsidRPr="00000000" w14:paraId="0000000C">
      <w:pPr>
        <w:rPr>
          <w:sz w:val="34"/>
          <w:szCs w:val="34"/>
        </w:rPr>
      </w:pPr>
      <w:r w:rsidDel="00000000" w:rsidR="00000000" w:rsidRPr="00000000">
        <w:rPr>
          <w:sz w:val="34"/>
          <w:szCs w:val="34"/>
          <w:rtl w:val="0"/>
        </w:rPr>
        <w:t xml:space="preserve">Nous avons choisis ce module bluetooth car il est de petite taille et il peut se connecter facilement à la carte de commande </w:t>
      </w:r>
    </w:p>
    <w:p w:rsidR="00000000" w:rsidDel="00000000" w:rsidP="00000000" w:rsidRDefault="00000000" w:rsidRPr="00000000" w14:paraId="0000000D">
      <w:pPr>
        <w:rPr>
          <w:sz w:val="34"/>
          <w:szCs w:val="34"/>
          <w:u w:val="single"/>
        </w:rPr>
      </w:pPr>
      <w:r w:rsidDel="00000000" w:rsidR="00000000" w:rsidRPr="00000000">
        <w:rPr>
          <w:rtl w:val="0"/>
        </w:rPr>
      </w:r>
    </w:p>
    <w:p w:rsidR="00000000" w:rsidDel="00000000" w:rsidP="00000000" w:rsidRDefault="00000000" w:rsidRPr="00000000" w14:paraId="0000000E">
      <w:pPr>
        <w:rPr>
          <w:sz w:val="30"/>
          <w:szCs w:val="30"/>
        </w:rPr>
      </w:pPr>
      <w:r w:rsidDel="00000000" w:rsidR="00000000" w:rsidRPr="00000000">
        <w:rPr>
          <w:rtl w:val="0"/>
        </w:rPr>
      </w:r>
    </w:p>
    <w:p w:rsidR="00000000" w:rsidDel="00000000" w:rsidP="00000000" w:rsidRDefault="00000000" w:rsidRPr="00000000" w14:paraId="0000000F">
      <w:pPr>
        <w:rPr>
          <w:sz w:val="40"/>
          <w:szCs w:val="40"/>
          <w:u w:val="single"/>
        </w:rPr>
      </w:pPr>
      <w:r w:rsidDel="00000000" w:rsidR="00000000" w:rsidRPr="00000000">
        <w:rPr>
          <w:sz w:val="40"/>
          <w:szCs w:val="40"/>
          <w:u w:val="single"/>
          <w:rtl w:val="0"/>
        </w:rPr>
        <w:t xml:space="preserve">Carte de commande</w:t>
      </w:r>
    </w:p>
    <w:p w:rsidR="00000000" w:rsidDel="00000000" w:rsidP="00000000" w:rsidRDefault="00000000" w:rsidRPr="00000000" w14:paraId="00000010">
      <w:pPr>
        <w:rPr>
          <w:sz w:val="40"/>
          <w:szCs w:val="40"/>
          <w:u w:val="single"/>
        </w:rPr>
      </w:pPr>
      <w:r w:rsidDel="00000000" w:rsidR="00000000" w:rsidRPr="00000000">
        <w:rPr>
          <w:rtl w:val="0"/>
        </w:rPr>
      </w:r>
    </w:p>
    <w:p w:rsidR="00000000" w:rsidDel="00000000" w:rsidP="00000000" w:rsidRDefault="00000000" w:rsidRPr="00000000" w14:paraId="00000011">
      <w:pPr>
        <w:rPr>
          <w:sz w:val="34"/>
          <w:szCs w:val="34"/>
        </w:rPr>
      </w:pPr>
      <w:r w:rsidDel="00000000" w:rsidR="00000000" w:rsidRPr="00000000">
        <w:rPr>
          <w:sz w:val="34"/>
          <w:szCs w:val="34"/>
        </w:rPr>
        <w:drawing>
          <wp:inline distB="114300" distT="114300" distL="114300" distR="114300">
            <wp:extent cx="5757150" cy="42672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571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34"/>
          <w:szCs w:val="34"/>
        </w:rPr>
      </w:pPr>
      <w:r w:rsidDel="00000000" w:rsidR="00000000" w:rsidRPr="00000000">
        <w:rPr>
          <w:rtl w:val="0"/>
        </w:rPr>
      </w:r>
    </w:p>
    <w:p w:rsidR="00000000" w:rsidDel="00000000" w:rsidP="00000000" w:rsidRDefault="00000000" w:rsidRPr="00000000" w14:paraId="00000013">
      <w:pPr>
        <w:rPr>
          <w:sz w:val="34"/>
          <w:szCs w:val="34"/>
        </w:rPr>
      </w:pPr>
      <w:hyperlink r:id="rId9">
        <w:r w:rsidDel="00000000" w:rsidR="00000000" w:rsidRPr="00000000">
          <w:rPr>
            <w:color w:val="1155cc"/>
            <w:sz w:val="34"/>
            <w:szCs w:val="34"/>
            <w:u w:val="single"/>
            <w:rtl w:val="0"/>
          </w:rPr>
          <w:t xml:space="preserve">Lien du site</w:t>
        </w:r>
      </w:hyperlink>
      <w:r w:rsidDel="00000000" w:rsidR="00000000" w:rsidRPr="00000000">
        <w:rPr>
          <w:rtl w:val="0"/>
        </w:rPr>
      </w:r>
    </w:p>
    <w:p w:rsidR="00000000" w:rsidDel="00000000" w:rsidP="00000000" w:rsidRDefault="00000000" w:rsidRPr="00000000" w14:paraId="00000014">
      <w:pPr>
        <w:rPr>
          <w:sz w:val="34"/>
          <w:szCs w:val="34"/>
        </w:rPr>
      </w:pPr>
      <w:r w:rsidDel="00000000" w:rsidR="00000000" w:rsidRPr="00000000">
        <w:rPr>
          <w:rtl w:val="0"/>
        </w:rPr>
      </w:r>
    </w:p>
    <w:p w:rsidR="00000000" w:rsidDel="00000000" w:rsidP="00000000" w:rsidRDefault="00000000" w:rsidRPr="00000000" w14:paraId="00000015">
      <w:pPr>
        <w:rPr>
          <w:rFonts w:ascii="Roboto" w:cs="Roboto" w:eastAsia="Roboto" w:hAnsi="Roboto"/>
          <w:color w:val="111111"/>
          <w:sz w:val="34"/>
          <w:szCs w:val="34"/>
        </w:rPr>
      </w:pPr>
      <w:r w:rsidDel="00000000" w:rsidR="00000000" w:rsidRPr="00000000">
        <w:rPr>
          <w:sz w:val="34"/>
          <w:szCs w:val="34"/>
          <w:rtl w:val="0"/>
        </w:rPr>
        <w:t xml:space="preserve">Nous avons choisis la carte </w:t>
      </w:r>
      <w:r w:rsidDel="00000000" w:rsidR="00000000" w:rsidRPr="00000000">
        <w:rPr>
          <w:rFonts w:ascii="Roboto" w:cs="Roboto" w:eastAsia="Roboto" w:hAnsi="Roboto"/>
          <w:color w:val="111111"/>
          <w:sz w:val="34"/>
          <w:szCs w:val="34"/>
          <w:rtl w:val="0"/>
        </w:rPr>
        <w:t xml:space="preserve">Wemos D1 mini ESP8266</w:t>
      </w:r>
    </w:p>
    <w:p w:rsidR="00000000" w:rsidDel="00000000" w:rsidP="00000000" w:rsidRDefault="00000000" w:rsidRPr="00000000" w14:paraId="00000016">
      <w:pPr>
        <w:rPr>
          <w:rFonts w:ascii="Roboto" w:cs="Roboto" w:eastAsia="Roboto" w:hAnsi="Roboto"/>
          <w:color w:val="111111"/>
          <w:sz w:val="34"/>
          <w:szCs w:val="34"/>
        </w:rPr>
      </w:pPr>
      <w:r w:rsidDel="00000000" w:rsidR="00000000" w:rsidRPr="00000000">
        <w:rPr>
          <w:rFonts w:ascii="Roboto" w:cs="Roboto" w:eastAsia="Roboto" w:hAnsi="Roboto"/>
          <w:color w:val="111111"/>
          <w:sz w:val="34"/>
          <w:szCs w:val="34"/>
          <w:rtl w:val="0"/>
        </w:rPr>
        <w:t xml:space="preserve">car elle est petite et comprend des langages simples</w:t>
      </w:r>
    </w:p>
    <w:p w:rsidR="00000000" w:rsidDel="00000000" w:rsidP="00000000" w:rsidRDefault="00000000" w:rsidRPr="00000000" w14:paraId="00000017">
      <w:pPr>
        <w:rPr>
          <w:rFonts w:ascii="Roboto" w:cs="Roboto" w:eastAsia="Roboto" w:hAnsi="Roboto"/>
          <w:color w:val="111111"/>
          <w:sz w:val="34"/>
          <w:szCs w:val="34"/>
        </w:rPr>
      </w:pPr>
      <w:r w:rsidDel="00000000" w:rsidR="00000000" w:rsidRPr="00000000">
        <w:rPr>
          <w:rtl w:val="0"/>
        </w:rPr>
      </w:r>
    </w:p>
    <w:p w:rsidR="00000000" w:rsidDel="00000000" w:rsidP="00000000" w:rsidRDefault="00000000" w:rsidRPr="00000000" w14:paraId="00000018">
      <w:pPr>
        <w:rPr>
          <w:rFonts w:ascii="Roboto" w:cs="Roboto" w:eastAsia="Roboto" w:hAnsi="Roboto"/>
          <w:color w:val="111111"/>
          <w:sz w:val="34"/>
          <w:szCs w:val="34"/>
        </w:rPr>
      </w:pPr>
      <w:r w:rsidDel="00000000" w:rsidR="00000000" w:rsidRPr="00000000">
        <w:rPr>
          <w:rFonts w:ascii="Roboto" w:cs="Roboto" w:eastAsia="Roboto" w:hAnsi="Roboto"/>
          <w:color w:val="111111"/>
          <w:sz w:val="34"/>
          <w:szCs w:val="34"/>
          <w:rtl w:val="0"/>
        </w:rPr>
        <w:t xml:space="preserve">commande de moteur:</w:t>
      </w:r>
    </w:p>
    <w:p w:rsidR="00000000" w:rsidDel="00000000" w:rsidP="00000000" w:rsidRDefault="00000000" w:rsidRPr="00000000" w14:paraId="00000019">
      <w:pPr>
        <w:rPr>
          <w:rFonts w:ascii="Roboto" w:cs="Roboto" w:eastAsia="Roboto" w:hAnsi="Roboto"/>
          <w:color w:val="111111"/>
          <w:sz w:val="34"/>
          <w:szCs w:val="34"/>
        </w:rPr>
      </w:pPr>
      <w:r w:rsidDel="00000000" w:rsidR="00000000" w:rsidRPr="00000000">
        <w:rPr>
          <w:rtl w:val="0"/>
        </w:rPr>
      </w:r>
    </w:p>
    <w:p w:rsidR="00000000" w:rsidDel="00000000" w:rsidP="00000000" w:rsidRDefault="00000000" w:rsidRPr="00000000" w14:paraId="0000001A">
      <w:pPr>
        <w:rPr>
          <w:sz w:val="34"/>
          <w:szCs w:val="34"/>
        </w:rPr>
      </w:pPr>
      <w:hyperlink r:id="rId10">
        <w:r w:rsidDel="00000000" w:rsidR="00000000" w:rsidRPr="00000000">
          <w:rPr>
            <w:color w:val="1155cc"/>
            <w:sz w:val="34"/>
            <w:szCs w:val="34"/>
            <w:u w:val="single"/>
            <w:rtl w:val="0"/>
          </w:rPr>
          <w:t xml:space="preserve">lien du site</w:t>
        </w:r>
      </w:hyperlink>
      <w:r w:rsidDel="00000000" w:rsidR="00000000" w:rsidRPr="00000000">
        <w:rPr>
          <w:sz w:val="34"/>
          <w:szCs w:val="34"/>
          <w:rtl w:val="0"/>
        </w:rPr>
        <w:t xml:space="preserve">*</w:t>
      </w:r>
      <w:r w:rsidDel="00000000" w:rsidR="00000000" w:rsidRPr="00000000">
        <w:rPr>
          <w:rtl w:val="0"/>
        </w:rPr>
      </w:r>
    </w:p>
    <w:p w:rsidR="00000000" w:rsidDel="00000000" w:rsidP="00000000" w:rsidRDefault="00000000" w:rsidRPr="00000000" w14:paraId="0000001B">
      <w:pPr>
        <w:rPr>
          <w:sz w:val="34"/>
          <w:szCs w:val="34"/>
          <w:u w:val="single"/>
        </w:rPr>
      </w:pPr>
      <w:r w:rsidDel="00000000" w:rsidR="00000000" w:rsidRPr="00000000">
        <w:rPr>
          <w:sz w:val="34"/>
          <w:szCs w:val="34"/>
          <w:u w:val="single"/>
          <w:rtl w:val="0"/>
        </w:rPr>
        <w:t xml:space="preserve">Led représentation du niveau de charge</w:t>
      </w:r>
    </w:p>
    <w:p w:rsidR="00000000" w:rsidDel="00000000" w:rsidP="00000000" w:rsidRDefault="00000000" w:rsidRPr="00000000" w14:paraId="0000001C">
      <w:pPr>
        <w:rPr>
          <w:sz w:val="34"/>
          <w:szCs w:val="34"/>
        </w:rPr>
      </w:pPr>
      <w:r w:rsidDel="00000000" w:rsidR="00000000" w:rsidRPr="00000000">
        <w:rPr>
          <w:sz w:val="34"/>
          <w:szCs w:val="34"/>
        </w:rPr>
        <w:drawing>
          <wp:inline distB="114300" distT="114300" distL="114300" distR="114300">
            <wp:extent cx="3943350" cy="17145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9433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34"/>
          <w:szCs w:val="34"/>
        </w:rPr>
      </w:pPr>
      <w:r w:rsidDel="00000000" w:rsidR="00000000" w:rsidRPr="00000000">
        <w:rPr>
          <w:rtl w:val="0"/>
        </w:rPr>
      </w:r>
    </w:p>
    <w:p w:rsidR="00000000" w:rsidDel="00000000" w:rsidP="00000000" w:rsidRDefault="00000000" w:rsidRPr="00000000" w14:paraId="0000001E">
      <w:pPr>
        <w:rPr>
          <w:sz w:val="34"/>
          <w:szCs w:val="34"/>
        </w:rPr>
      </w:pPr>
      <w:hyperlink r:id="rId12">
        <w:r w:rsidDel="00000000" w:rsidR="00000000" w:rsidRPr="00000000">
          <w:rPr>
            <w:color w:val="1155cc"/>
            <w:sz w:val="34"/>
            <w:szCs w:val="34"/>
            <w:u w:val="single"/>
            <w:rtl w:val="0"/>
          </w:rPr>
          <w:t xml:space="preserve">Lien du site</w:t>
        </w:r>
      </w:hyperlink>
      <w:r w:rsidDel="00000000" w:rsidR="00000000" w:rsidRPr="00000000">
        <w:rPr>
          <w:rtl w:val="0"/>
        </w:rPr>
      </w:r>
    </w:p>
    <w:p w:rsidR="00000000" w:rsidDel="00000000" w:rsidP="00000000" w:rsidRDefault="00000000" w:rsidRPr="00000000" w14:paraId="0000001F">
      <w:pPr>
        <w:rPr>
          <w:sz w:val="34"/>
          <w:szCs w:val="34"/>
        </w:rPr>
      </w:pPr>
      <w:r w:rsidDel="00000000" w:rsidR="00000000" w:rsidRPr="00000000">
        <w:rPr>
          <w:rtl w:val="0"/>
        </w:rPr>
      </w:r>
    </w:p>
    <w:p w:rsidR="00000000" w:rsidDel="00000000" w:rsidP="00000000" w:rsidRDefault="00000000" w:rsidRPr="00000000" w14:paraId="00000020">
      <w:pPr>
        <w:rPr>
          <w:sz w:val="34"/>
          <w:szCs w:val="34"/>
        </w:rPr>
      </w:pPr>
      <w:r w:rsidDel="00000000" w:rsidR="00000000" w:rsidRPr="00000000">
        <w:rPr>
          <w:sz w:val="34"/>
          <w:szCs w:val="34"/>
          <w:rtl w:val="0"/>
        </w:rPr>
        <w:t xml:space="preserve">Nous souhaitons utiliser des Led pour indiquer un niveau de charge pour notre robot. La Led RGB choisie nous permet d’afficher n’importe quelle couleur voulue en plus de ne pas prendre beaucoup de place et d’être bon marché.</w:t>
      </w:r>
    </w:p>
    <w:p w:rsidR="00000000" w:rsidDel="00000000" w:rsidP="00000000" w:rsidRDefault="00000000" w:rsidRPr="00000000" w14:paraId="00000021">
      <w:pPr>
        <w:rPr>
          <w:sz w:val="34"/>
          <w:szCs w:val="34"/>
        </w:rPr>
      </w:pPr>
      <w:r w:rsidDel="00000000" w:rsidR="00000000" w:rsidRPr="00000000">
        <w:rPr>
          <w:rtl w:val="0"/>
        </w:rPr>
      </w:r>
    </w:p>
    <w:p w:rsidR="00000000" w:rsidDel="00000000" w:rsidP="00000000" w:rsidRDefault="00000000" w:rsidRPr="00000000" w14:paraId="00000022">
      <w:pPr>
        <w:pStyle w:val="Heading1"/>
        <w:keepNext w:val="0"/>
        <w:keepLines w:val="0"/>
        <w:shd w:fill="ffffff" w:val="clear"/>
        <w:spacing w:before="0" w:line="300" w:lineRule="auto"/>
        <w:rPr>
          <w:rFonts w:ascii="Roboto" w:cs="Roboto" w:eastAsia="Roboto" w:hAnsi="Roboto"/>
          <w:color w:val="333333"/>
          <w:u w:val="single"/>
        </w:rPr>
      </w:pPr>
      <w:bookmarkStart w:colFirst="0" w:colLast="0" w:name="_v7e7rtpmr1fz" w:id="0"/>
      <w:bookmarkEnd w:id="0"/>
      <w:r w:rsidDel="00000000" w:rsidR="00000000" w:rsidRPr="00000000">
        <w:rPr>
          <w:rFonts w:ascii="Roboto" w:cs="Roboto" w:eastAsia="Roboto" w:hAnsi="Roboto"/>
          <w:color w:val="333333"/>
          <w:u w:val="single"/>
          <w:rtl w:val="0"/>
        </w:rPr>
        <w:t xml:space="preserve">Moteur à courant continu RS PRO,</w:t>
      </w:r>
    </w:p>
    <w:p w:rsidR="00000000" w:rsidDel="00000000" w:rsidP="00000000" w:rsidRDefault="00000000" w:rsidRPr="00000000" w14:paraId="00000023">
      <w:pPr>
        <w:rPr>
          <w:sz w:val="34"/>
          <w:szCs w:val="34"/>
        </w:rPr>
      </w:pPr>
      <w:r w:rsidDel="00000000" w:rsidR="00000000" w:rsidRPr="00000000">
        <w:rPr>
          <w:sz w:val="34"/>
          <w:szCs w:val="34"/>
        </w:rPr>
        <w:drawing>
          <wp:inline distB="114300" distT="114300" distL="114300" distR="114300">
            <wp:extent cx="1695058" cy="1688539"/>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695058" cy="168853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34"/>
          <w:szCs w:val="34"/>
        </w:rPr>
      </w:pPr>
      <w:r w:rsidDel="00000000" w:rsidR="00000000" w:rsidRPr="00000000">
        <w:rPr>
          <w:sz w:val="34"/>
          <w:szCs w:val="34"/>
          <w:rtl w:val="0"/>
        </w:rPr>
        <w:t xml:space="preserve">            </w:t>
      </w:r>
    </w:p>
    <w:p w:rsidR="00000000" w:rsidDel="00000000" w:rsidP="00000000" w:rsidRDefault="00000000" w:rsidRPr="00000000" w14:paraId="00000025">
      <w:pPr>
        <w:rPr>
          <w:sz w:val="34"/>
          <w:szCs w:val="34"/>
        </w:rPr>
      </w:pPr>
      <w:hyperlink r:id="rId14">
        <w:r w:rsidDel="00000000" w:rsidR="00000000" w:rsidRPr="00000000">
          <w:rPr>
            <w:color w:val="1155cc"/>
            <w:sz w:val="34"/>
            <w:szCs w:val="34"/>
            <w:u w:val="single"/>
            <w:rtl w:val="0"/>
          </w:rPr>
          <w:t xml:space="preserve">Lien du site</w:t>
        </w:r>
      </w:hyperlink>
      <w:r w:rsidDel="00000000" w:rsidR="00000000" w:rsidRPr="00000000">
        <w:rPr>
          <w:rtl w:val="0"/>
        </w:rPr>
      </w:r>
    </w:p>
    <w:p w:rsidR="00000000" w:rsidDel="00000000" w:rsidP="00000000" w:rsidRDefault="00000000" w:rsidRPr="00000000" w14:paraId="00000026">
      <w:pPr>
        <w:rPr>
          <w:sz w:val="34"/>
          <w:szCs w:val="34"/>
        </w:rPr>
      </w:pPr>
      <w:r w:rsidDel="00000000" w:rsidR="00000000" w:rsidRPr="00000000">
        <w:rPr>
          <w:rtl w:val="0"/>
        </w:rPr>
      </w:r>
    </w:p>
    <w:p w:rsidR="00000000" w:rsidDel="00000000" w:rsidP="00000000" w:rsidRDefault="00000000" w:rsidRPr="00000000" w14:paraId="00000027">
      <w:pPr>
        <w:rPr>
          <w:sz w:val="34"/>
          <w:szCs w:val="34"/>
        </w:rPr>
      </w:pPr>
      <w:r w:rsidDel="00000000" w:rsidR="00000000" w:rsidRPr="00000000">
        <w:rPr>
          <w:sz w:val="34"/>
          <w:szCs w:val="34"/>
          <w:rtl w:val="0"/>
        </w:rPr>
        <w:t xml:space="preserve">Ce moteur parfait car très petit et assez puissant pour pouvoir faire fonctionner notre robot.</w:t>
      </w:r>
    </w:p>
    <w:p w:rsidR="00000000" w:rsidDel="00000000" w:rsidP="00000000" w:rsidRDefault="00000000" w:rsidRPr="00000000" w14:paraId="00000028">
      <w:pPr>
        <w:rPr>
          <w:sz w:val="34"/>
          <w:szCs w:val="34"/>
        </w:rPr>
      </w:pPr>
      <w:r w:rsidDel="00000000" w:rsidR="00000000" w:rsidRPr="00000000">
        <w:rPr>
          <w:rtl w:val="0"/>
        </w:rPr>
      </w:r>
    </w:p>
    <w:p w:rsidR="00000000" w:rsidDel="00000000" w:rsidP="00000000" w:rsidRDefault="00000000" w:rsidRPr="00000000" w14:paraId="00000029">
      <w:pPr>
        <w:rPr>
          <w:sz w:val="34"/>
          <w:szCs w:val="34"/>
          <w:u w:val="single"/>
        </w:rPr>
      </w:pPr>
      <w:r w:rsidDel="00000000" w:rsidR="00000000" w:rsidRPr="00000000">
        <w:rPr>
          <w:rtl w:val="0"/>
        </w:rPr>
      </w:r>
    </w:p>
    <w:p w:rsidR="00000000" w:rsidDel="00000000" w:rsidP="00000000" w:rsidRDefault="00000000" w:rsidRPr="00000000" w14:paraId="0000002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u w:val="single"/>
        </w:rPr>
      </w:pPr>
      <w:bookmarkStart w:colFirst="0" w:colLast="0" w:name="_bqd1m5r818tn" w:id="1"/>
      <w:bookmarkEnd w:id="1"/>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keepNext w:val="0"/>
        <w:keepLines w:val="0"/>
        <w:spacing w:after="0" w:before="0" w:lineRule="auto"/>
        <w:rPr>
          <w:b w:val="1"/>
          <w:sz w:val="62"/>
          <w:szCs w:val="62"/>
        </w:rPr>
      </w:pPr>
      <w:bookmarkStart w:colFirst="0" w:colLast="0" w:name="_chl3d5uuyp21" w:id="2"/>
      <w:bookmarkEnd w:id="2"/>
      <w:r w:rsidDel="00000000" w:rsidR="00000000" w:rsidRPr="00000000">
        <w:rPr>
          <w:b w:val="1"/>
          <w:color w:val="2d2b2d"/>
          <w:sz w:val="34"/>
          <w:szCs w:val="34"/>
          <w:rtl w:val="0"/>
        </w:rPr>
        <w:t xml:space="preserve">Batterie LiPo 3,7 Vcc 1,8 Ah MB-P3090003 </w:t>
      </w:r>
      <w:r w:rsidDel="00000000" w:rsidR="00000000" w:rsidRPr="00000000">
        <w:rPr>
          <w:rFonts w:ascii="Verdana" w:cs="Verdana" w:eastAsia="Verdana" w:hAnsi="Verdana"/>
          <w:b w:val="1"/>
          <w:color w:val="242626"/>
          <w:sz w:val="34"/>
          <w:szCs w:val="34"/>
          <w:highlight w:val="white"/>
          <w:rtl w:val="0"/>
        </w:rPr>
        <w:t xml:space="preserve">50 x 33 x 10 mm</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34"/>
          <w:szCs w:val="34"/>
        </w:rPr>
      </w:pPr>
      <w:r w:rsidDel="00000000" w:rsidR="00000000" w:rsidRPr="00000000">
        <w:rPr>
          <w:sz w:val="34"/>
          <w:szCs w:val="34"/>
        </w:rPr>
        <w:drawing>
          <wp:inline distB="114300" distT="114300" distL="114300" distR="114300">
            <wp:extent cx="3886200" cy="280035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8862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34"/>
          <w:szCs w:val="34"/>
        </w:rPr>
      </w:pPr>
      <w:hyperlink r:id="rId16">
        <w:r w:rsidDel="00000000" w:rsidR="00000000" w:rsidRPr="00000000">
          <w:rPr>
            <w:color w:val="1155cc"/>
            <w:sz w:val="34"/>
            <w:szCs w:val="34"/>
            <w:u w:val="single"/>
            <w:rtl w:val="0"/>
          </w:rPr>
          <w:t xml:space="preserve">Lien du site</w:t>
        </w:r>
      </w:hyperlink>
      <w:r w:rsidDel="00000000" w:rsidR="00000000" w:rsidRPr="00000000">
        <w:rPr>
          <w:sz w:val="34"/>
          <w:szCs w:val="34"/>
          <w:rtl w:val="0"/>
        </w:rPr>
        <w:t xml:space="preserve"> </w:t>
      </w:r>
    </w:p>
    <w:p w:rsidR="00000000" w:rsidDel="00000000" w:rsidP="00000000" w:rsidRDefault="00000000" w:rsidRPr="00000000" w14:paraId="0000003D">
      <w:pPr>
        <w:rPr>
          <w:sz w:val="34"/>
          <w:szCs w:val="34"/>
        </w:rPr>
      </w:pPr>
      <w:r w:rsidDel="00000000" w:rsidR="00000000" w:rsidRPr="00000000">
        <w:rPr>
          <w:rtl w:val="0"/>
        </w:rPr>
      </w:r>
    </w:p>
    <w:p w:rsidR="00000000" w:rsidDel="00000000" w:rsidP="00000000" w:rsidRDefault="00000000" w:rsidRPr="00000000" w14:paraId="0000003E">
      <w:pPr>
        <w:rPr>
          <w:sz w:val="34"/>
          <w:szCs w:val="34"/>
        </w:rPr>
      </w:pPr>
      <w:r w:rsidDel="00000000" w:rsidR="00000000" w:rsidRPr="00000000">
        <w:rPr>
          <w:sz w:val="34"/>
          <w:szCs w:val="34"/>
          <w:rtl w:val="0"/>
        </w:rPr>
        <w:t xml:space="preserve">Cette batterie permet d’avoir l’autonomie nécessaire à notre robot tout en ne prenant pas beaucoup de place.</w:t>
      </w:r>
    </w:p>
    <w:p w:rsidR="00000000" w:rsidDel="00000000" w:rsidP="00000000" w:rsidRDefault="00000000" w:rsidRPr="00000000" w14:paraId="0000003F">
      <w:pPr>
        <w:rPr>
          <w:sz w:val="34"/>
          <w:szCs w:val="34"/>
        </w:rPr>
      </w:pPr>
      <w:r w:rsidDel="00000000" w:rsidR="00000000" w:rsidRPr="00000000">
        <w:rPr>
          <w:rtl w:val="0"/>
        </w:rPr>
      </w:r>
    </w:p>
    <w:p w:rsidR="00000000" w:rsidDel="00000000" w:rsidP="00000000" w:rsidRDefault="00000000" w:rsidRPr="00000000" w14:paraId="00000040">
      <w:pPr>
        <w:rPr>
          <w:sz w:val="38"/>
          <w:szCs w:val="38"/>
          <w:u w:val="single"/>
        </w:rPr>
      </w:pPr>
      <w:r w:rsidDel="00000000" w:rsidR="00000000" w:rsidRPr="00000000">
        <w:rPr>
          <w:sz w:val="38"/>
          <w:szCs w:val="38"/>
          <w:u w:val="single"/>
          <w:rtl w:val="0"/>
        </w:rPr>
        <w:t xml:space="preserve">roue libre ½</w:t>
      </w:r>
    </w:p>
    <w:p w:rsidR="00000000" w:rsidDel="00000000" w:rsidP="00000000" w:rsidRDefault="00000000" w:rsidRPr="00000000" w14:paraId="00000041">
      <w:pPr>
        <w:rPr>
          <w:sz w:val="34"/>
          <w:szCs w:val="34"/>
        </w:rPr>
      </w:pPr>
      <w:r w:rsidDel="00000000" w:rsidR="00000000" w:rsidRPr="00000000">
        <w:rPr>
          <w:rtl w:val="0"/>
        </w:rPr>
      </w:r>
    </w:p>
    <w:p w:rsidR="00000000" w:rsidDel="00000000" w:rsidP="00000000" w:rsidRDefault="00000000" w:rsidRPr="00000000" w14:paraId="00000042">
      <w:pPr>
        <w:rPr>
          <w:sz w:val="34"/>
          <w:szCs w:val="34"/>
        </w:rPr>
      </w:pPr>
      <w:r w:rsidDel="00000000" w:rsidR="00000000" w:rsidRPr="00000000">
        <w:rPr>
          <w:sz w:val="34"/>
          <w:szCs w:val="34"/>
        </w:rPr>
        <w:drawing>
          <wp:inline distB="114300" distT="114300" distL="114300" distR="114300">
            <wp:extent cx="3609975" cy="29337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6099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34"/>
          <w:szCs w:val="34"/>
        </w:rPr>
      </w:pPr>
      <w:r w:rsidDel="00000000" w:rsidR="00000000" w:rsidRPr="00000000">
        <w:rPr>
          <w:rtl w:val="0"/>
        </w:rPr>
      </w:r>
    </w:p>
    <w:p w:rsidR="00000000" w:rsidDel="00000000" w:rsidP="00000000" w:rsidRDefault="00000000" w:rsidRPr="00000000" w14:paraId="00000044">
      <w:pPr>
        <w:rPr>
          <w:sz w:val="34"/>
          <w:szCs w:val="34"/>
        </w:rPr>
      </w:pPr>
      <w:hyperlink r:id="rId18">
        <w:r w:rsidDel="00000000" w:rsidR="00000000" w:rsidRPr="00000000">
          <w:rPr>
            <w:color w:val="1155cc"/>
            <w:sz w:val="34"/>
            <w:szCs w:val="34"/>
            <w:u w:val="single"/>
            <w:rtl w:val="0"/>
          </w:rPr>
          <w:t xml:space="preserve">lien du site </w:t>
        </w:r>
      </w:hyperlink>
      <w:r w:rsidDel="00000000" w:rsidR="00000000" w:rsidRPr="00000000">
        <w:rPr>
          <w:rtl w:val="0"/>
        </w:rPr>
      </w:r>
    </w:p>
    <w:p w:rsidR="00000000" w:rsidDel="00000000" w:rsidP="00000000" w:rsidRDefault="00000000" w:rsidRPr="00000000" w14:paraId="00000045">
      <w:pPr>
        <w:pStyle w:val="Heading1"/>
        <w:keepNext w:val="0"/>
        <w:keepLines w:val="0"/>
        <w:spacing w:before="480" w:lineRule="auto"/>
        <w:rPr>
          <w:b w:val="1"/>
          <w:sz w:val="46"/>
          <w:szCs w:val="46"/>
          <w:u w:val="single"/>
        </w:rPr>
      </w:pPr>
      <w:bookmarkStart w:colFirst="0" w:colLast="0" w:name="_b7seikraczkq" w:id="3"/>
      <w:bookmarkEnd w:id="3"/>
      <w:r w:rsidDel="00000000" w:rsidR="00000000" w:rsidRPr="00000000">
        <w:rPr>
          <w:b w:val="1"/>
          <w:sz w:val="46"/>
          <w:szCs w:val="46"/>
          <w:u w:val="single"/>
          <w:rtl w:val="0"/>
        </w:rPr>
        <w:t xml:space="preserve">Servomoteur DMS-MG90</w:t>
      </w:r>
    </w:p>
    <w:p w:rsidR="00000000" w:rsidDel="00000000" w:rsidP="00000000" w:rsidRDefault="00000000" w:rsidRPr="00000000" w14:paraId="00000046">
      <w:pPr>
        <w:pStyle w:val="Heading1"/>
        <w:keepNext w:val="0"/>
        <w:keepLines w:val="0"/>
        <w:spacing w:before="480" w:lineRule="auto"/>
        <w:rPr>
          <w:sz w:val="38"/>
          <w:szCs w:val="38"/>
          <w:u w:val="single"/>
        </w:rPr>
      </w:pPr>
      <w:bookmarkStart w:colFirst="0" w:colLast="0" w:name="_ln7lg678wb28" w:id="4"/>
      <w:bookmarkEnd w:id="4"/>
      <w:r w:rsidDel="00000000" w:rsidR="00000000" w:rsidRPr="00000000">
        <w:rPr>
          <w:rtl w:val="0"/>
        </w:rPr>
      </w:r>
    </w:p>
    <w:p w:rsidR="00000000" w:rsidDel="00000000" w:rsidP="00000000" w:rsidRDefault="00000000" w:rsidRPr="00000000" w14:paraId="00000047">
      <w:pPr>
        <w:rPr>
          <w:sz w:val="34"/>
          <w:szCs w:val="34"/>
        </w:rPr>
      </w:pPr>
      <w:r w:rsidDel="00000000" w:rsidR="00000000" w:rsidRPr="00000000">
        <w:rPr>
          <w:sz w:val="34"/>
          <w:szCs w:val="34"/>
        </w:rPr>
        <w:drawing>
          <wp:inline distB="114300" distT="114300" distL="114300" distR="114300">
            <wp:extent cx="3514725" cy="28575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5147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34"/>
          <w:szCs w:val="34"/>
        </w:rPr>
      </w:pPr>
      <w:r w:rsidDel="00000000" w:rsidR="00000000" w:rsidRPr="00000000">
        <w:rPr>
          <w:rtl w:val="0"/>
        </w:rPr>
      </w:r>
    </w:p>
    <w:p w:rsidR="00000000" w:rsidDel="00000000" w:rsidP="00000000" w:rsidRDefault="00000000" w:rsidRPr="00000000" w14:paraId="00000049">
      <w:pPr>
        <w:rPr>
          <w:sz w:val="34"/>
          <w:szCs w:val="34"/>
        </w:rPr>
      </w:pPr>
      <w:hyperlink r:id="rId20">
        <w:r w:rsidDel="00000000" w:rsidR="00000000" w:rsidRPr="00000000">
          <w:rPr>
            <w:color w:val="1155cc"/>
            <w:sz w:val="34"/>
            <w:szCs w:val="34"/>
            <w:u w:val="single"/>
            <w:rtl w:val="0"/>
          </w:rPr>
          <w:t xml:space="preserve">lien du site</w:t>
        </w:r>
      </w:hyperlink>
      <w:r w:rsidDel="00000000" w:rsidR="00000000" w:rsidRPr="00000000">
        <w:rPr>
          <w:rtl w:val="0"/>
        </w:rPr>
      </w:r>
    </w:p>
    <w:p w:rsidR="00000000" w:rsidDel="00000000" w:rsidP="00000000" w:rsidRDefault="00000000" w:rsidRPr="00000000" w14:paraId="0000004A">
      <w:pPr>
        <w:rPr>
          <w:sz w:val="34"/>
          <w:szCs w:val="34"/>
        </w:rPr>
      </w:pPr>
      <w:r w:rsidDel="00000000" w:rsidR="00000000" w:rsidRPr="00000000">
        <w:rPr>
          <w:rtl w:val="0"/>
        </w:rPr>
      </w:r>
    </w:p>
    <w:p w:rsidR="00000000" w:rsidDel="00000000" w:rsidP="00000000" w:rsidRDefault="00000000" w:rsidRPr="00000000" w14:paraId="0000004B">
      <w:pPr>
        <w:pStyle w:val="Heading1"/>
        <w:keepNext w:val="0"/>
        <w:keepLines w:val="0"/>
        <w:spacing w:before="480" w:lineRule="auto"/>
        <w:rPr>
          <w:b w:val="1"/>
          <w:sz w:val="46"/>
          <w:szCs w:val="46"/>
        </w:rPr>
      </w:pPr>
      <w:bookmarkStart w:colFirst="0" w:colLast="0" w:name="_99cnu4l7ijdv" w:id="5"/>
      <w:bookmarkEnd w:id="5"/>
      <w:r w:rsidDel="00000000" w:rsidR="00000000" w:rsidRPr="00000000">
        <w:rPr>
          <w:rtl w:val="0"/>
        </w:rPr>
      </w:r>
    </w:p>
    <w:p w:rsidR="00000000" w:rsidDel="00000000" w:rsidP="00000000" w:rsidRDefault="00000000" w:rsidRPr="00000000" w14:paraId="0000004C">
      <w:pPr>
        <w:rPr>
          <w:sz w:val="34"/>
          <w:szCs w:val="34"/>
        </w:rPr>
      </w:pPr>
      <w:r w:rsidDel="00000000" w:rsidR="00000000" w:rsidRPr="00000000">
        <w:rPr>
          <w:rtl w:val="0"/>
        </w:rPr>
      </w:r>
    </w:p>
    <w:p w:rsidR="00000000" w:rsidDel="00000000" w:rsidP="00000000" w:rsidRDefault="00000000" w:rsidRPr="00000000" w14:paraId="0000004D">
      <w:pPr>
        <w:rPr>
          <w:sz w:val="34"/>
          <w:szCs w:val="34"/>
        </w:rPr>
      </w:pPr>
      <w:r w:rsidDel="00000000" w:rsidR="00000000" w:rsidRPr="00000000">
        <w:rPr>
          <w:sz w:val="34"/>
          <w:szCs w:val="34"/>
          <w:rtl w:val="0"/>
        </w:rPr>
        <w:t xml:space="preserve">joint torique </w:t>
      </w:r>
    </w:p>
    <w:p w:rsidR="00000000" w:rsidDel="00000000" w:rsidP="00000000" w:rsidRDefault="00000000" w:rsidRPr="00000000" w14:paraId="0000004E">
      <w:pPr>
        <w:rPr>
          <w:sz w:val="34"/>
          <w:szCs w:val="34"/>
        </w:rPr>
      </w:pPr>
      <w:r w:rsidDel="00000000" w:rsidR="00000000" w:rsidRPr="00000000">
        <w:rPr>
          <w:sz w:val="34"/>
          <w:szCs w:val="34"/>
        </w:rPr>
        <w:drawing>
          <wp:inline distB="114300" distT="114300" distL="114300" distR="114300">
            <wp:extent cx="3257550" cy="300037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2575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34"/>
          <w:szCs w:val="34"/>
        </w:rPr>
      </w:pPr>
      <w:hyperlink r:id="rId22">
        <w:r w:rsidDel="00000000" w:rsidR="00000000" w:rsidRPr="00000000">
          <w:rPr>
            <w:color w:val="1155cc"/>
            <w:sz w:val="34"/>
            <w:szCs w:val="34"/>
            <w:u w:val="single"/>
            <w:rtl w:val="0"/>
          </w:rPr>
          <w:t xml:space="preserve">lien site </w:t>
        </w:r>
      </w:hyperlink>
      <w:r w:rsidDel="00000000" w:rsidR="00000000" w:rsidRPr="00000000">
        <w:rPr>
          <w:rtl w:val="0"/>
        </w:rPr>
      </w:r>
    </w:p>
    <w:p w:rsidR="00000000" w:rsidDel="00000000" w:rsidP="00000000" w:rsidRDefault="00000000" w:rsidRPr="00000000" w14:paraId="00000050">
      <w:pPr>
        <w:rPr>
          <w:sz w:val="34"/>
          <w:szCs w:val="34"/>
        </w:rPr>
      </w:pPr>
      <w:r w:rsidDel="00000000" w:rsidR="00000000" w:rsidRPr="00000000">
        <w:rPr>
          <w:rtl w:val="0"/>
        </w:rPr>
      </w:r>
    </w:p>
    <w:p w:rsidR="00000000" w:rsidDel="00000000" w:rsidP="00000000" w:rsidRDefault="00000000" w:rsidRPr="00000000" w14:paraId="00000051">
      <w:pPr>
        <w:rPr>
          <w:sz w:val="34"/>
          <w:szCs w:val="34"/>
        </w:rPr>
      </w:pPr>
      <w:r w:rsidDel="00000000" w:rsidR="00000000" w:rsidRPr="00000000">
        <w:rPr>
          <w:rtl w:val="0"/>
        </w:rPr>
      </w:r>
    </w:p>
    <w:p w:rsidR="00000000" w:rsidDel="00000000" w:rsidP="00000000" w:rsidRDefault="00000000" w:rsidRPr="00000000" w14:paraId="00000052">
      <w:pPr>
        <w:rPr>
          <w:sz w:val="34"/>
          <w:szCs w:val="34"/>
        </w:rPr>
      </w:pPr>
      <w:r w:rsidDel="00000000" w:rsidR="00000000" w:rsidRPr="00000000">
        <w:rPr>
          <w:sz w:val="34"/>
          <w:szCs w:val="34"/>
          <w:rtl w:val="0"/>
        </w:rPr>
        <w:t xml:space="preserve">vis M1,6*5</w:t>
      </w:r>
    </w:p>
    <w:p w:rsidR="00000000" w:rsidDel="00000000" w:rsidP="00000000" w:rsidRDefault="00000000" w:rsidRPr="00000000" w14:paraId="00000053">
      <w:pPr>
        <w:rPr>
          <w:sz w:val="34"/>
          <w:szCs w:val="34"/>
        </w:rPr>
      </w:pPr>
      <w:r w:rsidDel="00000000" w:rsidR="00000000" w:rsidRPr="00000000">
        <w:rPr>
          <w:rtl w:val="0"/>
        </w:rPr>
      </w:r>
    </w:p>
    <w:p w:rsidR="00000000" w:rsidDel="00000000" w:rsidP="00000000" w:rsidRDefault="00000000" w:rsidRPr="00000000" w14:paraId="00000054">
      <w:pPr>
        <w:rPr>
          <w:sz w:val="34"/>
          <w:szCs w:val="34"/>
        </w:rPr>
      </w:pPr>
      <w:r w:rsidDel="00000000" w:rsidR="00000000" w:rsidRPr="00000000">
        <w:rPr>
          <w:rtl w:val="0"/>
        </w:rPr>
      </w:r>
    </w:p>
    <w:p w:rsidR="00000000" w:rsidDel="00000000" w:rsidP="00000000" w:rsidRDefault="00000000" w:rsidRPr="00000000" w14:paraId="00000055">
      <w:pPr>
        <w:rPr>
          <w:sz w:val="34"/>
          <w:szCs w:val="34"/>
        </w:rPr>
      </w:pPr>
      <w:r w:rsidDel="00000000" w:rsidR="00000000" w:rsidRPr="00000000">
        <w:rPr>
          <w:sz w:val="34"/>
          <w:szCs w:val="34"/>
        </w:rPr>
        <w:drawing>
          <wp:inline distB="114300" distT="114300" distL="114300" distR="114300">
            <wp:extent cx="1847850" cy="2190750"/>
            <wp:effectExtent b="0" l="0" r="0" t="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8478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34"/>
          <w:szCs w:val="34"/>
        </w:rPr>
      </w:pPr>
      <w:r w:rsidDel="00000000" w:rsidR="00000000" w:rsidRPr="00000000">
        <w:rPr>
          <w:rtl w:val="0"/>
        </w:rPr>
      </w:r>
    </w:p>
    <w:p w:rsidR="00000000" w:rsidDel="00000000" w:rsidP="00000000" w:rsidRDefault="00000000" w:rsidRPr="00000000" w14:paraId="00000057">
      <w:pPr>
        <w:rPr>
          <w:sz w:val="34"/>
          <w:szCs w:val="34"/>
        </w:rPr>
      </w:pPr>
      <w:hyperlink r:id="rId24">
        <w:r w:rsidDel="00000000" w:rsidR="00000000" w:rsidRPr="00000000">
          <w:rPr>
            <w:color w:val="1155cc"/>
            <w:sz w:val="34"/>
            <w:szCs w:val="34"/>
            <w:u w:val="single"/>
            <w:rtl w:val="0"/>
          </w:rPr>
          <w:t xml:space="preserve">lien lot de vis</w:t>
        </w:r>
      </w:hyperlink>
      <w:r w:rsidDel="00000000" w:rsidR="00000000" w:rsidRPr="00000000">
        <w:rPr>
          <w:rtl w:val="0"/>
        </w:rPr>
      </w:r>
    </w:p>
    <w:p w:rsidR="00000000" w:rsidDel="00000000" w:rsidP="00000000" w:rsidRDefault="00000000" w:rsidRPr="00000000" w14:paraId="00000058">
      <w:pPr>
        <w:rPr>
          <w:sz w:val="34"/>
          <w:szCs w:val="34"/>
        </w:rPr>
      </w:pPr>
      <w:r w:rsidDel="00000000" w:rsidR="00000000" w:rsidRPr="00000000">
        <w:rPr>
          <w:rtl w:val="0"/>
        </w:rPr>
      </w:r>
    </w:p>
    <w:p w:rsidR="00000000" w:rsidDel="00000000" w:rsidP="00000000" w:rsidRDefault="00000000" w:rsidRPr="00000000" w14:paraId="00000059">
      <w:pPr>
        <w:rPr>
          <w:sz w:val="34"/>
          <w:szCs w:val="34"/>
        </w:rPr>
      </w:pPr>
      <w:r w:rsidDel="00000000" w:rsidR="00000000" w:rsidRPr="00000000">
        <w:rPr>
          <w:rtl w:val="0"/>
        </w:rPr>
      </w:r>
    </w:p>
    <w:p w:rsidR="00000000" w:rsidDel="00000000" w:rsidP="00000000" w:rsidRDefault="00000000" w:rsidRPr="00000000" w14:paraId="0000005A">
      <w:pPr>
        <w:rPr>
          <w:sz w:val="34"/>
          <w:szCs w:val="34"/>
        </w:rPr>
      </w:pPr>
      <w:r w:rsidDel="00000000" w:rsidR="00000000" w:rsidRPr="00000000">
        <w:rPr>
          <w:rtl w:val="0"/>
        </w:rPr>
      </w:r>
    </w:p>
    <w:p w:rsidR="00000000" w:rsidDel="00000000" w:rsidP="00000000" w:rsidRDefault="00000000" w:rsidRPr="00000000" w14:paraId="0000005B">
      <w:pPr>
        <w:rPr>
          <w:sz w:val="34"/>
          <w:szCs w:val="34"/>
        </w:rPr>
      </w:pPr>
      <w:r w:rsidDel="00000000" w:rsidR="00000000" w:rsidRPr="00000000">
        <w:rPr>
          <w:rtl w:val="0"/>
        </w:rPr>
      </w:r>
    </w:p>
    <w:p w:rsidR="00000000" w:rsidDel="00000000" w:rsidP="00000000" w:rsidRDefault="00000000" w:rsidRPr="00000000" w14:paraId="0000005C">
      <w:pPr>
        <w:rPr>
          <w:sz w:val="34"/>
          <w:szCs w:val="34"/>
        </w:rPr>
      </w:pPr>
      <w:hyperlink r:id="rId25">
        <w:r w:rsidDel="00000000" w:rsidR="00000000" w:rsidRPr="00000000">
          <w:rPr>
            <w:color w:val="1155cc"/>
            <w:sz w:val="34"/>
            <w:szCs w:val="34"/>
            <w:u w:val="single"/>
            <w:rtl w:val="0"/>
          </w:rPr>
          <w:t xml:space="preserve">https://thepihut.com/products/mini-solderless-breadboard-4x4-points?variant=27739956945&amp;currency=GBP&amp;utm_medium=product_sync&amp;utm_source=google&amp;utm_content=sag_organic&amp;utm_campaign=sag_organic</w:t>
        </w:r>
      </w:hyperlink>
      <w:r w:rsidDel="00000000" w:rsidR="00000000" w:rsidRPr="00000000">
        <w:rPr>
          <w:rtl w:val="0"/>
        </w:rPr>
      </w:r>
    </w:p>
    <w:p w:rsidR="00000000" w:rsidDel="00000000" w:rsidP="00000000" w:rsidRDefault="00000000" w:rsidRPr="00000000" w14:paraId="0000005D">
      <w:pPr>
        <w:rPr>
          <w:sz w:val="34"/>
          <w:szCs w:val="34"/>
        </w:rPr>
      </w:pPr>
      <w:r w:rsidDel="00000000" w:rsidR="00000000" w:rsidRPr="00000000">
        <w:rPr>
          <w:rtl w:val="0"/>
        </w:rPr>
      </w:r>
    </w:p>
    <w:p w:rsidR="00000000" w:rsidDel="00000000" w:rsidP="00000000" w:rsidRDefault="00000000" w:rsidRPr="00000000" w14:paraId="0000005E">
      <w:pPr>
        <w:rPr>
          <w:sz w:val="34"/>
          <w:szCs w:val="34"/>
        </w:rPr>
      </w:pPr>
      <w:r w:rsidDel="00000000" w:rsidR="00000000" w:rsidRPr="00000000">
        <w:rPr>
          <w:rtl w:val="0"/>
        </w:rPr>
      </w:r>
    </w:p>
    <w:sectPr>
      <w:headerReference r:id="rId26" w:type="default"/>
      <w:pgSz w:h="16834" w:w="11909" w:orient="portrait"/>
      <w:pgMar w:bottom="1440" w:top="1440" w:left="1440" w:right="1399.133858267717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otronic.fr/art-servomoteur-dms-mg90-32266.htm" TargetMode="External"/><Relationship Id="rId22" Type="http://schemas.openxmlformats.org/officeDocument/2006/relationships/hyperlink" Target="https://www.orexad.com/fr/joint-torique-ou-nbr-90-noir/p-G1085010966" TargetMode="External"/><Relationship Id="rId21" Type="http://schemas.openxmlformats.org/officeDocument/2006/relationships/image" Target="media/image1.png"/><Relationship Id="rId24" Type="http://schemas.openxmlformats.org/officeDocument/2006/relationships/hyperlink" Target="https://www.gotronic.fr/art-10-vis-acier-m1-6-33234.htm"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tronic.fr/art-module-esp8266-25664.htm" TargetMode="External"/><Relationship Id="rId26" Type="http://schemas.openxmlformats.org/officeDocument/2006/relationships/header" Target="header1.xml"/><Relationship Id="rId25" Type="http://schemas.openxmlformats.org/officeDocument/2006/relationships/hyperlink" Target="https://thepihut.com/products/mini-solderless-breadboard-4x4-points?variant=27739956945&amp;currency=GBP&amp;utm_medium=product_sync&amp;utm_source=google&amp;utm_content=sag_organic&amp;utm_campaign=sag_organic"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www.gotronic.fr/art-module-bluetooth-hc05-26097.htm" TargetMode="External"/><Relationship Id="rId8"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hyperlink" Target="https://www.gotronic.fr/art-commande-de-2-moteurs-cc-drv8833-2x1-2a-21757.htm" TargetMode="External"/><Relationship Id="rId13" Type="http://schemas.openxmlformats.org/officeDocument/2006/relationships/image" Target="media/image6.png"/><Relationship Id="rId12" Type="http://schemas.openxmlformats.org/officeDocument/2006/relationships/hyperlink" Target="https://www.gotronic.fr/art-led-rgb-5-mm-ll509rvb-32781.htm" TargetMode="External"/><Relationship Id="rId15" Type="http://schemas.openxmlformats.org/officeDocument/2006/relationships/image" Target="media/image4.png"/><Relationship Id="rId14" Type="http://schemas.openxmlformats.org/officeDocument/2006/relationships/hyperlink" Target="https://www.gotronic.fr/art-motoreducteur-1094-22287.htm" TargetMode="External"/><Relationship Id="rId17" Type="http://schemas.openxmlformats.org/officeDocument/2006/relationships/image" Target="media/image7.png"/><Relationship Id="rId16" Type="http://schemas.openxmlformats.org/officeDocument/2006/relationships/hyperlink" Target="https://www.gotronic.fr/art-batterie-lipo-3-7-vcc-1-8-ah-mb-p3090003-28485.htm" TargetMode="External"/><Relationship Id="rId19" Type="http://schemas.openxmlformats.org/officeDocument/2006/relationships/image" Target="media/image3.png"/><Relationship Id="rId18" Type="http://schemas.openxmlformats.org/officeDocument/2006/relationships/hyperlink" Target="https://www.gotronic.fr/art-roue-libre-1-2-953-21790.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