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Name:        build/cmake/lib/core/CMakeLists.txt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Purpose:     CMake file for core library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Author:      Tobias Taschner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Created:     2016-10-01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Copyright:   (c) 2016 wxWidgets development team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Licence:     wxWindows licence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include(../../source_groups.cmake)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wx_option(wxUSE_IMAGE "use wxImage class" ON)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wx_append_sources(CORE_SRC GUI_CMN)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wx_append_sources(CORE_SRC BASE_AND_GUI_CMN)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if(WIN32)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wx_append_sources(CORE_SRC BASE_AND_GUI_WIN32)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elseif(UNIX)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wx_append_sources(CORE_SRC UNIX)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if(WXMSW)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wx_append_sources(CORE_SRC MSW_LOWLEVEL)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wx_append_sources(CORE_SRC MSW_DESKTOP_LOWLEVEL)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wx_append_sources(CORE_SRC MSW)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wx_append_sources(CORE_SRC MSW_DESKTOP)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elseif(WXGTK)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wx_append_sources(CORE_SRC GTK2_LOWLEVEL)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wx_append_sources(CORE_SRC GTK2)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wx_append_sources(CORE_SRC XWIN_LOWLEVEL)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elseif(WXOSX_COCOA)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wx_append_sources(CORE_SRC BASE_AND_GUI_OSX_COCOA)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wx_append_sources(CORE_SRC OSX_LOWLEVEL)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wx_append_sources(CORE_SRC OSX_SHARED)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wx_append_sources(CORE_SRC OSX_COCOA)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wx_add_library(core ${CORE_SRC})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foreach(lib JPEG PNG TIFF)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if(${lib}_LIBRARIES)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if(lib STREQUAL JPEG)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wx_lib_include_directories(core PRIVATE ${${lib}_INCLUDE_DIR})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else()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wx_lib_include_directories(core PRIVATE ${${lib}_INCLUDE_DIRS})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endif()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wx_lib_link_libraries(core PRIVATE ${${lib}_LIBRARIES})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endforeach()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wx_finalize_lib(core)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