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for Scintilla and SciTE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1998-2003 by Neil Hodgson &lt;neilh@scintilla.org&gt;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 distribute this software and its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for any purpose and without fee is hereby granted,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 the above copyright notice appear in all copies and that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that copyright notice and this permission notice appear in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documentation.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 HODGSON DISCLAIMS ALL WARRANTIES WITH REGARD TO THIS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INCLUDING ALL IMPLIED WARRANTIES OF MERCHANTABILITY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FITNESS, IN NO EVENT SHALL NEIL HODGSON BE LIABLE FOR ANY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INDIRECT OR CONSEQUENTIAL DAMAGES OR ANY DAMAGES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 RESULTING FROM LOSS OF USE, DATA OR PROFITS,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NEGLIGENCE 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TORTIOUS ACTION, ARISING OUT OF OR IN CONNECTION WITH THE USE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PERFORMANCE OF THIS SOFTWARE.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