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RAS2TIFF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ras2tiff − create a TIFF file from a Sun rasterfile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ras2tiff</w:t>
            </w:r>
            <w:r w:rsidDel="00000000" w:rsidR="00000000" w:rsidRPr="00000000">
              <w:rPr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  <w:t xml:space="preserve"> ] </w:t>
            </w:r>
            <w:r w:rsidDel="00000000" w:rsidR="00000000" w:rsidRPr="00000000">
              <w:rPr>
                <w:i w:val="1"/>
                <w:rtl w:val="0"/>
              </w:rPr>
              <w:t xml:space="preserve">input.ras output.tif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ras2tiff</w:t>
            </w:r>
            <w:r w:rsidDel="00000000" w:rsidR="00000000" w:rsidRPr="00000000">
              <w:rPr>
                <w:rtl w:val="0"/>
              </w:rPr>
              <w:t xml:space="preserve"> converts a file in the Sun rasterfile format to TIFF. By default, the TIFF image is created with data samples packed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=1), compressed with the Lempel-Ziv &amp; Welch algorithm (</w:t>
            </w:r>
            <w:r w:rsidDel="00000000" w:rsidR="00000000" w:rsidRPr="00000000">
              <w:rPr>
                <w:i w:val="1"/>
                <w:rtl w:val="0"/>
              </w:rPr>
              <w:t xml:space="preserve">Compression</w:t>
            </w:r>
            <w:r w:rsidDel="00000000" w:rsidR="00000000" w:rsidRPr="00000000">
              <w:rPr>
                <w:rtl w:val="0"/>
              </w:rPr>
              <w:t xml:space="preserve">=5), and with each strip no more than 8 kilobytes. These characteristics can overridden, or explicitly specified with the options described below.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Any colormap information in the rasterfile is carried over to the TIFF file by including a </w:t>
            </w:r>
            <w:r w:rsidDel="00000000" w:rsidR="00000000" w:rsidRPr="00000000">
              <w:rPr>
                <w:i w:val="1"/>
                <w:rtl w:val="0"/>
              </w:rPr>
              <w:t xml:space="preserve">Colormap</w:t>
            </w:r>
            <w:r w:rsidDel="00000000" w:rsidR="00000000" w:rsidRPr="00000000">
              <w:rPr>
                <w:rtl w:val="0"/>
              </w:rPr>
              <w:t xml:space="preserve"> tag in the output file. If the rasterfile has a colormap, the </w:t>
            </w:r>
            <w:r w:rsidDel="00000000" w:rsidR="00000000" w:rsidRPr="00000000">
              <w:rPr>
                <w:i w:val="1"/>
                <w:rtl w:val="0"/>
              </w:rPr>
              <w:t xml:space="preserve">PhotometricInterpretation</w:t>
            </w:r>
            <w:r w:rsidDel="00000000" w:rsidR="00000000" w:rsidRPr="00000000">
              <w:rPr>
                <w:rtl w:val="0"/>
              </w:rPr>
              <w:t xml:space="preserve"> tag is set to 3 (palette); otherwise it is set to 2 (RGB) if the depth is 24 or 1 (min-is-black) if the depth is not 24.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tbl>
      <w:tblPr>
        <w:tblStyle w:val="Table4"/>
        <w:tblW w:w="9359.999999999998" w:type="dxa"/>
        <w:jc w:val="left"/>
        <w:tblInd w:w="0.0" w:type="pct"/>
        <w:tblLayout w:type="fixed"/>
        <w:tblLook w:val="0600"/>
      </w:tblPr>
      <w:tblGrid>
        <w:gridCol w:w="895.2910398953564"/>
        <w:gridCol w:w="382.603008502289"/>
        <w:gridCol w:w="537.1746239372137"/>
        <w:gridCol w:w="7162.328319162852"/>
        <w:gridCol w:w="382.603008502289"/>
        <w:tblGridChange w:id="0">
          <w:tblGrid>
            <w:gridCol w:w="895.2910398953564"/>
            <w:gridCol w:w="382.603008502289"/>
            <w:gridCol w:w="537.1746239372137"/>
            <w:gridCol w:w="7162.328319162852"/>
            <w:gridCol w:w="382.60300850228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Specify a compression scheme to use when writing image data: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none</w:t>
            </w:r>
            <w:r w:rsidDel="00000000" w:rsidR="00000000" w:rsidRPr="00000000">
              <w:rPr>
                <w:rtl w:val="0"/>
              </w:rPr>
              <w:t xml:space="preserve"> for no compression,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packbits</w:t>
            </w:r>
            <w:r w:rsidDel="00000000" w:rsidR="00000000" w:rsidRPr="00000000">
              <w:rPr>
                <w:rtl w:val="0"/>
              </w:rPr>
              <w:t xml:space="preserve"> for the PackBits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jpeg</w:t>
            </w:r>
            <w:r w:rsidDel="00000000" w:rsidR="00000000" w:rsidRPr="00000000">
              <w:rPr>
                <w:rtl w:val="0"/>
              </w:rPr>
              <w:t xml:space="preserve"> for the baseline JPEG compression algorithm,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zip</w:t>
            </w:r>
            <w:r w:rsidDel="00000000" w:rsidR="00000000" w:rsidRPr="00000000">
              <w:rPr>
                <w:rtl w:val="0"/>
              </w:rPr>
              <w:t xml:space="preserve"> for the Deflate compression algorithm, 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−c lzw</w:t>
            </w:r>
            <w:r w:rsidDel="00000000" w:rsidR="00000000" w:rsidRPr="00000000">
              <w:rPr>
                <w:rtl w:val="0"/>
              </w:rPr>
              <w:t xml:space="preserve"> for Lempel-Ziv &amp; Welch (the default).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−r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data with a specified number of rows per strip; by default the number of rows/strip is selected so that each strip is approximately 8 kilobytes.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BUGS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not handle all possible rasterfiles. In particular, </w:t>
            </w:r>
            <w:r w:rsidDel="00000000" w:rsidR="00000000" w:rsidRPr="00000000">
              <w:rPr>
                <w:i w:val="1"/>
                <w:rtl w:val="0"/>
              </w:rPr>
              <w:t xml:space="preserve">ras2tiff</w:t>
            </w:r>
            <w:r w:rsidDel="00000000" w:rsidR="00000000" w:rsidRPr="00000000">
              <w:rPr>
                <w:rtl w:val="0"/>
              </w:rPr>
              <w:t xml:space="preserve"> does not handle run-length encoded images.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pal2rgb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tiffinfo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tiffcp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tiffmedian</w:t>
            </w:r>
            <w:r w:rsidDel="00000000" w:rsidR="00000000" w:rsidRPr="00000000">
              <w:rPr>
                <w:rtl w:val="0"/>
              </w:rPr>
              <w:t xml:space="preserve">(1),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http://www.remotesensing.org/libtiff/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